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44C29" w14:textId="31129C5E" w:rsidR="00640F73" w:rsidRPr="00A01ACB" w:rsidRDefault="00640F73" w:rsidP="004B5D21">
      <w:pPr>
        <w:keepNext/>
        <w:keepLines/>
        <w:spacing w:before="120" w:after="120" w:line="460" w:lineRule="exact"/>
        <w:jc w:val="center"/>
        <w:outlineLvl w:val="0"/>
        <w:rPr>
          <w:rFonts w:ascii="宋体" w:eastAsia="宋体" w:hAnsi="宋体" w:cs="等线" w:hint="eastAsia"/>
          <w:b/>
          <w:bCs/>
          <w:kern w:val="44"/>
          <w:sz w:val="28"/>
          <w:szCs w:val="28"/>
        </w:rPr>
      </w:pPr>
      <w:bookmarkStart w:id="0" w:name="_Toc21200"/>
      <w:r w:rsidRPr="00A01ACB">
        <w:rPr>
          <w:rFonts w:ascii="宋体" w:eastAsia="宋体" w:hAnsi="宋体" w:cs="等线" w:hint="eastAsia"/>
          <w:b/>
          <w:bCs/>
          <w:kern w:val="44"/>
          <w:sz w:val="28"/>
          <w:szCs w:val="28"/>
        </w:rPr>
        <w:t xml:space="preserve">考点4  </w:t>
      </w:r>
      <w:bookmarkEnd w:id="0"/>
      <w:r w:rsidRPr="00A01ACB">
        <w:rPr>
          <w:rFonts w:ascii="宋体" w:eastAsia="宋体" w:hAnsi="宋体" w:cs="等线" w:hint="eastAsia"/>
          <w:b/>
          <w:bCs/>
          <w:kern w:val="44"/>
          <w:sz w:val="28"/>
          <w:szCs w:val="28"/>
        </w:rPr>
        <w:t>坚持以人民为中心</w:t>
      </w:r>
      <w:r w:rsidR="005D570C" w:rsidRPr="00A01ACB">
        <w:rPr>
          <w:rFonts w:ascii="宋体" w:eastAsia="宋体" w:hAnsi="宋体" w:cs="等线" w:hint="eastAsia"/>
          <w:b/>
          <w:bCs/>
          <w:kern w:val="44"/>
          <w:sz w:val="28"/>
          <w:szCs w:val="28"/>
        </w:rPr>
        <w:t>（1</w:t>
      </w:r>
      <w:r w:rsidR="005D570C" w:rsidRPr="00A01ACB">
        <w:rPr>
          <w:rFonts w:ascii="宋体" w:eastAsia="宋体" w:hAnsi="宋体" w:cs="等线"/>
          <w:b/>
          <w:bCs/>
          <w:kern w:val="44"/>
          <w:sz w:val="28"/>
          <w:szCs w:val="28"/>
        </w:rPr>
        <w:t>9</w:t>
      </w:r>
      <w:r w:rsidR="005D570C" w:rsidRPr="00A01ACB">
        <w:rPr>
          <w:rFonts w:ascii="宋体" w:eastAsia="宋体" w:hAnsi="宋体" w:cs="等线" w:hint="eastAsia"/>
          <w:b/>
          <w:bCs/>
          <w:kern w:val="44"/>
          <w:sz w:val="28"/>
          <w:szCs w:val="28"/>
        </w:rPr>
        <w:t>:</w:t>
      </w:r>
      <w:r w:rsidR="005D570C" w:rsidRPr="00A01ACB">
        <w:rPr>
          <w:rFonts w:ascii="宋体" w:eastAsia="宋体" w:hAnsi="宋体" w:cs="等线"/>
          <w:b/>
          <w:bCs/>
          <w:kern w:val="44"/>
          <w:sz w:val="28"/>
          <w:szCs w:val="28"/>
        </w:rPr>
        <w:t>30</w:t>
      </w:r>
      <w:r w:rsidR="005D570C" w:rsidRPr="00A01ACB">
        <w:rPr>
          <w:rFonts w:ascii="宋体" w:eastAsia="宋体" w:hAnsi="宋体" w:cs="等线" w:hint="eastAsia"/>
          <w:b/>
          <w:bCs/>
          <w:kern w:val="44"/>
          <w:sz w:val="28"/>
          <w:szCs w:val="28"/>
        </w:rPr>
        <w:t>:</w:t>
      </w:r>
      <w:r w:rsidR="005D570C" w:rsidRPr="00A01ACB">
        <w:rPr>
          <w:rFonts w:ascii="宋体" w:eastAsia="宋体" w:hAnsi="宋体" w:cs="等线"/>
          <w:b/>
          <w:bCs/>
          <w:kern w:val="44"/>
          <w:sz w:val="28"/>
          <w:szCs w:val="28"/>
        </w:rPr>
        <w:t>00</w:t>
      </w:r>
      <w:r w:rsidR="005D570C" w:rsidRPr="00A01ACB">
        <w:rPr>
          <w:rFonts w:ascii="宋体" w:eastAsia="宋体" w:hAnsi="宋体" w:cs="等线" w:hint="eastAsia"/>
          <w:b/>
          <w:bCs/>
          <w:kern w:val="44"/>
          <w:sz w:val="28"/>
          <w:szCs w:val="28"/>
        </w:rPr>
        <w:t>-</w:t>
      </w:r>
      <w:r w:rsidR="005D570C" w:rsidRPr="00A01ACB">
        <w:rPr>
          <w:rFonts w:ascii="宋体" w:eastAsia="宋体" w:hAnsi="宋体" w:cs="等线"/>
          <w:b/>
          <w:bCs/>
          <w:kern w:val="44"/>
          <w:sz w:val="28"/>
          <w:szCs w:val="28"/>
        </w:rPr>
        <w:t>20</w:t>
      </w:r>
      <w:r w:rsidR="005D570C" w:rsidRPr="00A01ACB">
        <w:rPr>
          <w:rFonts w:ascii="宋体" w:eastAsia="宋体" w:hAnsi="宋体" w:cs="等线" w:hint="eastAsia"/>
          <w:b/>
          <w:bCs/>
          <w:kern w:val="44"/>
          <w:sz w:val="28"/>
          <w:szCs w:val="28"/>
        </w:rPr>
        <w:t>:</w:t>
      </w:r>
      <w:r w:rsidR="005D570C" w:rsidRPr="00A01ACB">
        <w:rPr>
          <w:rFonts w:ascii="宋体" w:eastAsia="宋体" w:hAnsi="宋体" w:cs="等线"/>
          <w:b/>
          <w:bCs/>
          <w:kern w:val="44"/>
          <w:sz w:val="28"/>
          <w:szCs w:val="28"/>
        </w:rPr>
        <w:t>35</w:t>
      </w:r>
      <w:r w:rsidR="005D570C" w:rsidRPr="00A01ACB">
        <w:rPr>
          <w:rFonts w:ascii="宋体" w:eastAsia="宋体" w:hAnsi="宋体" w:cs="等线" w:hint="eastAsia"/>
          <w:b/>
          <w:bCs/>
          <w:kern w:val="44"/>
          <w:sz w:val="28"/>
          <w:szCs w:val="28"/>
        </w:rPr>
        <w:t>:</w:t>
      </w:r>
      <w:r w:rsidR="005D570C" w:rsidRPr="00A01ACB">
        <w:rPr>
          <w:rFonts w:ascii="宋体" w:eastAsia="宋体" w:hAnsi="宋体" w:cs="等线"/>
          <w:b/>
          <w:bCs/>
          <w:kern w:val="44"/>
          <w:sz w:val="28"/>
          <w:szCs w:val="28"/>
        </w:rPr>
        <w:t>00</w:t>
      </w:r>
      <w:r w:rsidR="005D570C" w:rsidRPr="00A01ACB">
        <w:rPr>
          <w:rFonts w:ascii="宋体" w:eastAsia="宋体" w:hAnsi="宋体" w:cs="等线" w:hint="eastAsia"/>
          <w:b/>
          <w:bCs/>
          <w:kern w:val="44"/>
          <w:sz w:val="28"/>
          <w:szCs w:val="28"/>
        </w:rPr>
        <w:t>）</w:t>
      </w:r>
    </w:p>
    <w:p w14:paraId="0B4A67F0" w14:textId="77777777" w:rsidR="00640F73" w:rsidRPr="00A01ACB" w:rsidRDefault="00640F73" w:rsidP="004B5D21">
      <w:pPr>
        <w:spacing w:line="460" w:lineRule="exact"/>
        <w:ind w:firstLineChars="200" w:firstLine="422"/>
        <w:rPr>
          <w:rFonts w:ascii="宋体" w:eastAsia="宋体" w:hAnsi="宋体" w:cs="等线" w:hint="eastAsia"/>
          <w:b/>
          <w:bCs/>
          <w:szCs w:val="21"/>
        </w:rPr>
      </w:pPr>
      <w:r w:rsidRPr="00A01ACB">
        <w:rPr>
          <w:rFonts w:ascii="宋体" w:eastAsia="宋体" w:hAnsi="宋体" w:cs="等线" w:hint="eastAsia"/>
          <w:b/>
          <w:bCs/>
          <w:szCs w:val="21"/>
        </w:rPr>
        <w:t>一、以人民为中心是中国特色社会主义法治的本质要求</w:t>
      </w:r>
    </w:p>
    <w:p w14:paraId="408207A7" w14:textId="77777777" w:rsidR="00640F73" w:rsidRPr="00A01ACB" w:rsidRDefault="00640F73" w:rsidP="004B5D21">
      <w:pPr>
        <w:spacing w:line="460" w:lineRule="exact"/>
        <w:ind w:firstLine="420"/>
        <w:rPr>
          <w:rFonts w:ascii="宋体" w:eastAsia="宋体" w:hAnsi="宋体" w:cs="等线" w:hint="eastAsia"/>
          <w:b/>
          <w:bCs/>
          <w:szCs w:val="21"/>
        </w:rPr>
      </w:pPr>
      <w:r w:rsidRPr="00A01ACB">
        <w:rPr>
          <w:rFonts w:ascii="宋体" w:eastAsia="宋体" w:hAnsi="宋体" w:cs="等线" w:hint="eastAsia"/>
          <w:b/>
          <w:bCs/>
          <w:szCs w:val="21"/>
        </w:rPr>
        <w:t>（一）以人民为中心的政治意义</w:t>
      </w:r>
    </w:p>
    <w:p w14:paraId="576C7B9B" w14:textId="160D03FB" w:rsidR="00640F73" w:rsidRPr="00A01ACB" w:rsidRDefault="00640F73" w:rsidP="004B5D21">
      <w:pPr>
        <w:spacing w:line="460" w:lineRule="exact"/>
        <w:ind w:firstLine="420"/>
        <w:rPr>
          <w:rFonts w:ascii="宋体" w:eastAsia="宋体" w:hAnsi="宋体" w:cs="等线" w:hint="eastAsia"/>
          <w:szCs w:val="21"/>
        </w:rPr>
      </w:pPr>
      <w:r w:rsidRPr="00A01ACB">
        <w:rPr>
          <w:rFonts w:ascii="宋体" w:eastAsia="宋体" w:hAnsi="宋体" w:cs="等线" w:hint="eastAsia"/>
          <w:szCs w:val="21"/>
        </w:rPr>
        <w:t>人民群众是中国共产党的力量源泉，</w:t>
      </w:r>
      <w:r w:rsidRPr="00A01ACB">
        <w:rPr>
          <w:rFonts w:ascii="宋体" w:eastAsia="宋体" w:hAnsi="宋体" w:cs="等线" w:hint="eastAsia"/>
          <w:b/>
          <w:bCs/>
          <w:color w:val="FF0000"/>
          <w:szCs w:val="21"/>
        </w:rPr>
        <w:t>人民立场是中国共产党的根本政治立场</w:t>
      </w:r>
      <w:r w:rsidRPr="00A01ACB">
        <w:rPr>
          <w:rFonts w:ascii="宋体" w:eastAsia="宋体" w:hAnsi="宋体" w:cs="等线" w:hint="eastAsia"/>
          <w:szCs w:val="21"/>
        </w:rPr>
        <w:t>。</w:t>
      </w:r>
    </w:p>
    <w:p w14:paraId="3EC24F00" w14:textId="530A9562" w:rsidR="00640F73" w:rsidRPr="00A01ACB" w:rsidRDefault="00640F73" w:rsidP="004B5D21">
      <w:pPr>
        <w:widowControl/>
        <w:spacing w:line="460" w:lineRule="exact"/>
        <w:ind w:firstLineChars="200" w:firstLine="422"/>
        <w:rPr>
          <w:rFonts w:ascii="宋体" w:eastAsia="宋体" w:hAnsi="宋体" w:cs="仿宋" w:hint="eastAsia"/>
          <w:szCs w:val="21"/>
        </w:rPr>
      </w:pPr>
      <w:r w:rsidRPr="00A01ACB">
        <w:rPr>
          <w:rFonts w:ascii="宋体" w:eastAsia="宋体" w:hAnsi="宋体" w:cs="宋体" w:hint="eastAsia"/>
          <w:b/>
          <w:bCs/>
          <w:kern w:val="0"/>
          <w:szCs w:val="21"/>
        </w:rPr>
        <w:t>注意：</w:t>
      </w:r>
      <w:r w:rsidRPr="00A01ACB">
        <w:rPr>
          <w:rFonts w:ascii="宋体" w:eastAsia="宋体" w:hAnsi="宋体" w:cs="仿宋" w:hint="eastAsia"/>
          <w:szCs w:val="21"/>
        </w:rPr>
        <w:t>以人民为中心是新时代坚持和发展中国特色社会主义的根本立场，是中国特色社会主义法治的本质要求。</w:t>
      </w:r>
    </w:p>
    <w:p w14:paraId="3F5D892B" w14:textId="77777777" w:rsidR="00640F73" w:rsidRPr="00A01ACB" w:rsidRDefault="00640F73" w:rsidP="004B5D21">
      <w:pPr>
        <w:spacing w:line="460" w:lineRule="exact"/>
        <w:ind w:firstLine="420"/>
        <w:rPr>
          <w:rFonts w:ascii="宋体" w:eastAsia="宋体" w:hAnsi="宋体" w:cs="等线" w:hint="eastAsia"/>
          <w:b/>
          <w:bCs/>
          <w:szCs w:val="21"/>
        </w:rPr>
      </w:pPr>
      <w:r w:rsidRPr="00A01ACB">
        <w:rPr>
          <w:rFonts w:ascii="宋体" w:eastAsia="宋体" w:hAnsi="宋体" w:cs="等线" w:hint="eastAsia"/>
          <w:b/>
          <w:bCs/>
          <w:szCs w:val="21"/>
        </w:rPr>
        <w:t>（二）以人民为中心在依法治国中的意义</w:t>
      </w:r>
    </w:p>
    <w:p w14:paraId="02640C1E" w14:textId="77777777" w:rsidR="00640F73" w:rsidRPr="00A01ACB" w:rsidRDefault="00640F73" w:rsidP="004B5D21">
      <w:pPr>
        <w:spacing w:line="460" w:lineRule="exact"/>
        <w:ind w:firstLine="420"/>
        <w:rPr>
          <w:rFonts w:ascii="宋体" w:eastAsia="宋体" w:hAnsi="宋体" w:cs="等线" w:hint="eastAsia"/>
          <w:szCs w:val="21"/>
        </w:rPr>
      </w:pPr>
      <w:r w:rsidRPr="00A01ACB">
        <w:rPr>
          <w:rFonts w:ascii="宋体" w:eastAsia="宋体" w:hAnsi="宋体" w:cs="等线" w:hint="eastAsia"/>
          <w:szCs w:val="21"/>
        </w:rPr>
        <w:t>坚持以人民为中心，深刻回答了推进全面依法治国，建设社会主义法治国家为了谁、依靠谁的问题。</w:t>
      </w:r>
    </w:p>
    <w:p w14:paraId="5331980A" w14:textId="77777777" w:rsidR="00640F73" w:rsidRPr="00A01ACB" w:rsidRDefault="00640F73" w:rsidP="004B5D21">
      <w:pPr>
        <w:spacing w:line="460" w:lineRule="exact"/>
        <w:ind w:firstLine="420"/>
        <w:rPr>
          <w:rFonts w:ascii="宋体" w:eastAsia="宋体" w:hAnsi="宋体" w:cs="等线" w:hint="eastAsia"/>
          <w:b/>
          <w:bCs/>
          <w:szCs w:val="21"/>
        </w:rPr>
      </w:pPr>
      <w:r w:rsidRPr="00A01ACB">
        <w:rPr>
          <w:rFonts w:ascii="宋体" w:eastAsia="宋体" w:hAnsi="宋体" w:cs="等线" w:hint="eastAsia"/>
          <w:b/>
          <w:bCs/>
          <w:szCs w:val="21"/>
        </w:rPr>
        <w:t>（三）以人民为中心在国家制度和治理体系中的意义</w:t>
      </w:r>
    </w:p>
    <w:p w14:paraId="30A299DE" w14:textId="0A41343B" w:rsidR="00640F73" w:rsidRDefault="00640F73" w:rsidP="004B5D21">
      <w:pPr>
        <w:spacing w:line="460" w:lineRule="exact"/>
        <w:ind w:firstLine="420"/>
        <w:rPr>
          <w:rFonts w:ascii="宋体" w:eastAsia="宋体" w:hAnsi="宋体" w:cs="仿宋"/>
          <w:b/>
          <w:bCs/>
          <w:color w:val="FF0000"/>
          <w:szCs w:val="21"/>
        </w:rPr>
      </w:pPr>
      <w:r w:rsidRPr="00A01ACB">
        <w:rPr>
          <w:rFonts w:ascii="宋体" w:eastAsia="宋体" w:hAnsi="宋体" w:cs="仿宋" w:hint="eastAsia"/>
          <w:szCs w:val="21"/>
        </w:rPr>
        <w:t>始终代表</w:t>
      </w:r>
      <w:proofErr w:type="gramStart"/>
      <w:r w:rsidRPr="00A01ACB">
        <w:rPr>
          <w:rFonts w:ascii="宋体" w:eastAsia="宋体" w:hAnsi="宋体" w:cs="仿宋" w:hint="eastAsia"/>
          <w:szCs w:val="21"/>
        </w:rPr>
        <w:t>最</w:t>
      </w:r>
      <w:proofErr w:type="gramEnd"/>
      <w:r w:rsidRPr="00A01ACB">
        <w:rPr>
          <w:rFonts w:ascii="宋体" w:eastAsia="宋体" w:hAnsi="宋体" w:cs="仿宋" w:hint="eastAsia"/>
          <w:szCs w:val="21"/>
        </w:rPr>
        <w:t>广大人民根本利益，保证人民当家作主，体现人民共同意志，维护人民合法权益，是</w:t>
      </w:r>
      <w:r w:rsidRPr="00A01ACB">
        <w:rPr>
          <w:rFonts w:ascii="宋体" w:eastAsia="宋体" w:hAnsi="宋体" w:cs="仿宋" w:hint="eastAsia"/>
          <w:b/>
          <w:bCs/>
          <w:color w:val="FF0000"/>
          <w:szCs w:val="21"/>
        </w:rPr>
        <w:t>我国国家制度和国家治理体系的本质属性，也是国家制度和国家治理体系有效运行、充满活力的根本所在。</w:t>
      </w:r>
    </w:p>
    <w:p w14:paraId="67F4877A" w14:textId="60E0C5B1" w:rsidR="00A01ACB" w:rsidRPr="00A01ACB" w:rsidRDefault="00A01ACB" w:rsidP="004B5D21">
      <w:pPr>
        <w:spacing w:line="460" w:lineRule="exact"/>
        <w:ind w:firstLine="420"/>
        <w:rPr>
          <w:rFonts w:ascii="宋体" w:eastAsia="宋体" w:hAnsi="宋体" w:cs="宋体" w:hint="eastAsia"/>
          <w:szCs w:val="21"/>
        </w:rPr>
      </w:pPr>
      <w:r w:rsidRPr="00A01ACB">
        <w:rPr>
          <w:rFonts w:ascii="宋体" w:eastAsia="宋体" w:hAnsi="宋体" w:cs="宋体" w:hint="eastAsia"/>
          <w:szCs w:val="21"/>
        </w:rPr>
        <w:t>中国特色社会主义制度保证了人民当家作主的主体地位，也保证了人民在全面推进依法治国中的主体地位。</w:t>
      </w:r>
    </w:p>
    <w:p w14:paraId="5C17290F" w14:textId="77777777" w:rsidR="00640F73" w:rsidRPr="00A01ACB" w:rsidRDefault="00640F73" w:rsidP="004B5D21">
      <w:pPr>
        <w:spacing w:line="460" w:lineRule="exact"/>
        <w:ind w:firstLineChars="200" w:firstLine="422"/>
        <w:rPr>
          <w:rFonts w:ascii="宋体" w:eastAsia="宋体" w:hAnsi="宋体" w:cs="等线" w:hint="eastAsia"/>
          <w:b/>
          <w:bCs/>
          <w:szCs w:val="21"/>
        </w:rPr>
      </w:pPr>
      <w:r w:rsidRPr="00A01ACB">
        <w:rPr>
          <w:rFonts w:ascii="宋体" w:eastAsia="宋体" w:hAnsi="宋体" w:cs="等线" w:hint="eastAsia"/>
          <w:b/>
          <w:bCs/>
          <w:szCs w:val="21"/>
        </w:rPr>
        <w:t>二、坚持人民主体地位</w:t>
      </w:r>
    </w:p>
    <w:p w14:paraId="7F8F09D3" w14:textId="77777777" w:rsidR="00640F73" w:rsidRPr="00A01ACB" w:rsidRDefault="00640F73" w:rsidP="004B5D21">
      <w:pPr>
        <w:spacing w:line="460" w:lineRule="exact"/>
        <w:ind w:firstLine="420"/>
        <w:rPr>
          <w:rFonts w:ascii="宋体" w:eastAsia="宋体" w:hAnsi="宋体" w:cs="等线" w:hint="eastAsia"/>
          <w:b/>
          <w:bCs/>
          <w:szCs w:val="21"/>
        </w:rPr>
      </w:pPr>
      <w:r w:rsidRPr="00A01ACB">
        <w:rPr>
          <w:rFonts w:ascii="宋体" w:eastAsia="宋体" w:hAnsi="宋体" w:cs="等线" w:hint="eastAsia"/>
          <w:b/>
          <w:bCs/>
          <w:szCs w:val="21"/>
        </w:rPr>
        <w:t>（一）在全面推进依法治国时要坚持人民主体地位</w:t>
      </w:r>
    </w:p>
    <w:p w14:paraId="2D78DAA4" w14:textId="0474612A" w:rsidR="00640F73" w:rsidRPr="00A01ACB" w:rsidRDefault="00640F73" w:rsidP="004B5D21">
      <w:pPr>
        <w:spacing w:line="460" w:lineRule="exact"/>
        <w:ind w:firstLine="420"/>
        <w:rPr>
          <w:rFonts w:ascii="宋体" w:eastAsia="宋体" w:hAnsi="宋体" w:cs="等线" w:hint="eastAsia"/>
          <w:szCs w:val="21"/>
        </w:rPr>
      </w:pPr>
      <w:r w:rsidRPr="00A01ACB">
        <w:rPr>
          <w:rFonts w:ascii="宋体" w:eastAsia="宋体" w:hAnsi="宋体" w:cs="等线" w:hint="eastAsia"/>
          <w:b/>
          <w:bCs/>
          <w:color w:val="FF0000"/>
          <w:szCs w:val="21"/>
        </w:rPr>
        <w:t>全面推进依法治国的一项基本原则就是坚持人民主体地位。</w:t>
      </w:r>
      <w:r w:rsidRPr="00A01ACB">
        <w:rPr>
          <w:rFonts w:ascii="宋体" w:eastAsia="宋体" w:hAnsi="宋体" w:cs="等线" w:hint="eastAsia"/>
          <w:szCs w:val="21"/>
        </w:rPr>
        <w:t>人民是依法治国的目标主体</w:t>
      </w:r>
      <w:r w:rsidR="00C459FE">
        <w:rPr>
          <w:rFonts w:ascii="宋体" w:eastAsia="宋体" w:hAnsi="宋体" w:cs="等线" w:hint="eastAsia"/>
          <w:szCs w:val="21"/>
        </w:rPr>
        <w:t>；</w:t>
      </w:r>
      <w:r w:rsidRPr="00A01ACB">
        <w:rPr>
          <w:rFonts w:ascii="宋体" w:eastAsia="宋体" w:hAnsi="宋体" w:cs="等线" w:hint="eastAsia"/>
          <w:szCs w:val="21"/>
        </w:rPr>
        <w:t>人民是依法治国的</w:t>
      </w:r>
      <w:r w:rsidR="00C459FE">
        <w:rPr>
          <w:rFonts w:ascii="宋体" w:eastAsia="宋体" w:hAnsi="宋体" w:cs="等线" w:hint="eastAsia"/>
          <w:szCs w:val="21"/>
        </w:rPr>
        <w:t>过程</w:t>
      </w:r>
      <w:r w:rsidRPr="00A01ACB">
        <w:rPr>
          <w:rFonts w:ascii="宋体" w:eastAsia="宋体" w:hAnsi="宋体" w:cs="等线" w:hint="eastAsia"/>
          <w:szCs w:val="21"/>
        </w:rPr>
        <w:t>主体</w:t>
      </w:r>
      <w:r w:rsidR="00C459FE">
        <w:rPr>
          <w:rFonts w:ascii="宋体" w:eastAsia="宋体" w:hAnsi="宋体" w:cs="等线" w:hint="eastAsia"/>
          <w:szCs w:val="21"/>
        </w:rPr>
        <w:t>；</w:t>
      </w:r>
      <w:r w:rsidRPr="00A01ACB">
        <w:rPr>
          <w:rFonts w:ascii="宋体" w:eastAsia="宋体" w:hAnsi="宋体" w:cs="等线" w:hint="eastAsia"/>
          <w:szCs w:val="21"/>
        </w:rPr>
        <w:t>人民是依法治国的运用主体</w:t>
      </w:r>
      <w:r w:rsidR="00BE7FBB" w:rsidRPr="00A01ACB">
        <w:rPr>
          <w:rFonts w:ascii="宋体" w:eastAsia="宋体" w:hAnsi="宋体" w:cs="等线" w:hint="eastAsia"/>
          <w:szCs w:val="21"/>
        </w:rPr>
        <w:t>。</w:t>
      </w:r>
    </w:p>
    <w:p w14:paraId="10688A24" w14:textId="77777777" w:rsidR="00640F73" w:rsidRPr="00A01ACB" w:rsidRDefault="00640F73" w:rsidP="004B5D21">
      <w:pPr>
        <w:spacing w:line="460" w:lineRule="exact"/>
        <w:ind w:firstLine="420"/>
        <w:rPr>
          <w:rFonts w:ascii="宋体" w:eastAsia="宋体" w:hAnsi="宋体" w:cs="等线" w:hint="eastAsia"/>
          <w:b/>
          <w:bCs/>
          <w:szCs w:val="21"/>
        </w:rPr>
      </w:pPr>
      <w:r w:rsidRPr="00A01ACB">
        <w:rPr>
          <w:rFonts w:ascii="宋体" w:eastAsia="宋体" w:hAnsi="宋体" w:cs="等线" w:hint="eastAsia"/>
          <w:b/>
          <w:bCs/>
          <w:szCs w:val="21"/>
        </w:rPr>
        <w:t>（二）坚持人民主体地位要求用法治保障人民当家作主</w:t>
      </w:r>
    </w:p>
    <w:p w14:paraId="3105C6A5" w14:textId="4348D4F9" w:rsidR="00E92976" w:rsidRPr="00A01ACB" w:rsidRDefault="00E92976" w:rsidP="004B5D21">
      <w:pPr>
        <w:spacing w:line="460" w:lineRule="exact"/>
        <w:ind w:firstLine="420"/>
        <w:rPr>
          <w:rFonts w:ascii="宋体" w:eastAsia="宋体" w:hAnsi="宋体" w:cs="等线" w:hint="eastAsia"/>
          <w:szCs w:val="21"/>
        </w:rPr>
      </w:pPr>
      <w:r w:rsidRPr="00A01ACB">
        <w:rPr>
          <w:rFonts w:ascii="宋体" w:eastAsia="宋体" w:hAnsi="宋体" w:cs="等线" w:hint="eastAsia"/>
          <w:b/>
          <w:bCs/>
          <w:szCs w:val="21"/>
        </w:rPr>
        <w:t>1</w:t>
      </w:r>
      <w:r w:rsidRPr="00A01ACB">
        <w:rPr>
          <w:rFonts w:ascii="宋体" w:eastAsia="宋体" w:hAnsi="宋体" w:cs="等线"/>
          <w:b/>
          <w:bCs/>
          <w:szCs w:val="21"/>
        </w:rPr>
        <w:t>.</w:t>
      </w:r>
      <w:r w:rsidR="004411F6" w:rsidRPr="004411F6">
        <w:rPr>
          <w:rFonts w:hint="eastAsia"/>
        </w:rPr>
        <w:t xml:space="preserve"> </w:t>
      </w:r>
      <w:r w:rsidR="004411F6" w:rsidRPr="004411F6">
        <w:rPr>
          <w:rFonts w:ascii="宋体" w:eastAsia="宋体" w:hAnsi="宋体" w:cs="等线" w:hint="eastAsia"/>
          <w:b/>
          <w:bCs/>
          <w:szCs w:val="21"/>
        </w:rPr>
        <w:t>加强人民当家作主制度保障</w:t>
      </w:r>
      <w:r w:rsidR="004411F6">
        <w:rPr>
          <w:rFonts w:ascii="宋体" w:eastAsia="宋体" w:hAnsi="宋体" w:cs="等线" w:hint="eastAsia"/>
          <w:b/>
          <w:bCs/>
          <w:szCs w:val="21"/>
        </w:rPr>
        <w:t>。</w:t>
      </w:r>
      <w:r w:rsidRPr="00A01ACB">
        <w:rPr>
          <w:rFonts w:ascii="宋体" w:eastAsia="宋体" w:hAnsi="宋体" w:cs="等线" w:hint="eastAsia"/>
          <w:szCs w:val="21"/>
        </w:rPr>
        <w:t>坚持和完善人民代表大会制度的根本政治制度，坚持和完善中国共产党领导的多党合作和政治协商制度、民族区域自治制度、基层群众自治制度等基本政治制度</w:t>
      </w:r>
      <w:r w:rsidR="00964EAF">
        <w:rPr>
          <w:rFonts w:ascii="宋体" w:eastAsia="宋体" w:hAnsi="宋体" w:cs="等线" w:hint="eastAsia"/>
          <w:szCs w:val="21"/>
        </w:rPr>
        <w:t>、重要政治制度</w:t>
      </w:r>
      <w:r w:rsidR="004411F6">
        <w:rPr>
          <w:rFonts w:ascii="宋体" w:eastAsia="宋体" w:hAnsi="宋体" w:cs="等线" w:hint="eastAsia"/>
          <w:szCs w:val="21"/>
        </w:rPr>
        <w:t>，</w:t>
      </w:r>
      <w:r w:rsidR="004411F6" w:rsidRPr="004411F6">
        <w:rPr>
          <w:rFonts w:ascii="宋体" w:eastAsia="宋体" w:hAnsi="宋体" w:cs="等线" w:hint="eastAsia"/>
          <w:szCs w:val="21"/>
        </w:rPr>
        <w:t>拓展民主渠道，丰富民主形式，确保人民依法通过各种途径和形式管理国家事务，管理经济和文化事业，管理社会事务。</w:t>
      </w:r>
    </w:p>
    <w:p w14:paraId="45A27F62" w14:textId="43A37247" w:rsidR="00E92976" w:rsidRPr="00A01ACB" w:rsidRDefault="00E92976" w:rsidP="004B5D21">
      <w:pPr>
        <w:spacing w:line="460" w:lineRule="exact"/>
        <w:ind w:firstLine="420"/>
        <w:rPr>
          <w:rFonts w:ascii="宋体" w:eastAsia="宋体" w:hAnsi="宋体" w:cs="等线" w:hint="eastAsia"/>
          <w:szCs w:val="21"/>
        </w:rPr>
      </w:pPr>
      <w:r w:rsidRPr="00A01ACB">
        <w:rPr>
          <w:rFonts w:ascii="宋体" w:eastAsia="宋体" w:hAnsi="宋体" w:cs="等线" w:hint="eastAsia"/>
          <w:b/>
          <w:bCs/>
          <w:szCs w:val="21"/>
        </w:rPr>
        <w:t>2</w:t>
      </w:r>
      <w:r w:rsidRPr="00A01ACB">
        <w:rPr>
          <w:rFonts w:ascii="宋体" w:eastAsia="宋体" w:hAnsi="宋体" w:cs="等线"/>
          <w:b/>
          <w:bCs/>
          <w:szCs w:val="21"/>
        </w:rPr>
        <w:t>.</w:t>
      </w:r>
      <w:r w:rsidR="004411F6" w:rsidRPr="004411F6">
        <w:rPr>
          <w:rFonts w:hint="eastAsia"/>
        </w:rPr>
        <w:t xml:space="preserve"> </w:t>
      </w:r>
      <w:r w:rsidR="004411F6" w:rsidRPr="004411F6">
        <w:rPr>
          <w:rFonts w:ascii="宋体" w:eastAsia="宋体" w:hAnsi="宋体" w:cs="等线" w:hint="eastAsia"/>
          <w:b/>
          <w:bCs/>
          <w:szCs w:val="21"/>
        </w:rPr>
        <w:t>全面发展协商民主</w:t>
      </w:r>
      <w:r w:rsidR="004411F6">
        <w:rPr>
          <w:rFonts w:ascii="宋体" w:eastAsia="宋体" w:hAnsi="宋体" w:cs="等线" w:hint="eastAsia"/>
          <w:b/>
          <w:bCs/>
          <w:szCs w:val="21"/>
        </w:rPr>
        <w:t>。</w:t>
      </w:r>
      <w:r w:rsidR="00964EAF" w:rsidRPr="00964EAF">
        <w:rPr>
          <w:rFonts w:ascii="宋体" w:eastAsia="宋体" w:hAnsi="宋体" w:cs="等线" w:hint="eastAsia"/>
          <w:b/>
          <w:bCs/>
          <w:color w:val="EE0000"/>
          <w:szCs w:val="21"/>
        </w:rPr>
        <w:t>协商民主是实践全过程人民民主的重要形式。</w:t>
      </w:r>
      <w:r w:rsidR="004411F6" w:rsidRPr="004411F6">
        <w:rPr>
          <w:rFonts w:ascii="宋体" w:eastAsia="宋体" w:hAnsi="宋体" w:cs="等线" w:hint="eastAsia"/>
          <w:szCs w:val="21"/>
        </w:rPr>
        <w:t>完善协商民主体系，统筹推进政党协商、人大协商、政府协商、政协协商、人民团体协商、基层协商以及社会组织协商，健全各种制度化协商平台，推进协商民主广泛多层制度化发展</w:t>
      </w:r>
      <w:r w:rsidRPr="00A01ACB">
        <w:rPr>
          <w:rFonts w:ascii="宋体" w:eastAsia="宋体" w:hAnsi="宋体" w:cs="等线" w:hint="eastAsia"/>
          <w:szCs w:val="21"/>
        </w:rPr>
        <w:t>。</w:t>
      </w:r>
    </w:p>
    <w:p w14:paraId="6A53EF07" w14:textId="4E0D4936" w:rsidR="00E92976" w:rsidRPr="00A01ACB" w:rsidRDefault="00E92976" w:rsidP="004B5D21">
      <w:pPr>
        <w:spacing w:line="460" w:lineRule="exact"/>
        <w:ind w:firstLine="420"/>
        <w:rPr>
          <w:rFonts w:ascii="宋体" w:eastAsia="宋体" w:hAnsi="宋体" w:cs="等线" w:hint="eastAsia"/>
          <w:szCs w:val="21"/>
        </w:rPr>
      </w:pPr>
      <w:r w:rsidRPr="00A01ACB">
        <w:rPr>
          <w:rFonts w:ascii="宋体" w:eastAsia="宋体" w:hAnsi="宋体" w:cs="等线" w:hint="eastAsia"/>
          <w:b/>
          <w:bCs/>
          <w:szCs w:val="21"/>
        </w:rPr>
        <w:t>3</w:t>
      </w:r>
      <w:r w:rsidRPr="00A01ACB">
        <w:rPr>
          <w:rFonts w:ascii="宋体" w:eastAsia="宋体" w:hAnsi="宋体" w:cs="等线"/>
          <w:b/>
          <w:bCs/>
          <w:szCs w:val="21"/>
        </w:rPr>
        <w:t>.</w:t>
      </w:r>
      <w:r w:rsidR="004411F6" w:rsidRPr="004411F6">
        <w:rPr>
          <w:rFonts w:hint="eastAsia"/>
        </w:rPr>
        <w:t xml:space="preserve"> </w:t>
      </w:r>
      <w:r w:rsidR="004411F6" w:rsidRPr="004411F6">
        <w:rPr>
          <w:rFonts w:ascii="宋体" w:eastAsia="宋体" w:hAnsi="宋体" w:cs="等线" w:hint="eastAsia"/>
          <w:b/>
          <w:bCs/>
          <w:szCs w:val="21"/>
        </w:rPr>
        <w:t>积极发展基层民主</w:t>
      </w:r>
      <w:r w:rsidR="004411F6">
        <w:rPr>
          <w:rFonts w:ascii="宋体" w:eastAsia="宋体" w:hAnsi="宋体" w:cs="等线" w:hint="eastAsia"/>
          <w:b/>
          <w:bCs/>
          <w:szCs w:val="21"/>
        </w:rPr>
        <w:t>。</w:t>
      </w:r>
      <w:r w:rsidR="004411F6" w:rsidRPr="00964EAF">
        <w:rPr>
          <w:rFonts w:ascii="宋体" w:eastAsia="宋体" w:hAnsi="宋体" w:cs="等线" w:hint="eastAsia"/>
          <w:b/>
          <w:bCs/>
          <w:color w:val="EE0000"/>
          <w:szCs w:val="21"/>
        </w:rPr>
        <w:t>基层民主是全过程人民民主的重要体现。</w:t>
      </w:r>
      <w:r w:rsidR="004411F6" w:rsidRPr="004411F6">
        <w:rPr>
          <w:rFonts w:ascii="宋体" w:eastAsia="宋体" w:hAnsi="宋体" w:cs="等线" w:hint="eastAsia"/>
          <w:szCs w:val="21"/>
        </w:rPr>
        <w:t>健全基层党组织领导的基层群众自治机制，加强基层组织建设，完善基层直接民主制度体系和工作体系，增强城</w:t>
      </w:r>
      <w:r w:rsidR="004411F6" w:rsidRPr="004411F6">
        <w:rPr>
          <w:rFonts w:ascii="宋体" w:eastAsia="宋体" w:hAnsi="宋体" w:cs="等线" w:hint="eastAsia"/>
          <w:szCs w:val="21"/>
        </w:rPr>
        <w:lastRenderedPageBreak/>
        <w:t>乡社区群众自我管理、自我服务、自我教育、自我监督的实效</w:t>
      </w:r>
      <w:r w:rsidRPr="00A01ACB">
        <w:rPr>
          <w:rFonts w:ascii="宋体" w:eastAsia="宋体" w:hAnsi="宋体" w:cs="等线" w:hint="eastAsia"/>
          <w:szCs w:val="21"/>
        </w:rPr>
        <w:t>。</w:t>
      </w:r>
    </w:p>
    <w:p w14:paraId="254BF71B" w14:textId="53527A5C" w:rsidR="00640F73" w:rsidRPr="00A01ACB" w:rsidRDefault="00727BA3" w:rsidP="004B5D21">
      <w:pPr>
        <w:spacing w:line="460" w:lineRule="exact"/>
        <w:ind w:firstLineChars="200" w:firstLine="422"/>
        <w:rPr>
          <w:rFonts w:ascii="宋体" w:eastAsia="宋体" w:hAnsi="宋体" w:cs="等线" w:hint="eastAsia"/>
          <w:b/>
          <w:bCs/>
          <w:szCs w:val="21"/>
        </w:rPr>
      </w:pPr>
      <w:r w:rsidRPr="00A01ACB">
        <w:rPr>
          <w:rFonts w:ascii="宋体" w:eastAsia="宋体" w:hAnsi="宋体" w:cs="等线" w:hint="eastAsia"/>
          <w:b/>
          <w:bCs/>
          <w:szCs w:val="21"/>
        </w:rPr>
        <w:t>三、</w:t>
      </w:r>
      <w:r w:rsidR="00640F73" w:rsidRPr="00A01ACB">
        <w:rPr>
          <w:rFonts w:ascii="宋体" w:eastAsia="宋体" w:hAnsi="宋体" w:cs="等线" w:hint="eastAsia"/>
          <w:b/>
          <w:bCs/>
          <w:szCs w:val="21"/>
        </w:rPr>
        <w:t>坚持人民主体地位要求实现社会公平正义这一法治价值追求</w:t>
      </w:r>
    </w:p>
    <w:p w14:paraId="3D0A33EA" w14:textId="1DD17ABE" w:rsidR="00640F73" w:rsidRPr="00A01ACB" w:rsidRDefault="00640F73" w:rsidP="004B5D21">
      <w:pPr>
        <w:spacing w:line="460" w:lineRule="exact"/>
        <w:ind w:firstLineChars="200" w:firstLine="420"/>
        <w:rPr>
          <w:rFonts w:ascii="宋体" w:eastAsia="宋体" w:hAnsi="宋体" w:cs="等线" w:hint="eastAsia"/>
          <w:b/>
          <w:bCs/>
          <w:color w:val="FF0000"/>
          <w:szCs w:val="21"/>
        </w:rPr>
      </w:pPr>
      <w:r w:rsidRPr="00A01ACB">
        <w:rPr>
          <w:rFonts w:ascii="宋体" w:eastAsia="宋体" w:hAnsi="宋体" w:cs="等线" w:hint="eastAsia"/>
          <w:szCs w:val="21"/>
        </w:rPr>
        <w:t>公平正义是法治的生命线，是中国特色社会主义法治的内在要求</w:t>
      </w:r>
      <w:r w:rsidR="00BE7FBB" w:rsidRPr="00A01ACB">
        <w:rPr>
          <w:rFonts w:ascii="宋体" w:eastAsia="宋体" w:hAnsi="宋体" w:cs="等线" w:hint="eastAsia"/>
          <w:szCs w:val="21"/>
        </w:rPr>
        <w:t>。</w:t>
      </w:r>
      <w:r w:rsidRPr="00A01ACB">
        <w:rPr>
          <w:rFonts w:ascii="宋体" w:eastAsia="宋体" w:hAnsi="宋体" w:cs="等线" w:hint="eastAsia"/>
          <w:szCs w:val="21"/>
        </w:rPr>
        <w:t>把公平正义贯穿到立法、执法、司法、守法的全过程和各方面</w:t>
      </w:r>
      <w:r w:rsidR="00BE7FBB" w:rsidRPr="00A01ACB">
        <w:rPr>
          <w:rFonts w:ascii="宋体" w:eastAsia="宋体" w:hAnsi="宋体" w:cs="等线" w:hint="eastAsia"/>
          <w:szCs w:val="21"/>
        </w:rPr>
        <w:t xml:space="preserve">。 </w:t>
      </w:r>
      <w:r w:rsidR="00727BA3" w:rsidRPr="00A01ACB">
        <w:rPr>
          <w:rFonts w:ascii="宋体" w:eastAsia="宋体" w:hAnsi="宋体" w:cs="等线" w:hint="eastAsia"/>
          <w:b/>
          <w:bCs/>
          <w:color w:val="FF0000"/>
          <w:szCs w:val="21"/>
        </w:rPr>
        <w:t>（促进社会公平正义、加强人权法治保障、坚持法律面前人人平等）</w:t>
      </w:r>
    </w:p>
    <w:p w14:paraId="4B767D4F" w14:textId="4B096046" w:rsidR="00640F73" w:rsidRPr="00A01ACB" w:rsidRDefault="00727BA3" w:rsidP="004B5D21">
      <w:pPr>
        <w:spacing w:line="460" w:lineRule="exact"/>
        <w:ind w:firstLineChars="200" w:firstLine="422"/>
        <w:rPr>
          <w:rFonts w:ascii="宋体" w:eastAsia="宋体" w:hAnsi="宋体" w:cs="等线" w:hint="eastAsia"/>
          <w:b/>
          <w:bCs/>
          <w:szCs w:val="21"/>
        </w:rPr>
      </w:pPr>
      <w:r w:rsidRPr="00A01ACB">
        <w:rPr>
          <w:rFonts w:ascii="宋体" w:eastAsia="宋体" w:hAnsi="宋体" w:cs="等线" w:hint="eastAsia"/>
          <w:b/>
          <w:bCs/>
          <w:szCs w:val="21"/>
        </w:rPr>
        <w:t>四、</w:t>
      </w:r>
      <w:r w:rsidR="00640F73" w:rsidRPr="00A01ACB">
        <w:rPr>
          <w:rFonts w:ascii="宋体" w:eastAsia="宋体" w:hAnsi="宋体" w:cs="等线" w:hint="eastAsia"/>
          <w:b/>
          <w:bCs/>
          <w:szCs w:val="21"/>
        </w:rPr>
        <w:t>推进全面依法治国的根本目的是依法保障人民权益</w:t>
      </w:r>
    </w:p>
    <w:p w14:paraId="1BB22FB8" w14:textId="74F49079" w:rsidR="00640F73" w:rsidRDefault="00640F73" w:rsidP="004B5D21">
      <w:pPr>
        <w:spacing w:line="460" w:lineRule="exact"/>
        <w:ind w:firstLineChars="200" w:firstLine="420"/>
        <w:rPr>
          <w:rFonts w:ascii="宋体" w:eastAsia="宋体" w:hAnsi="宋体" w:cs="等线"/>
          <w:b/>
          <w:bCs/>
          <w:color w:val="FF0000"/>
          <w:szCs w:val="21"/>
        </w:rPr>
      </w:pPr>
      <w:r w:rsidRPr="00A01ACB">
        <w:rPr>
          <w:rFonts w:ascii="宋体" w:eastAsia="宋体" w:hAnsi="宋体" w:cs="等线" w:hint="eastAsia"/>
          <w:szCs w:val="21"/>
        </w:rPr>
        <w:t>推进全面依法治国，根本目的是依法保障人民权益。</w:t>
      </w:r>
      <w:r w:rsidR="005D570C" w:rsidRPr="00A01ACB">
        <w:rPr>
          <w:rFonts w:ascii="宋体" w:eastAsia="宋体" w:hAnsi="宋体" w:cs="等线" w:hint="eastAsia"/>
          <w:b/>
          <w:bCs/>
          <w:color w:val="FF0000"/>
          <w:szCs w:val="21"/>
        </w:rPr>
        <w:t>（全过程人民民主）</w:t>
      </w:r>
    </w:p>
    <w:p w14:paraId="7D8FD145" w14:textId="376C126F" w:rsidR="00964EAF" w:rsidRPr="00A01ACB" w:rsidRDefault="00964EAF" w:rsidP="004B5D21">
      <w:pPr>
        <w:spacing w:line="460" w:lineRule="exact"/>
        <w:ind w:firstLineChars="200" w:firstLine="422"/>
        <w:rPr>
          <w:rFonts w:ascii="宋体" w:eastAsia="宋体" w:hAnsi="宋体" w:cs="等线" w:hint="eastAsia"/>
          <w:szCs w:val="21"/>
        </w:rPr>
      </w:pPr>
      <w:r>
        <w:rPr>
          <w:rFonts w:ascii="宋体" w:eastAsia="宋体" w:hAnsi="宋体" w:cs="等线" w:hint="eastAsia"/>
          <w:b/>
          <w:bCs/>
          <w:color w:val="FF0000"/>
          <w:szCs w:val="21"/>
        </w:rPr>
        <w:t>全过程人民民主</w:t>
      </w:r>
      <w:r w:rsidRPr="00964EAF">
        <w:rPr>
          <w:rFonts w:ascii="宋体" w:eastAsia="宋体" w:hAnsi="宋体" w:cs="等线" w:hint="eastAsia"/>
          <w:szCs w:val="21"/>
        </w:rPr>
        <w:t>：</w:t>
      </w:r>
      <w:r w:rsidRPr="00964EAF">
        <w:rPr>
          <w:rFonts w:ascii="宋体" w:eastAsia="宋体" w:hAnsi="宋体" w:cs="等线" w:hint="eastAsia"/>
          <w:szCs w:val="21"/>
        </w:rPr>
        <w:t>是人民民主的全面性与过程性的统一</w:t>
      </w:r>
      <w:r w:rsidRPr="00964EAF">
        <w:rPr>
          <w:rFonts w:ascii="宋体" w:eastAsia="宋体" w:hAnsi="宋体" w:cs="等线" w:hint="eastAsia"/>
          <w:szCs w:val="21"/>
        </w:rPr>
        <w:t>。</w:t>
      </w:r>
      <w:r w:rsidRPr="00964EAF">
        <w:rPr>
          <w:rFonts w:ascii="宋体" w:eastAsia="宋体" w:hAnsi="宋体" w:cs="等线" w:hint="eastAsia"/>
          <w:szCs w:val="21"/>
        </w:rPr>
        <w:t>民主的全面性，是指民主主体的广泛性、民主范围的全覆盖、全链接；民主的过程性，是指民主实践的完整性、连续性，民主目标的有效性。</w:t>
      </w:r>
    </w:p>
    <w:p w14:paraId="56A8B269" w14:textId="289F265C" w:rsidR="00727BA3" w:rsidRPr="00A01ACB" w:rsidRDefault="00727BA3" w:rsidP="004B5D21">
      <w:pPr>
        <w:keepNext/>
        <w:keepLines/>
        <w:spacing w:before="120" w:after="120" w:line="460" w:lineRule="exact"/>
        <w:jc w:val="center"/>
        <w:outlineLvl w:val="0"/>
        <w:rPr>
          <w:rFonts w:ascii="宋体" w:eastAsia="宋体" w:hAnsi="宋体" w:cs="等线" w:hint="eastAsia"/>
          <w:b/>
          <w:bCs/>
          <w:kern w:val="44"/>
          <w:sz w:val="28"/>
          <w:szCs w:val="28"/>
        </w:rPr>
      </w:pPr>
      <w:bookmarkStart w:id="1" w:name="_Toc29199"/>
      <w:r w:rsidRPr="00A01ACB">
        <w:rPr>
          <w:rFonts w:ascii="宋体" w:eastAsia="宋体" w:hAnsi="宋体" w:cs="等线" w:hint="eastAsia"/>
          <w:b/>
          <w:bCs/>
          <w:kern w:val="44"/>
          <w:sz w:val="28"/>
          <w:szCs w:val="28"/>
        </w:rPr>
        <w:t xml:space="preserve">考点5  </w:t>
      </w:r>
      <w:bookmarkEnd w:id="1"/>
      <w:r w:rsidRPr="00A01ACB">
        <w:rPr>
          <w:rFonts w:ascii="宋体" w:eastAsia="宋体" w:hAnsi="宋体" w:cs="等线" w:hint="eastAsia"/>
          <w:b/>
          <w:bCs/>
          <w:kern w:val="44"/>
          <w:sz w:val="28"/>
          <w:szCs w:val="28"/>
        </w:rPr>
        <w:t>坚持中国特色社会主义法治道路</w:t>
      </w:r>
      <w:r w:rsidR="005D570C" w:rsidRPr="00A01ACB">
        <w:rPr>
          <w:rFonts w:ascii="宋体" w:eastAsia="宋体" w:hAnsi="宋体" w:cs="等线" w:hint="eastAsia"/>
          <w:b/>
          <w:bCs/>
          <w:kern w:val="44"/>
          <w:sz w:val="28"/>
          <w:szCs w:val="28"/>
        </w:rPr>
        <w:t>（2</w:t>
      </w:r>
      <w:r w:rsidR="005D570C" w:rsidRPr="00A01ACB">
        <w:rPr>
          <w:rFonts w:ascii="宋体" w:eastAsia="宋体" w:hAnsi="宋体" w:cs="等线"/>
          <w:b/>
          <w:bCs/>
          <w:kern w:val="44"/>
          <w:sz w:val="28"/>
          <w:szCs w:val="28"/>
        </w:rPr>
        <w:t>0</w:t>
      </w:r>
      <w:r w:rsidR="005D570C" w:rsidRPr="00A01ACB">
        <w:rPr>
          <w:rFonts w:ascii="宋体" w:eastAsia="宋体" w:hAnsi="宋体" w:cs="等线" w:hint="eastAsia"/>
          <w:b/>
          <w:bCs/>
          <w:kern w:val="44"/>
          <w:sz w:val="28"/>
          <w:szCs w:val="28"/>
        </w:rPr>
        <w:t>:</w:t>
      </w:r>
      <w:r w:rsidR="005D570C" w:rsidRPr="00A01ACB">
        <w:rPr>
          <w:rFonts w:ascii="宋体" w:eastAsia="宋体" w:hAnsi="宋体" w:cs="等线"/>
          <w:b/>
          <w:bCs/>
          <w:kern w:val="44"/>
          <w:sz w:val="28"/>
          <w:szCs w:val="28"/>
        </w:rPr>
        <w:t>40</w:t>
      </w:r>
      <w:r w:rsidR="005D570C" w:rsidRPr="00A01ACB">
        <w:rPr>
          <w:rFonts w:ascii="宋体" w:eastAsia="宋体" w:hAnsi="宋体" w:cs="等线" w:hint="eastAsia"/>
          <w:b/>
          <w:bCs/>
          <w:kern w:val="44"/>
          <w:sz w:val="28"/>
          <w:szCs w:val="28"/>
        </w:rPr>
        <w:t>:</w:t>
      </w:r>
      <w:r w:rsidR="005D570C" w:rsidRPr="00A01ACB">
        <w:rPr>
          <w:rFonts w:ascii="宋体" w:eastAsia="宋体" w:hAnsi="宋体" w:cs="等线"/>
          <w:b/>
          <w:bCs/>
          <w:kern w:val="44"/>
          <w:sz w:val="28"/>
          <w:szCs w:val="28"/>
        </w:rPr>
        <w:t>00</w:t>
      </w:r>
      <w:r w:rsidR="005D570C" w:rsidRPr="00A01ACB">
        <w:rPr>
          <w:rFonts w:ascii="宋体" w:eastAsia="宋体" w:hAnsi="宋体" w:cs="等线" w:hint="eastAsia"/>
          <w:b/>
          <w:bCs/>
          <w:kern w:val="44"/>
          <w:sz w:val="28"/>
          <w:szCs w:val="28"/>
        </w:rPr>
        <w:t>-</w:t>
      </w:r>
      <w:r w:rsidR="005D570C" w:rsidRPr="00A01ACB">
        <w:rPr>
          <w:rFonts w:ascii="宋体" w:eastAsia="宋体" w:hAnsi="宋体" w:cs="等线"/>
          <w:b/>
          <w:bCs/>
          <w:kern w:val="44"/>
          <w:sz w:val="28"/>
          <w:szCs w:val="28"/>
        </w:rPr>
        <w:t>21</w:t>
      </w:r>
      <w:r w:rsidR="005D570C" w:rsidRPr="00A01ACB">
        <w:rPr>
          <w:rFonts w:ascii="宋体" w:eastAsia="宋体" w:hAnsi="宋体" w:cs="等线" w:hint="eastAsia"/>
          <w:b/>
          <w:bCs/>
          <w:kern w:val="44"/>
          <w:sz w:val="28"/>
          <w:szCs w:val="28"/>
        </w:rPr>
        <w:t>:</w:t>
      </w:r>
      <w:r w:rsidR="005D570C" w:rsidRPr="00A01ACB">
        <w:rPr>
          <w:rFonts w:ascii="宋体" w:eastAsia="宋体" w:hAnsi="宋体" w:cs="等线"/>
          <w:b/>
          <w:bCs/>
          <w:kern w:val="44"/>
          <w:sz w:val="28"/>
          <w:szCs w:val="28"/>
        </w:rPr>
        <w:t>10</w:t>
      </w:r>
      <w:r w:rsidR="005D570C" w:rsidRPr="00A01ACB">
        <w:rPr>
          <w:rFonts w:ascii="宋体" w:eastAsia="宋体" w:hAnsi="宋体" w:cs="等线" w:hint="eastAsia"/>
          <w:b/>
          <w:bCs/>
          <w:kern w:val="44"/>
          <w:sz w:val="28"/>
          <w:szCs w:val="28"/>
        </w:rPr>
        <w:t>:</w:t>
      </w:r>
      <w:r w:rsidR="005D570C" w:rsidRPr="00A01ACB">
        <w:rPr>
          <w:rFonts w:ascii="宋体" w:eastAsia="宋体" w:hAnsi="宋体" w:cs="等线"/>
          <w:b/>
          <w:bCs/>
          <w:kern w:val="44"/>
          <w:sz w:val="28"/>
          <w:szCs w:val="28"/>
        </w:rPr>
        <w:t>00</w:t>
      </w:r>
      <w:r w:rsidR="005D570C" w:rsidRPr="00A01ACB">
        <w:rPr>
          <w:rFonts w:ascii="宋体" w:eastAsia="宋体" w:hAnsi="宋体" w:cs="等线" w:hint="eastAsia"/>
          <w:b/>
          <w:bCs/>
          <w:kern w:val="44"/>
          <w:sz w:val="28"/>
          <w:szCs w:val="28"/>
        </w:rPr>
        <w:t>）</w:t>
      </w:r>
    </w:p>
    <w:p w14:paraId="20D13DBD" w14:textId="6EC084A7" w:rsidR="00727BA3" w:rsidRPr="00A01ACB" w:rsidRDefault="00727BA3" w:rsidP="004B5D21">
      <w:pPr>
        <w:spacing w:line="460" w:lineRule="exact"/>
        <w:ind w:firstLineChars="200" w:firstLine="422"/>
        <w:rPr>
          <w:rFonts w:ascii="宋体" w:eastAsia="宋体" w:hAnsi="宋体" w:cs="等线" w:hint="eastAsia"/>
          <w:b/>
          <w:bCs/>
          <w:szCs w:val="21"/>
        </w:rPr>
      </w:pPr>
      <w:r w:rsidRPr="00A01ACB">
        <w:rPr>
          <w:rFonts w:ascii="宋体" w:eastAsia="宋体" w:hAnsi="宋体" w:cs="等线" w:hint="eastAsia"/>
          <w:b/>
          <w:bCs/>
          <w:szCs w:val="21"/>
        </w:rPr>
        <w:t>一、中国特色社会主义法治道路是建设中国特色社会主义法治体系、社会主义法治国家的</w:t>
      </w:r>
      <w:r w:rsidRPr="00964EAF">
        <w:rPr>
          <w:rFonts w:ascii="宋体" w:eastAsia="宋体" w:hAnsi="宋体" w:cs="等线" w:hint="eastAsia"/>
          <w:b/>
          <w:bCs/>
          <w:color w:val="4472C4" w:themeColor="accent1"/>
          <w:szCs w:val="21"/>
        </w:rPr>
        <w:t>唯一</w:t>
      </w:r>
      <w:r w:rsidRPr="00A01ACB">
        <w:rPr>
          <w:rFonts w:ascii="宋体" w:eastAsia="宋体" w:hAnsi="宋体" w:cs="等线" w:hint="eastAsia"/>
          <w:b/>
          <w:bCs/>
          <w:szCs w:val="21"/>
        </w:rPr>
        <w:t>正确道路</w:t>
      </w:r>
    </w:p>
    <w:p w14:paraId="163A3C1A" w14:textId="25F78F88" w:rsidR="00727BA3" w:rsidRPr="00A01ACB" w:rsidRDefault="00727BA3" w:rsidP="004B5D21">
      <w:pPr>
        <w:spacing w:line="460" w:lineRule="exact"/>
        <w:ind w:firstLineChars="200" w:firstLine="422"/>
        <w:rPr>
          <w:rFonts w:ascii="宋体" w:eastAsia="宋体" w:hAnsi="宋体" w:cs="等线" w:hint="eastAsia"/>
          <w:b/>
          <w:bCs/>
          <w:szCs w:val="21"/>
        </w:rPr>
      </w:pPr>
      <w:r w:rsidRPr="00A01ACB">
        <w:rPr>
          <w:rFonts w:ascii="宋体" w:eastAsia="宋体" w:hAnsi="宋体" w:cs="等线" w:hint="eastAsia"/>
          <w:b/>
          <w:bCs/>
          <w:szCs w:val="21"/>
        </w:rPr>
        <w:t>（一）中国特色社会主义法治道路的政治定位</w:t>
      </w:r>
    </w:p>
    <w:p w14:paraId="53206D03" w14:textId="42D6CA5F" w:rsidR="00727BA3" w:rsidRPr="00A01ACB" w:rsidRDefault="00727BA3" w:rsidP="004B5D21">
      <w:pPr>
        <w:spacing w:line="460" w:lineRule="exact"/>
        <w:ind w:firstLineChars="200" w:firstLine="420"/>
        <w:rPr>
          <w:rFonts w:ascii="宋体" w:eastAsia="宋体" w:hAnsi="宋体" w:cs="等线" w:hint="eastAsia"/>
          <w:szCs w:val="21"/>
        </w:rPr>
      </w:pPr>
      <w:r w:rsidRPr="00A01ACB">
        <w:rPr>
          <w:rFonts w:ascii="宋体" w:eastAsia="宋体" w:hAnsi="宋体" w:cs="等线"/>
          <w:szCs w:val="21"/>
        </w:rPr>
        <w:t>1.</w:t>
      </w:r>
      <w:r w:rsidRPr="00A01ACB">
        <w:rPr>
          <w:rFonts w:ascii="宋体" w:eastAsia="宋体" w:hAnsi="宋体" w:cs="等线" w:hint="eastAsia"/>
          <w:szCs w:val="21"/>
        </w:rPr>
        <w:t>道路选择代表方向，决定</w:t>
      </w:r>
      <w:r w:rsidR="00964EAF">
        <w:rPr>
          <w:rFonts w:ascii="宋体" w:eastAsia="宋体" w:hAnsi="宋体" w:cs="等线" w:hint="eastAsia"/>
          <w:szCs w:val="21"/>
        </w:rPr>
        <w:t>成败</w:t>
      </w:r>
      <w:r w:rsidRPr="00A01ACB">
        <w:rPr>
          <w:rFonts w:ascii="宋体" w:eastAsia="宋体" w:hAnsi="宋体" w:cs="等线" w:hint="eastAsia"/>
          <w:szCs w:val="21"/>
        </w:rPr>
        <w:t>；</w:t>
      </w:r>
    </w:p>
    <w:p w14:paraId="1E02F571" w14:textId="77777777" w:rsidR="00727BA3" w:rsidRPr="00A01ACB" w:rsidRDefault="00727BA3" w:rsidP="004B5D21">
      <w:pPr>
        <w:spacing w:line="460" w:lineRule="exact"/>
        <w:ind w:firstLineChars="200" w:firstLine="420"/>
        <w:rPr>
          <w:rFonts w:ascii="宋体" w:eastAsia="宋体" w:hAnsi="宋体" w:cs="等线" w:hint="eastAsia"/>
          <w:szCs w:val="21"/>
        </w:rPr>
      </w:pPr>
      <w:r w:rsidRPr="00A01ACB">
        <w:rPr>
          <w:rFonts w:ascii="宋体" w:eastAsia="宋体" w:hAnsi="宋体" w:cs="等线" w:hint="eastAsia"/>
          <w:szCs w:val="21"/>
        </w:rPr>
        <w:t>2</w:t>
      </w:r>
      <w:r w:rsidRPr="00A01ACB">
        <w:rPr>
          <w:rFonts w:ascii="宋体" w:eastAsia="宋体" w:hAnsi="宋体" w:cs="等线"/>
          <w:szCs w:val="21"/>
        </w:rPr>
        <w:t>.</w:t>
      </w:r>
      <w:r w:rsidRPr="00A01ACB">
        <w:rPr>
          <w:rFonts w:ascii="宋体" w:eastAsia="宋体" w:hAnsi="宋体" w:cs="等线" w:hint="eastAsia"/>
          <w:szCs w:val="21"/>
        </w:rPr>
        <w:t>中国特色社会主义法治道路是总纲；</w:t>
      </w:r>
    </w:p>
    <w:p w14:paraId="728EB25C" w14:textId="77777777" w:rsidR="00727BA3" w:rsidRPr="00A01ACB" w:rsidRDefault="00727BA3" w:rsidP="004B5D21">
      <w:pPr>
        <w:spacing w:line="460" w:lineRule="exact"/>
        <w:ind w:firstLineChars="200" w:firstLine="420"/>
        <w:rPr>
          <w:rFonts w:ascii="宋体" w:eastAsia="宋体" w:hAnsi="宋体" w:cs="等线" w:hint="eastAsia"/>
          <w:szCs w:val="21"/>
        </w:rPr>
      </w:pPr>
      <w:r w:rsidRPr="00A01ACB">
        <w:rPr>
          <w:rFonts w:ascii="宋体" w:eastAsia="宋体" w:hAnsi="宋体" w:cs="等线"/>
          <w:szCs w:val="21"/>
        </w:rPr>
        <w:t>3.</w:t>
      </w:r>
      <w:r w:rsidRPr="00A01ACB">
        <w:rPr>
          <w:rFonts w:ascii="宋体" w:eastAsia="宋体" w:hAnsi="宋体" w:cs="等线" w:hint="eastAsia"/>
          <w:szCs w:val="21"/>
        </w:rPr>
        <w:t>中国特色社会主义法治道路是在实践中探索出来的正确道路。</w:t>
      </w:r>
    </w:p>
    <w:p w14:paraId="675D6A1B" w14:textId="77777777" w:rsidR="00727BA3" w:rsidRPr="00A01ACB" w:rsidRDefault="00727BA3" w:rsidP="004B5D21">
      <w:pPr>
        <w:spacing w:line="460" w:lineRule="exact"/>
        <w:ind w:firstLineChars="200" w:firstLine="422"/>
        <w:rPr>
          <w:rFonts w:ascii="宋体" w:eastAsia="宋体" w:hAnsi="宋体" w:cs="等线" w:hint="eastAsia"/>
          <w:b/>
          <w:bCs/>
          <w:szCs w:val="21"/>
        </w:rPr>
      </w:pPr>
      <w:r w:rsidRPr="00A01ACB">
        <w:rPr>
          <w:rFonts w:ascii="宋体" w:eastAsia="宋体" w:hAnsi="宋体" w:cs="等线" w:hint="eastAsia"/>
          <w:b/>
          <w:bCs/>
          <w:szCs w:val="21"/>
        </w:rPr>
        <w:t>（二）为什么说中国特色社会主义法治道路是</w:t>
      </w:r>
      <w:r w:rsidRPr="00A01ACB">
        <w:rPr>
          <w:rFonts w:ascii="宋体" w:eastAsia="宋体" w:hAnsi="宋体" w:cs="等线" w:hint="eastAsia"/>
          <w:b/>
          <w:bCs/>
          <w:color w:val="FF0000"/>
          <w:szCs w:val="21"/>
        </w:rPr>
        <w:t>唯一正确</w:t>
      </w:r>
      <w:r w:rsidRPr="00A01ACB">
        <w:rPr>
          <w:rFonts w:ascii="宋体" w:eastAsia="宋体" w:hAnsi="宋体" w:cs="等线" w:hint="eastAsia"/>
          <w:b/>
          <w:bCs/>
          <w:szCs w:val="21"/>
        </w:rPr>
        <w:t>的道路</w:t>
      </w:r>
    </w:p>
    <w:p w14:paraId="05BC833A" w14:textId="77777777" w:rsidR="00727BA3" w:rsidRPr="00A01ACB" w:rsidRDefault="00727BA3" w:rsidP="004B5D21">
      <w:pPr>
        <w:spacing w:line="460" w:lineRule="exact"/>
        <w:ind w:firstLineChars="200" w:firstLine="420"/>
        <w:rPr>
          <w:rFonts w:ascii="宋体" w:eastAsia="宋体" w:hAnsi="宋体" w:cs="等线" w:hint="eastAsia"/>
          <w:szCs w:val="21"/>
        </w:rPr>
      </w:pPr>
      <w:r w:rsidRPr="00A01ACB">
        <w:rPr>
          <w:rFonts w:ascii="宋体" w:eastAsia="宋体" w:hAnsi="宋体" w:cs="等线" w:hint="eastAsia"/>
          <w:szCs w:val="21"/>
        </w:rPr>
        <w:t>中国特色社会主义法治道路，</w:t>
      </w:r>
      <w:r w:rsidRPr="00A01ACB">
        <w:rPr>
          <w:rFonts w:ascii="宋体" w:eastAsia="宋体" w:hAnsi="宋体" w:cs="等线" w:hint="eastAsia"/>
          <w:b/>
          <w:bCs/>
          <w:color w:val="FF0000"/>
          <w:szCs w:val="21"/>
        </w:rPr>
        <w:t>根植于我国社会主义初级阶段的基本国情，生发于我国改革开放和社会主义现代化建设的具体实践</w:t>
      </w:r>
      <w:r w:rsidRPr="00A01ACB">
        <w:rPr>
          <w:rFonts w:ascii="宋体" w:eastAsia="宋体" w:hAnsi="宋体" w:cs="等线" w:hint="eastAsia"/>
          <w:szCs w:val="21"/>
        </w:rPr>
        <w:t>，是被实践证明了的符合我国基本国情、符合人民群众愿望、符合实践发展要求的法治道路，具有显著优越性。</w:t>
      </w:r>
    </w:p>
    <w:p w14:paraId="2C02ED63" w14:textId="77777777" w:rsidR="00727BA3" w:rsidRPr="00A01ACB" w:rsidRDefault="00727BA3" w:rsidP="004B5D21">
      <w:pPr>
        <w:spacing w:line="460" w:lineRule="exact"/>
        <w:ind w:firstLineChars="200" w:firstLine="422"/>
        <w:rPr>
          <w:rFonts w:ascii="宋体" w:eastAsia="宋体" w:hAnsi="宋体" w:cs="等线" w:hint="eastAsia"/>
          <w:b/>
          <w:bCs/>
          <w:szCs w:val="21"/>
        </w:rPr>
      </w:pPr>
      <w:r w:rsidRPr="00A01ACB">
        <w:rPr>
          <w:rFonts w:ascii="宋体" w:eastAsia="宋体" w:hAnsi="宋体" w:cs="等线" w:hint="eastAsia"/>
          <w:b/>
          <w:bCs/>
          <w:szCs w:val="21"/>
        </w:rPr>
        <w:t>（三）对待中国特色社会主义法治道路的应有态度</w:t>
      </w:r>
    </w:p>
    <w:p w14:paraId="0759B3FA" w14:textId="77777777" w:rsidR="00727BA3" w:rsidRPr="00A01ACB" w:rsidRDefault="00727BA3" w:rsidP="004B5D21">
      <w:pPr>
        <w:spacing w:line="460" w:lineRule="exact"/>
        <w:ind w:firstLineChars="200" w:firstLine="420"/>
        <w:rPr>
          <w:rFonts w:ascii="宋体" w:eastAsia="宋体" w:hAnsi="宋体" w:cs="等线" w:hint="eastAsia"/>
          <w:szCs w:val="21"/>
        </w:rPr>
      </w:pPr>
      <w:r w:rsidRPr="00A01ACB">
        <w:rPr>
          <w:rFonts w:ascii="宋体" w:eastAsia="宋体" w:hAnsi="宋体" w:cs="等线" w:hint="eastAsia"/>
          <w:szCs w:val="21"/>
        </w:rPr>
        <w:t>必须从我国实际出发，同推进国家治理体系和治理能力现代化相适应，</w:t>
      </w:r>
      <w:r w:rsidRPr="00650CD7">
        <w:rPr>
          <w:rFonts w:ascii="宋体" w:eastAsia="宋体" w:hAnsi="宋体" w:cs="等线" w:hint="eastAsia"/>
          <w:color w:val="4472C4" w:themeColor="accent1"/>
          <w:szCs w:val="21"/>
        </w:rPr>
        <w:t>突出中国特色、实践特色、时代特色。</w:t>
      </w:r>
      <w:r w:rsidRPr="00A01ACB">
        <w:rPr>
          <w:rFonts w:ascii="宋体" w:eastAsia="宋体" w:hAnsi="宋体" w:cs="等线" w:hint="eastAsia"/>
          <w:szCs w:val="21"/>
        </w:rPr>
        <w:t>要学习借鉴世界上优秀的法治文明成果，但必须坚持以我为主、为我所用，认真鉴别、合理吸收。</w:t>
      </w:r>
    </w:p>
    <w:p w14:paraId="175A3C77" w14:textId="77777777" w:rsidR="00727BA3" w:rsidRPr="00A01ACB" w:rsidRDefault="00727BA3" w:rsidP="004B5D21">
      <w:pPr>
        <w:widowControl/>
        <w:spacing w:line="460" w:lineRule="exact"/>
        <w:ind w:firstLineChars="200" w:firstLine="420"/>
        <w:rPr>
          <w:rFonts w:ascii="宋体" w:eastAsia="宋体" w:hAnsi="宋体" w:cs="宋体" w:hint="eastAsia"/>
          <w:bCs/>
          <w:kern w:val="0"/>
          <w:szCs w:val="21"/>
        </w:rPr>
      </w:pPr>
      <w:r w:rsidRPr="00A01ACB">
        <w:rPr>
          <w:rFonts w:ascii="宋体" w:eastAsia="宋体" w:hAnsi="宋体" w:cs="宋体" w:hint="eastAsia"/>
          <w:bCs/>
          <w:kern w:val="0"/>
          <w:szCs w:val="21"/>
        </w:rPr>
        <w:t>如何坚持中国特色社会主义法治道路：</w:t>
      </w:r>
      <w:r w:rsidRPr="00A01ACB">
        <w:rPr>
          <w:rFonts w:ascii="宋体" w:eastAsia="宋体" w:hAnsi="宋体" w:cs="宋体"/>
          <w:bCs/>
          <w:kern w:val="0"/>
          <w:szCs w:val="21"/>
        </w:rPr>
        <w:t>汲取中华法律文化</w:t>
      </w:r>
      <w:r w:rsidRPr="00A01ACB">
        <w:rPr>
          <w:rFonts w:ascii="宋体" w:eastAsia="宋体" w:hAnsi="宋体" w:cs="宋体" w:hint="eastAsia"/>
          <w:bCs/>
          <w:kern w:val="0"/>
          <w:szCs w:val="21"/>
        </w:rPr>
        <w:t>的</w:t>
      </w:r>
      <w:r w:rsidRPr="00A01ACB">
        <w:rPr>
          <w:rFonts w:ascii="宋体" w:eastAsia="宋体" w:hAnsi="宋体" w:cs="宋体"/>
          <w:bCs/>
          <w:kern w:val="0"/>
          <w:szCs w:val="21"/>
        </w:rPr>
        <w:t>精华</w:t>
      </w:r>
      <w:r w:rsidRPr="00A01ACB">
        <w:rPr>
          <w:rFonts w:ascii="宋体" w:eastAsia="宋体" w:hAnsi="宋体" w:cs="宋体" w:hint="eastAsia"/>
          <w:bCs/>
          <w:kern w:val="0"/>
          <w:szCs w:val="21"/>
        </w:rPr>
        <w:t>和养分；</w:t>
      </w:r>
      <w:r w:rsidRPr="00A01ACB">
        <w:rPr>
          <w:rFonts w:ascii="宋体" w:eastAsia="宋体" w:hAnsi="宋体" w:cs="宋体"/>
          <w:bCs/>
          <w:kern w:val="0"/>
          <w:szCs w:val="21"/>
        </w:rPr>
        <w:t>借鉴国外法治有益经验，但决不照搬外国法治理念和模式</w:t>
      </w:r>
      <w:r w:rsidRPr="00A01ACB">
        <w:rPr>
          <w:rFonts w:ascii="宋体" w:eastAsia="宋体" w:hAnsi="宋体" w:cs="宋体" w:hint="eastAsia"/>
          <w:bCs/>
          <w:kern w:val="0"/>
          <w:szCs w:val="21"/>
        </w:rPr>
        <w:t>。</w:t>
      </w:r>
    </w:p>
    <w:p w14:paraId="7BCE4F02" w14:textId="77777777" w:rsidR="00727BA3" w:rsidRPr="00A01ACB" w:rsidRDefault="00727BA3" w:rsidP="004B5D21">
      <w:pPr>
        <w:widowControl/>
        <w:spacing w:line="460" w:lineRule="exact"/>
        <w:ind w:firstLine="420"/>
        <w:rPr>
          <w:rFonts w:ascii="宋体" w:eastAsia="宋体" w:hAnsi="宋体" w:cs="宋体" w:hint="eastAsia"/>
          <w:kern w:val="0"/>
          <w:szCs w:val="21"/>
        </w:rPr>
      </w:pPr>
      <w:r w:rsidRPr="00A01ACB">
        <w:rPr>
          <w:rFonts w:ascii="宋体" w:eastAsia="宋体" w:hAnsi="宋体" w:cs="宋体" w:hint="eastAsia"/>
          <w:b/>
          <w:bCs/>
          <w:kern w:val="0"/>
          <w:szCs w:val="21"/>
        </w:rPr>
        <w:t>特别提醒：</w:t>
      </w:r>
    </w:p>
    <w:p w14:paraId="34B9FF41" w14:textId="77777777" w:rsidR="00727BA3" w:rsidRPr="00A01ACB" w:rsidRDefault="00727BA3" w:rsidP="004B5D21">
      <w:pPr>
        <w:widowControl/>
        <w:spacing w:line="460" w:lineRule="exact"/>
        <w:ind w:firstLineChars="200" w:firstLine="420"/>
        <w:rPr>
          <w:rFonts w:ascii="宋体" w:eastAsia="宋体" w:hAnsi="宋体" w:cs="仿宋" w:hint="eastAsia"/>
          <w:szCs w:val="21"/>
        </w:rPr>
      </w:pPr>
      <w:r w:rsidRPr="00A01ACB">
        <w:rPr>
          <w:rFonts w:ascii="宋体" w:eastAsia="宋体" w:hAnsi="宋体" w:cs="仿宋" w:hint="eastAsia"/>
          <w:szCs w:val="21"/>
        </w:rPr>
        <w:lastRenderedPageBreak/>
        <w:t>1.“借鉴”不等于“照搬”，</w:t>
      </w:r>
      <w:r w:rsidRPr="00A01ACB">
        <w:rPr>
          <w:rFonts w:ascii="宋体" w:eastAsia="宋体" w:hAnsi="宋体" w:cs="仿宋" w:hint="eastAsia"/>
          <w:b/>
          <w:bCs/>
          <w:color w:val="FF0000"/>
          <w:szCs w:val="21"/>
        </w:rPr>
        <w:t>借鉴意味着可以对外国的法律进行法律移植</w:t>
      </w:r>
      <w:r w:rsidRPr="00A01ACB">
        <w:rPr>
          <w:rFonts w:ascii="宋体" w:eastAsia="宋体" w:hAnsi="宋体" w:cs="仿宋" w:hint="eastAsia"/>
          <w:szCs w:val="21"/>
        </w:rPr>
        <w:t>。法律移植必须和中国的国情和制度相适应。</w:t>
      </w:r>
    </w:p>
    <w:p w14:paraId="5E824072" w14:textId="77777777" w:rsidR="00727BA3" w:rsidRPr="00A01ACB" w:rsidRDefault="00727BA3" w:rsidP="004B5D21">
      <w:pPr>
        <w:widowControl/>
        <w:spacing w:line="460" w:lineRule="exact"/>
        <w:ind w:firstLine="420"/>
        <w:rPr>
          <w:rFonts w:ascii="宋体" w:eastAsia="宋体" w:hAnsi="宋体" w:cs="仿宋" w:hint="eastAsia"/>
          <w:szCs w:val="21"/>
        </w:rPr>
      </w:pPr>
      <w:r w:rsidRPr="00A01ACB">
        <w:rPr>
          <w:rFonts w:ascii="宋体" w:eastAsia="宋体" w:hAnsi="宋体" w:cs="仿宋" w:hint="eastAsia"/>
          <w:szCs w:val="21"/>
        </w:rPr>
        <w:t>2.不能“照搬”外国法治理念和模式。</w:t>
      </w:r>
    </w:p>
    <w:p w14:paraId="45EF3B77" w14:textId="77777777" w:rsidR="00727BA3" w:rsidRPr="00A01ACB" w:rsidRDefault="00727BA3" w:rsidP="004B5D21">
      <w:pPr>
        <w:widowControl/>
        <w:spacing w:line="460" w:lineRule="exact"/>
        <w:ind w:firstLine="420"/>
        <w:rPr>
          <w:rFonts w:ascii="宋体" w:eastAsia="宋体" w:hAnsi="宋体" w:cs="仿宋" w:hint="eastAsia"/>
          <w:szCs w:val="21"/>
        </w:rPr>
      </w:pPr>
      <w:r w:rsidRPr="00A01ACB">
        <w:rPr>
          <w:rFonts w:ascii="宋体" w:eastAsia="宋体" w:hAnsi="宋体" w:cs="仿宋" w:hint="eastAsia"/>
          <w:szCs w:val="21"/>
        </w:rPr>
        <w:t>3.法律文化不能移植。</w:t>
      </w:r>
    </w:p>
    <w:p w14:paraId="05C92D35" w14:textId="77777777" w:rsidR="00727BA3" w:rsidRPr="00A01ACB" w:rsidRDefault="00727BA3" w:rsidP="004B5D21">
      <w:pPr>
        <w:spacing w:line="460" w:lineRule="exact"/>
        <w:ind w:firstLineChars="200" w:firstLine="422"/>
        <w:rPr>
          <w:rFonts w:ascii="宋体" w:eastAsia="宋体" w:hAnsi="宋体" w:cs="等线" w:hint="eastAsia"/>
          <w:b/>
          <w:bCs/>
          <w:szCs w:val="21"/>
        </w:rPr>
      </w:pPr>
      <w:r w:rsidRPr="00A01ACB">
        <w:rPr>
          <w:rFonts w:ascii="宋体" w:eastAsia="宋体" w:hAnsi="宋体" w:cs="等线" w:hint="eastAsia"/>
          <w:b/>
          <w:bCs/>
          <w:szCs w:val="21"/>
        </w:rPr>
        <w:t>二、中国特色社会主义法治道路的核心要义</w:t>
      </w:r>
    </w:p>
    <w:p w14:paraId="11D81017" w14:textId="77777777" w:rsidR="00727BA3" w:rsidRPr="00A01ACB" w:rsidRDefault="00727BA3" w:rsidP="004B5D21">
      <w:pPr>
        <w:spacing w:line="460" w:lineRule="exact"/>
        <w:ind w:firstLineChars="200" w:firstLine="422"/>
        <w:rPr>
          <w:rFonts w:ascii="宋体" w:eastAsia="宋体" w:hAnsi="宋体" w:cs="等线" w:hint="eastAsia"/>
          <w:szCs w:val="21"/>
        </w:rPr>
      </w:pPr>
      <w:r w:rsidRPr="00A01ACB">
        <w:rPr>
          <w:rFonts w:ascii="宋体" w:eastAsia="宋体" w:hAnsi="宋体" w:cs="等线" w:hint="eastAsia"/>
          <w:b/>
          <w:bCs/>
          <w:color w:val="FF0000"/>
          <w:szCs w:val="21"/>
        </w:rPr>
        <w:t>坚持党的领导，坚持中国特色社会主义制度，贯彻中国特色社会主义法治理论</w:t>
      </w:r>
      <w:r w:rsidRPr="00A01ACB">
        <w:rPr>
          <w:rFonts w:ascii="宋体" w:eastAsia="宋体" w:hAnsi="宋体" w:cs="等线" w:hint="eastAsia"/>
          <w:szCs w:val="21"/>
        </w:rPr>
        <w:t>，规定和确保了中国特色社会主义法治体系的制度属性和前进方向。</w:t>
      </w:r>
    </w:p>
    <w:p w14:paraId="28EE00EC" w14:textId="77777777" w:rsidR="00727BA3" w:rsidRPr="00A01ACB" w:rsidRDefault="00727BA3" w:rsidP="004B5D21">
      <w:pPr>
        <w:spacing w:line="460" w:lineRule="exact"/>
        <w:ind w:firstLineChars="200" w:firstLine="422"/>
        <w:rPr>
          <w:rFonts w:ascii="宋体" w:eastAsia="宋体" w:hAnsi="宋体" w:cs="等线" w:hint="eastAsia"/>
          <w:b/>
          <w:bCs/>
          <w:szCs w:val="21"/>
        </w:rPr>
      </w:pPr>
      <w:r w:rsidRPr="00A01ACB">
        <w:rPr>
          <w:rFonts w:ascii="宋体" w:eastAsia="宋体" w:hAnsi="宋体" w:cs="等线" w:hint="eastAsia"/>
          <w:b/>
          <w:bCs/>
          <w:szCs w:val="21"/>
        </w:rPr>
        <w:t>（一）坚持中国共产党的领导</w:t>
      </w:r>
    </w:p>
    <w:p w14:paraId="4DA62AE9" w14:textId="77777777" w:rsidR="00727BA3" w:rsidRPr="00A01ACB" w:rsidRDefault="00727BA3" w:rsidP="004B5D21">
      <w:pPr>
        <w:spacing w:line="460" w:lineRule="exact"/>
        <w:ind w:firstLineChars="200" w:firstLine="420"/>
        <w:rPr>
          <w:rFonts w:ascii="宋体" w:eastAsia="宋体" w:hAnsi="宋体" w:cs="等线" w:hint="eastAsia"/>
          <w:szCs w:val="21"/>
        </w:rPr>
      </w:pPr>
      <w:r w:rsidRPr="00A01ACB">
        <w:rPr>
          <w:rFonts w:ascii="宋体" w:eastAsia="宋体" w:hAnsi="宋体" w:cs="等线" w:hint="eastAsia"/>
          <w:szCs w:val="21"/>
        </w:rPr>
        <w:t>党的领导是</w:t>
      </w:r>
      <w:r w:rsidRPr="00A01ACB">
        <w:rPr>
          <w:rFonts w:ascii="宋体" w:eastAsia="宋体" w:hAnsi="宋体" w:cs="等线" w:hint="eastAsia"/>
          <w:b/>
          <w:bCs/>
          <w:color w:val="FF0000"/>
          <w:szCs w:val="21"/>
        </w:rPr>
        <w:t>中国特色社会主义</w:t>
      </w:r>
      <w:proofErr w:type="gramStart"/>
      <w:r w:rsidRPr="00A01ACB">
        <w:rPr>
          <w:rFonts w:ascii="宋体" w:eastAsia="宋体" w:hAnsi="宋体" w:cs="等线" w:hint="eastAsia"/>
          <w:b/>
          <w:bCs/>
          <w:color w:val="FF0000"/>
          <w:szCs w:val="21"/>
        </w:rPr>
        <w:t>最</w:t>
      </w:r>
      <w:proofErr w:type="gramEnd"/>
      <w:r w:rsidRPr="00A01ACB">
        <w:rPr>
          <w:rFonts w:ascii="宋体" w:eastAsia="宋体" w:hAnsi="宋体" w:cs="等线" w:hint="eastAsia"/>
          <w:b/>
          <w:bCs/>
          <w:color w:val="FF0000"/>
          <w:szCs w:val="21"/>
        </w:rPr>
        <w:t>本质的特征，是实现全面推进依法治国总目标的最根本保证</w:t>
      </w:r>
      <w:r w:rsidRPr="00A01ACB">
        <w:rPr>
          <w:rFonts w:ascii="宋体" w:eastAsia="宋体" w:hAnsi="宋体" w:cs="等线" w:hint="eastAsia"/>
          <w:szCs w:val="21"/>
        </w:rPr>
        <w:t>，必须始终坚持党总揽全局、协调各方的领导核心地位不动摇。</w:t>
      </w:r>
    </w:p>
    <w:p w14:paraId="7AC909ED" w14:textId="77777777" w:rsidR="00727BA3" w:rsidRPr="00A01ACB" w:rsidRDefault="00727BA3" w:rsidP="004B5D21">
      <w:pPr>
        <w:spacing w:line="460" w:lineRule="exact"/>
        <w:ind w:firstLineChars="200" w:firstLine="420"/>
        <w:rPr>
          <w:rFonts w:ascii="宋体" w:eastAsia="宋体" w:hAnsi="宋体" w:cs="等线" w:hint="eastAsia"/>
          <w:szCs w:val="21"/>
        </w:rPr>
      </w:pPr>
      <w:r w:rsidRPr="00A01ACB">
        <w:rPr>
          <w:rFonts w:ascii="宋体" w:eastAsia="宋体" w:hAnsi="宋体" w:cs="等线" w:hint="eastAsia"/>
          <w:szCs w:val="21"/>
        </w:rPr>
        <w:t>要把加强党对全面依法治国的领导落实到法治建设全过程和各方面，坚持党领导立法、保证执法、支持司法、带头守法。</w:t>
      </w:r>
    </w:p>
    <w:p w14:paraId="0D8ECEC6" w14:textId="77777777" w:rsidR="00727BA3" w:rsidRPr="00A01ACB" w:rsidRDefault="00727BA3" w:rsidP="004B5D21">
      <w:pPr>
        <w:spacing w:line="460" w:lineRule="exact"/>
        <w:ind w:firstLineChars="200" w:firstLine="422"/>
        <w:rPr>
          <w:rFonts w:ascii="宋体" w:eastAsia="宋体" w:hAnsi="宋体" w:cs="等线" w:hint="eastAsia"/>
          <w:b/>
          <w:bCs/>
          <w:szCs w:val="21"/>
        </w:rPr>
      </w:pPr>
      <w:r w:rsidRPr="00A01ACB">
        <w:rPr>
          <w:rFonts w:ascii="宋体" w:eastAsia="宋体" w:hAnsi="宋体" w:cs="等线" w:hint="eastAsia"/>
          <w:b/>
          <w:bCs/>
          <w:szCs w:val="21"/>
        </w:rPr>
        <w:t>（二）坚持中国特色社会主义制度</w:t>
      </w:r>
    </w:p>
    <w:p w14:paraId="3A9F3734" w14:textId="77777777" w:rsidR="00727BA3" w:rsidRPr="00A01ACB" w:rsidRDefault="00727BA3" w:rsidP="004B5D21">
      <w:pPr>
        <w:spacing w:line="460" w:lineRule="exact"/>
        <w:ind w:firstLineChars="200" w:firstLine="422"/>
        <w:rPr>
          <w:rFonts w:ascii="宋体" w:eastAsia="宋体" w:hAnsi="宋体" w:cs="仿宋" w:hint="eastAsia"/>
          <w:szCs w:val="21"/>
        </w:rPr>
      </w:pPr>
      <w:r w:rsidRPr="00A01ACB">
        <w:rPr>
          <w:rFonts w:ascii="宋体" w:eastAsia="宋体" w:hAnsi="宋体" w:cs="等线" w:hint="eastAsia"/>
          <w:b/>
          <w:bCs/>
          <w:szCs w:val="21"/>
        </w:rPr>
        <w:t>特别提醒：</w:t>
      </w:r>
      <w:r w:rsidRPr="00A01ACB">
        <w:rPr>
          <w:rFonts w:ascii="宋体" w:eastAsia="宋体" w:hAnsi="宋体" w:cs="仿宋" w:hint="eastAsia"/>
          <w:szCs w:val="21"/>
        </w:rPr>
        <w:t>中国特色社会主义制度是中国特色社会主义法治体系的根本制度基础，是全面推进依法治国的根本制度保障。</w:t>
      </w:r>
    </w:p>
    <w:p w14:paraId="0915A55A" w14:textId="77777777" w:rsidR="00727BA3" w:rsidRPr="00A01ACB" w:rsidRDefault="00727BA3" w:rsidP="004B5D21">
      <w:pPr>
        <w:spacing w:line="460" w:lineRule="exact"/>
        <w:ind w:firstLineChars="200" w:firstLine="420"/>
        <w:rPr>
          <w:rFonts w:ascii="宋体" w:eastAsia="宋体" w:hAnsi="宋体" w:cs="仿宋" w:hint="eastAsia"/>
          <w:szCs w:val="21"/>
        </w:rPr>
      </w:pPr>
      <w:r w:rsidRPr="00A01ACB">
        <w:rPr>
          <w:rFonts w:ascii="宋体" w:eastAsia="宋体" w:hAnsi="宋体" w:cs="仿宋" w:hint="eastAsia"/>
          <w:szCs w:val="21"/>
        </w:rPr>
        <w:t>中国特色社会主义制度确立了我国法治道路的</w:t>
      </w:r>
      <w:r w:rsidRPr="00A01ACB">
        <w:rPr>
          <w:rFonts w:ascii="宋体" w:eastAsia="宋体" w:hAnsi="宋体" w:cs="仿宋" w:hint="eastAsia"/>
          <w:b/>
          <w:bCs/>
          <w:color w:val="FF0000"/>
          <w:szCs w:val="21"/>
        </w:rPr>
        <w:t>政治属性、制度载体和制度基础</w:t>
      </w:r>
      <w:r w:rsidRPr="00A01ACB">
        <w:rPr>
          <w:rFonts w:ascii="宋体" w:eastAsia="宋体" w:hAnsi="宋体" w:cs="仿宋" w:hint="eastAsia"/>
          <w:szCs w:val="21"/>
        </w:rPr>
        <w:t>。</w:t>
      </w:r>
    </w:p>
    <w:p w14:paraId="1E7530E9" w14:textId="77777777" w:rsidR="00727BA3" w:rsidRPr="00A01ACB" w:rsidRDefault="00727BA3" w:rsidP="004B5D21">
      <w:pPr>
        <w:spacing w:line="460" w:lineRule="exact"/>
        <w:ind w:firstLineChars="200" w:firstLine="420"/>
        <w:rPr>
          <w:rFonts w:ascii="宋体" w:eastAsia="宋体" w:hAnsi="宋体" w:cs="等线" w:hint="eastAsia"/>
          <w:szCs w:val="21"/>
        </w:rPr>
      </w:pPr>
      <w:r w:rsidRPr="00A01ACB">
        <w:rPr>
          <w:rFonts w:ascii="宋体" w:eastAsia="宋体" w:hAnsi="宋体" w:cs="等线" w:hint="eastAsia"/>
          <w:szCs w:val="21"/>
        </w:rPr>
        <w:t>党的十八大以来，党中央提出</w:t>
      </w:r>
      <w:r w:rsidRPr="00A01ACB">
        <w:rPr>
          <w:rFonts w:ascii="宋体" w:eastAsia="宋体" w:hAnsi="宋体" w:cs="等线" w:hint="eastAsia"/>
          <w:b/>
          <w:bCs/>
          <w:color w:val="FF0000"/>
          <w:szCs w:val="21"/>
        </w:rPr>
        <w:t>全面深化改革的总目标是完善和发展中国特色社会主义制度、推进国家治理体系和治理能力现代化</w:t>
      </w:r>
      <w:r w:rsidRPr="00A01ACB">
        <w:rPr>
          <w:rFonts w:ascii="宋体" w:eastAsia="宋体" w:hAnsi="宋体" w:cs="等线" w:hint="eastAsia"/>
          <w:szCs w:val="21"/>
        </w:rPr>
        <w:t>。中国特色社会主义根本制度、基本制度和重要制度，是中国特色社会主义法治道路的制度基础和重要保障。</w:t>
      </w:r>
    </w:p>
    <w:p w14:paraId="10E20B80" w14:textId="77777777" w:rsidR="00727BA3" w:rsidRPr="00A01ACB" w:rsidRDefault="00727BA3" w:rsidP="004B5D21">
      <w:pPr>
        <w:spacing w:line="460" w:lineRule="exact"/>
        <w:ind w:firstLineChars="200" w:firstLine="422"/>
        <w:rPr>
          <w:rFonts w:ascii="宋体" w:eastAsia="宋体" w:hAnsi="宋体" w:cs="等线" w:hint="eastAsia"/>
          <w:b/>
          <w:bCs/>
          <w:szCs w:val="21"/>
        </w:rPr>
      </w:pPr>
      <w:r w:rsidRPr="00A01ACB">
        <w:rPr>
          <w:rFonts w:ascii="宋体" w:eastAsia="宋体" w:hAnsi="宋体" w:cs="等线" w:hint="eastAsia"/>
          <w:b/>
          <w:bCs/>
          <w:szCs w:val="21"/>
        </w:rPr>
        <w:t>（三）贯彻中国特色社会主义法治理论</w:t>
      </w:r>
    </w:p>
    <w:p w14:paraId="4ADFF176" w14:textId="77777777" w:rsidR="00727BA3" w:rsidRPr="00A01ACB" w:rsidRDefault="00727BA3" w:rsidP="004B5D21">
      <w:pPr>
        <w:spacing w:line="460" w:lineRule="exact"/>
        <w:ind w:firstLineChars="200" w:firstLine="420"/>
        <w:rPr>
          <w:rFonts w:ascii="宋体" w:eastAsia="宋体" w:hAnsi="宋体" w:cs="等线" w:hint="eastAsia"/>
          <w:szCs w:val="21"/>
        </w:rPr>
      </w:pPr>
      <w:r w:rsidRPr="00A01ACB">
        <w:rPr>
          <w:rFonts w:ascii="宋体" w:eastAsia="宋体" w:hAnsi="宋体" w:cs="等线" w:hint="eastAsia"/>
          <w:szCs w:val="21"/>
        </w:rPr>
        <w:t>中国特色社会主义法治理论是中国特色社会主义法治体系的理论指导和学理支撑。</w:t>
      </w:r>
    </w:p>
    <w:p w14:paraId="0C3F0C0B" w14:textId="77777777" w:rsidR="00727BA3" w:rsidRPr="00A01ACB" w:rsidRDefault="00727BA3" w:rsidP="004B5D21">
      <w:pPr>
        <w:spacing w:line="460" w:lineRule="exact"/>
        <w:ind w:firstLineChars="200" w:firstLine="420"/>
        <w:rPr>
          <w:rFonts w:ascii="宋体" w:eastAsia="宋体" w:hAnsi="宋体" w:cs="等线" w:hint="eastAsia"/>
          <w:szCs w:val="21"/>
        </w:rPr>
      </w:pPr>
      <w:r w:rsidRPr="00A01ACB">
        <w:rPr>
          <w:rFonts w:ascii="宋体" w:eastAsia="宋体" w:hAnsi="宋体" w:cs="等线" w:hint="eastAsia"/>
          <w:szCs w:val="21"/>
        </w:rPr>
        <w:t>习近平法治思想是</w:t>
      </w:r>
      <w:r w:rsidRPr="00A01ACB">
        <w:rPr>
          <w:rFonts w:ascii="宋体" w:eastAsia="宋体" w:hAnsi="宋体" w:cs="等线" w:hint="eastAsia"/>
          <w:b/>
          <w:bCs/>
          <w:color w:val="FF0000"/>
          <w:szCs w:val="21"/>
        </w:rPr>
        <w:t>新时代推进全面依法治国的科学指南和根本遵循。</w:t>
      </w:r>
    </w:p>
    <w:p w14:paraId="63781160" w14:textId="280B7075" w:rsidR="005D570C" w:rsidRPr="00A01ACB" w:rsidRDefault="005D570C" w:rsidP="004B5D21">
      <w:pPr>
        <w:keepNext/>
        <w:keepLines/>
        <w:spacing w:before="120" w:after="120" w:line="460" w:lineRule="exact"/>
        <w:jc w:val="center"/>
        <w:outlineLvl w:val="0"/>
        <w:rPr>
          <w:rFonts w:ascii="宋体" w:eastAsia="宋体" w:hAnsi="宋体" w:cs="等线" w:hint="eastAsia"/>
          <w:b/>
          <w:bCs/>
          <w:kern w:val="44"/>
          <w:sz w:val="28"/>
          <w:szCs w:val="28"/>
        </w:rPr>
      </w:pPr>
      <w:bookmarkStart w:id="2" w:name="_Toc18359"/>
      <w:r w:rsidRPr="00A01ACB">
        <w:rPr>
          <w:rFonts w:ascii="宋体" w:eastAsia="宋体" w:hAnsi="宋体" w:cs="等线" w:hint="eastAsia"/>
          <w:b/>
          <w:bCs/>
          <w:kern w:val="44"/>
          <w:sz w:val="28"/>
          <w:szCs w:val="28"/>
        </w:rPr>
        <w:t xml:space="preserve">考点6  </w:t>
      </w:r>
      <w:bookmarkEnd w:id="2"/>
      <w:r w:rsidRPr="00A01ACB">
        <w:rPr>
          <w:rFonts w:ascii="宋体" w:eastAsia="宋体" w:hAnsi="宋体" w:cs="等线" w:hint="eastAsia"/>
          <w:b/>
          <w:bCs/>
          <w:kern w:val="44"/>
          <w:sz w:val="28"/>
          <w:szCs w:val="28"/>
        </w:rPr>
        <w:t>坚持依宪治国、依宪执政（</w:t>
      </w:r>
      <w:r w:rsidRPr="00A01ACB">
        <w:rPr>
          <w:rFonts w:ascii="宋体" w:eastAsia="宋体" w:hAnsi="宋体" w:cs="等线"/>
          <w:b/>
          <w:bCs/>
          <w:kern w:val="44"/>
          <w:sz w:val="28"/>
          <w:szCs w:val="28"/>
        </w:rPr>
        <w:t>21</w:t>
      </w:r>
      <w:r w:rsidRPr="00A01ACB">
        <w:rPr>
          <w:rFonts w:ascii="宋体" w:eastAsia="宋体" w:hAnsi="宋体" w:cs="等线" w:hint="eastAsia"/>
          <w:b/>
          <w:bCs/>
          <w:kern w:val="44"/>
          <w:sz w:val="28"/>
          <w:szCs w:val="28"/>
        </w:rPr>
        <w:t>:</w:t>
      </w:r>
      <w:r w:rsidRPr="00A01ACB">
        <w:rPr>
          <w:rFonts w:ascii="宋体" w:eastAsia="宋体" w:hAnsi="宋体" w:cs="等线"/>
          <w:b/>
          <w:bCs/>
          <w:kern w:val="44"/>
          <w:sz w:val="28"/>
          <w:szCs w:val="28"/>
        </w:rPr>
        <w:t>10</w:t>
      </w:r>
      <w:r w:rsidRPr="00A01ACB">
        <w:rPr>
          <w:rFonts w:ascii="宋体" w:eastAsia="宋体" w:hAnsi="宋体" w:cs="等线" w:hint="eastAsia"/>
          <w:b/>
          <w:bCs/>
          <w:kern w:val="44"/>
          <w:sz w:val="28"/>
          <w:szCs w:val="28"/>
        </w:rPr>
        <w:t>:</w:t>
      </w:r>
      <w:r w:rsidRPr="00A01ACB">
        <w:rPr>
          <w:rFonts w:ascii="宋体" w:eastAsia="宋体" w:hAnsi="宋体" w:cs="等线"/>
          <w:b/>
          <w:bCs/>
          <w:kern w:val="44"/>
          <w:sz w:val="28"/>
          <w:szCs w:val="28"/>
        </w:rPr>
        <w:t>01</w:t>
      </w:r>
      <w:r w:rsidRPr="00A01ACB">
        <w:rPr>
          <w:rFonts w:ascii="宋体" w:eastAsia="宋体" w:hAnsi="宋体" w:cs="等线" w:hint="eastAsia"/>
          <w:b/>
          <w:bCs/>
          <w:kern w:val="44"/>
          <w:sz w:val="28"/>
          <w:szCs w:val="28"/>
        </w:rPr>
        <w:t>-</w:t>
      </w:r>
      <w:r w:rsidRPr="00A01ACB">
        <w:rPr>
          <w:rFonts w:ascii="宋体" w:eastAsia="宋体" w:hAnsi="宋体" w:cs="等线"/>
          <w:b/>
          <w:bCs/>
          <w:kern w:val="44"/>
          <w:sz w:val="28"/>
          <w:szCs w:val="28"/>
        </w:rPr>
        <w:t>21</w:t>
      </w:r>
      <w:r w:rsidRPr="00A01ACB">
        <w:rPr>
          <w:rFonts w:ascii="宋体" w:eastAsia="宋体" w:hAnsi="宋体" w:cs="等线" w:hint="eastAsia"/>
          <w:b/>
          <w:bCs/>
          <w:kern w:val="44"/>
          <w:sz w:val="28"/>
          <w:szCs w:val="28"/>
        </w:rPr>
        <w:t>:</w:t>
      </w:r>
      <w:r w:rsidRPr="00A01ACB">
        <w:rPr>
          <w:rFonts w:ascii="宋体" w:eastAsia="宋体" w:hAnsi="宋体" w:cs="等线"/>
          <w:b/>
          <w:bCs/>
          <w:kern w:val="44"/>
          <w:sz w:val="28"/>
          <w:szCs w:val="28"/>
        </w:rPr>
        <w:t>45</w:t>
      </w:r>
      <w:r w:rsidRPr="00A01ACB">
        <w:rPr>
          <w:rFonts w:ascii="宋体" w:eastAsia="宋体" w:hAnsi="宋体" w:cs="等线" w:hint="eastAsia"/>
          <w:b/>
          <w:bCs/>
          <w:kern w:val="44"/>
          <w:sz w:val="28"/>
          <w:szCs w:val="28"/>
        </w:rPr>
        <w:t>:</w:t>
      </w:r>
      <w:r w:rsidRPr="00A01ACB">
        <w:rPr>
          <w:rFonts w:ascii="宋体" w:eastAsia="宋体" w:hAnsi="宋体" w:cs="等线"/>
          <w:b/>
          <w:bCs/>
          <w:kern w:val="44"/>
          <w:sz w:val="28"/>
          <w:szCs w:val="28"/>
        </w:rPr>
        <w:t>00</w:t>
      </w:r>
      <w:r w:rsidRPr="00A01ACB">
        <w:rPr>
          <w:rFonts w:ascii="宋体" w:eastAsia="宋体" w:hAnsi="宋体" w:cs="等线" w:hint="eastAsia"/>
          <w:b/>
          <w:bCs/>
          <w:kern w:val="44"/>
          <w:sz w:val="28"/>
          <w:szCs w:val="28"/>
        </w:rPr>
        <w:t>）</w:t>
      </w:r>
    </w:p>
    <w:p w14:paraId="103F7482" w14:textId="77777777" w:rsidR="005D570C" w:rsidRPr="00A01ACB" w:rsidRDefault="005D570C" w:rsidP="004B5D21">
      <w:pPr>
        <w:spacing w:line="460" w:lineRule="exact"/>
        <w:ind w:firstLineChars="200" w:firstLine="422"/>
        <w:rPr>
          <w:rFonts w:ascii="宋体" w:eastAsia="宋体" w:hAnsi="宋体" w:cs="等线" w:hint="eastAsia"/>
          <w:b/>
          <w:bCs/>
          <w:szCs w:val="21"/>
        </w:rPr>
      </w:pPr>
      <w:r w:rsidRPr="00A01ACB">
        <w:rPr>
          <w:rFonts w:ascii="宋体" w:eastAsia="宋体" w:hAnsi="宋体" w:cs="等线" w:hint="eastAsia"/>
          <w:b/>
          <w:bCs/>
          <w:szCs w:val="21"/>
        </w:rPr>
        <w:t>一、坚持依法治国首先要坚持依宪治国，坚持依法执政首先要坚持依宪执政</w:t>
      </w:r>
    </w:p>
    <w:p w14:paraId="6D655087" w14:textId="77777777" w:rsidR="005D570C" w:rsidRPr="00A01ACB" w:rsidRDefault="005D570C" w:rsidP="004B5D21">
      <w:pPr>
        <w:spacing w:line="460" w:lineRule="exact"/>
        <w:ind w:firstLineChars="200" w:firstLine="420"/>
        <w:rPr>
          <w:rFonts w:ascii="宋体" w:eastAsia="宋体" w:hAnsi="宋体" w:cs="等线" w:hint="eastAsia"/>
          <w:szCs w:val="21"/>
        </w:rPr>
      </w:pPr>
      <w:r w:rsidRPr="00A01ACB">
        <w:rPr>
          <w:rFonts w:ascii="宋体" w:eastAsia="宋体" w:hAnsi="宋体" w:cs="等线" w:hint="eastAsia"/>
          <w:szCs w:val="21"/>
        </w:rPr>
        <w:t>习近平总书记指出：“宪法是国家的根本法，坚持依法治国首先要坚持依宪治国，坚持依法执政首先要坚持依宪执政。”</w:t>
      </w:r>
    </w:p>
    <w:p w14:paraId="62CF38D0" w14:textId="77777777" w:rsidR="005D570C" w:rsidRPr="00A01ACB" w:rsidRDefault="005D570C" w:rsidP="004B5D21">
      <w:pPr>
        <w:spacing w:line="460" w:lineRule="exact"/>
        <w:ind w:firstLineChars="200" w:firstLine="422"/>
        <w:rPr>
          <w:rFonts w:ascii="宋体" w:eastAsia="宋体" w:hAnsi="宋体" w:cs="等线" w:hint="eastAsia"/>
          <w:b/>
          <w:bCs/>
          <w:szCs w:val="21"/>
        </w:rPr>
      </w:pPr>
      <w:r w:rsidRPr="00A01ACB">
        <w:rPr>
          <w:rFonts w:ascii="宋体" w:eastAsia="宋体" w:hAnsi="宋体" w:cs="等线" w:hint="eastAsia"/>
          <w:b/>
          <w:bCs/>
          <w:szCs w:val="21"/>
        </w:rPr>
        <w:t>（一）坚持依宪治国、依宪执政的政治定位</w:t>
      </w:r>
    </w:p>
    <w:p w14:paraId="42C36173" w14:textId="77777777" w:rsidR="005D570C" w:rsidRPr="00A01ACB" w:rsidRDefault="005D570C" w:rsidP="004B5D21">
      <w:pPr>
        <w:spacing w:line="460" w:lineRule="exact"/>
        <w:ind w:firstLineChars="200" w:firstLine="420"/>
        <w:rPr>
          <w:rFonts w:ascii="宋体" w:eastAsia="宋体" w:hAnsi="宋体" w:cs="等线" w:hint="eastAsia"/>
          <w:b/>
          <w:bCs/>
          <w:color w:val="FF0000"/>
          <w:szCs w:val="21"/>
        </w:rPr>
      </w:pPr>
      <w:r w:rsidRPr="00A01ACB">
        <w:rPr>
          <w:rFonts w:ascii="宋体" w:eastAsia="宋体" w:hAnsi="宋体" w:cs="等线" w:hint="eastAsia"/>
          <w:szCs w:val="21"/>
        </w:rPr>
        <w:t>坚持依宪治国、依宪执政，体现了党的领导、人民当家作主、依法治国有机统一，体现了全面推进依法治国的时代要求</w:t>
      </w:r>
      <w:r w:rsidRPr="00A01ACB">
        <w:rPr>
          <w:rFonts w:ascii="宋体" w:eastAsia="宋体" w:hAnsi="宋体" w:cs="等线" w:hint="eastAsia"/>
          <w:b/>
          <w:bCs/>
          <w:color w:val="FF0000"/>
          <w:szCs w:val="21"/>
        </w:rPr>
        <w:t>，对于推进国家治理体系和治理能力现代化、保证党和国家</w:t>
      </w:r>
      <w:r w:rsidRPr="00A01ACB">
        <w:rPr>
          <w:rFonts w:ascii="宋体" w:eastAsia="宋体" w:hAnsi="宋体" w:cs="等线" w:hint="eastAsia"/>
          <w:b/>
          <w:bCs/>
          <w:color w:val="FF0000"/>
          <w:szCs w:val="21"/>
        </w:rPr>
        <w:lastRenderedPageBreak/>
        <w:t>长治久安具有重大意义。</w:t>
      </w:r>
    </w:p>
    <w:p w14:paraId="5C7E431B" w14:textId="77777777" w:rsidR="005D570C" w:rsidRPr="00A01ACB" w:rsidRDefault="005D570C" w:rsidP="004B5D21">
      <w:pPr>
        <w:spacing w:line="460" w:lineRule="exact"/>
        <w:ind w:firstLineChars="200" w:firstLine="422"/>
        <w:rPr>
          <w:rFonts w:ascii="宋体" w:eastAsia="宋体" w:hAnsi="宋体" w:cs="等线" w:hint="eastAsia"/>
          <w:b/>
          <w:bCs/>
          <w:szCs w:val="21"/>
        </w:rPr>
      </w:pPr>
      <w:r w:rsidRPr="00A01ACB">
        <w:rPr>
          <w:rFonts w:ascii="宋体" w:eastAsia="宋体" w:hAnsi="宋体" w:cs="等线" w:hint="eastAsia"/>
          <w:b/>
          <w:bCs/>
          <w:szCs w:val="21"/>
        </w:rPr>
        <w:t>（二）坚持依宪治国</w:t>
      </w:r>
    </w:p>
    <w:p w14:paraId="72E143D7" w14:textId="77777777" w:rsidR="005D570C" w:rsidRPr="00A01ACB" w:rsidRDefault="005D570C" w:rsidP="004B5D21">
      <w:pPr>
        <w:spacing w:line="460" w:lineRule="exact"/>
        <w:ind w:firstLineChars="200" w:firstLine="420"/>
        <w:rPr>
          <w:rFonts w:ascii="宋体" w:eastAsia="宋体" w:hAnsi="宋体" w:cs="等线" w:hint="eastAsia"/>
          <w:b/>
          <w:bCs/>
          <w:color w:val="FF0000"/>
          <w:szCs w:val="21"/>
        </w:rPr>
      </w:pPr>
      <w:r w:rsidRPr="00A01ACB">
        <w:rPr>
          <w:rFonts w:ascii="宋体" w:eastAsia="宋体" w:hAnsi="宋体" w:cs="等线" w:hint="eastAsia"/>
          <w:szCs w:val="21"/>
        </w:rPr>
        <w:t>1</w:t>
      </w:r>
      <w:r w:rsidRPr="00A01ACB">
        <w:rPr>
          <w:rFonts w:ascii="宋体" w:eastAsia="宋体" w:hAnsi="宋体" w:cs="等线"/>
          <w:szCs w:val="21"/>
        </w:rPr>
        <w:t>.</w:t>
      </w:r>
      <w:r w:rsidRPr="00A01ACB">
        <w:rPr>
          <w:rFonts w:ascii="宋体" w:eastAsia="宋体" w:hAnsi="宋体" w:cs="等线" w:hint="eastAsia"/>
          <w:szCs w:val="21"/>
        </w:rPr>
        <w:t>坚持依宪治国，是推进全面依法治国、建设社会主义法治国家的基础性工作，</w:t>
      </w:r>
      <w:r w:rsidRPr="00A01ACB">
        <w:rPr>
          <w:rFonts w:ascii="宋体" w:eastAsia="宋体" w:hAnsi="宋体" w:cs="等线" w:hint="eastAsia"/>
          <w:b/>
          <w:bCs/>
          <w:color w:val="FF0000"/>
          <w:szCs w:val="21"/>
        </w:rPr>
        <w:t>科学回答了宪法如何更好促进全面建设社会主义现代化国家的关键性问题。</w:t>
      </w:r>
    </w:p>
    <w:p w14:paraId="46F47190" w14:textId="2435E384" w:rsidR="005D570C" w:rsidRDefault="005D570C" w:rsidP="004B5D21">
      <w:pPr>
        <w:spacing w:line="460" w:lineRule="exact"/>
        <w:ind w:firstLineChars="200" w:firstLine="420"/>
        <w:rPr>
          <w:rFonts w:ascii="宋体" w:eastAsia="宋体" w:hAnsi="宋体" w:cs="等线"/>
          <w:color w:val="4472C4" w:themeColor="accent1"/>
          <w:szCs w:val="21"/>
        </w:rPr>
      </w:pPr>
      <w:r w:rsidRPr="00A01ACB">
        <w:rPr>
          <w:rFonts w:ascii="宋体" w:eastAsia="宋体" w:hAnsi="宋体" w:cs="等线" w:hint="eastAsia"/>
          <w:szCs w:val="21"/>
        </w:rPr>
        <w:t>2</w:t>
      </w:r>
      <w:r w:rsidRPr="00A01ACB">
        <w:rPr>
          <w:rFonts w:ascii="宋体" w:eastAsia="宋体" w:hAnsi="宋体" w:cs="等线"/>
          <w:szCs w:val="21"/>
        </w:rPr>
        <w:t>.</w:t>
      </w:r>
      <w:r w:rsidRPr="00A01ACB">
        <w:rPr>
          <w:rFonts w:ascii="宋体" w:eastAsia="宋体" w:hAnsi="宋体" w:cs="等线" w:hint="eastAsia"/>
          <w:szCs w:val="21"/>
        </w:rPr>
        <w:t>坚持依宪执政，体现了中国共产党作为执政党的执政理念，体现了我们党对执政规律和执政方式的科学把握。</w:t>
      </w:r>
      <w:r w:rsidR="00650CD7" w:rsidRPr="00650CD7">
        <w:rPr>
          <w:rFonts w:ascii="宋体" w:eastAsia="宋体" w:hAnsi="宋体" w:cs="等线" w:hint="eastAsia"/>
          <w:color w:val="4472C4" w:themeColor="accent1"/>
          <w:szCs w:val="21"/>
        </w:rPr>
        <w:t>（</w:t>
      </w:r>
      <w:r w:rsidR="00650CD7" w:rsidRPr="00650CD7">
        <w:rPr>
          <w:rFonts w:ascii="宋体" w:eastAsia="宋体" w:hAnsi="宋体" w:cs="等线" w:hint="eastAsia"/>
          <w:color w:val="4472C4" w:themeColor="accent1"/>
          <w:szCs w:val="21"/>
        </w:rPr>
        <w:t>坚持尊重人民主体地位</w:t>
      </w:r>
      <w:r w:rsidR="00650CD7" w:rsidRPr="00650CD7">
        <w:rPr>
          <w:rFonts w:ascii="宋体" w:eastAsia="宋体" w:hAnsi="宋体" w:cs="等线" w:hint="eastAsia"/>
          <w:color w:val="4472C4" w:themeColor="accent1"/>
          <w:szCs w:val="21"/>
        </w:rPr>
        <w:t>、</w:t>
      </w:r>
      <w:r w:rsidR="00650CD7" w:rsidRPr="00650CD7">
        <w:rPr>
          <w:rFonts w:ascii="宋体" w:eastAsia="宋体" w:hAnsi="宋体" w:cs="等线" w:hint="eastAsia"/>
          <w:color w:val="4472C4" w:themeColor="accent1"/>
          <w:szCs w:val="21"/>
        </w:rPr>
        <w:t>坚持以人民为中心</w:t>
      </w:r>
      <w:r w:rsidR="00650CD7" w:rsidRPr="00650CD7">
        <w:rPr>
          <w:rFonts w:ascii="宋体" w:eastAsia="宋体" w:hAnsi="宋体" w:cs="等线" w:hint="eastAsia"/>
          <w:color w:val="4472C4" w:themeColor="accent1"/>
          <w:szCs w:val="21"/>
        </w:rPr>
        <w:t>）</w:t>
      </w:r>
    </w:p>
    <w:p w14:paraId="5D575BBB" w14:textId="297A4F15" w:rsidR="00650CD7" w:rsidRPr="00A01ACB" w:rsidRDefault="00650CD7" w:rsidP="004B5D21">
      <w:pPr>
        <w:spacing w:line="460" w:lineRule="exact"/>
        <w:ind w:firstLineChars="200" w:firstLine="420"/>
        <w:rPr>
          <w:rFonts w:ascii="宋体" w:eastAsia="宋体" w:hAnsi="宋体" w:cs="等线" w:hint="eastAsia"/>
          <w:szCs w:val="21"/>
        </w:rPr>
      </w:pPr>
      <w:r w:rsidRPr="00650CD7">
        <w:rPr>
          <w:rFonts w:ascii="宋体" w:eastAsia="宋体" w:hAnsi="宋体" w:cs="等线" w:hint="eastAsia"/>
          <w:szCs w:val="21"/>
        </w:rPr>
        <w:t>宪法是每个公民享有权利、履行义务的根本保证。坚持依宪执政，必须要坚持以人民为中心</w:t>
      </w:r>
      <w:r>
        <w:rPr>
          <w:rFonts w:ascii="宋体" w:eastAsia="宋体" w:hAnsi="宋体" w:cs="等线" w:hint="eastAsia"/>
          <w:szCs w:val="21"/>
        </w:rPr>
        <w:t>。</w:t>
      </w:r>
    </w:p>
    <w:p w14:paraId="2AB56EDD" w14:textId="62224402" w:rsidR="005D570C" w:rsidRPr="00A01ACB" w:rsidRDefault="005D570C" w:rsidP="004B5D21">
      <w:pPr>
        <w:spacing w:line="460" w:lineRule="exact"/>
        <w:ind w:firstLineChars="200" w:firstLine="422"/>
        <w:rPr>
          <w:rFonts w:ascii="宋体" w:eastAsia="宋体" w:hAnsi="宋体" w:cs="等线" w:hint="eastAsia"/>
          <w:b/>
          <w:bCs/>
          <w:szCs w:val="21"/>
        </w:rPr>
      </w:pPr>
      <w:r w:rsidRPr="00A01ACB">
        <w:rPr>
          <w:rFonts w:ascii="宋体" w:eastAsia="宋体" w:hAnsi="宋体" w:cs="等线" w:hint="eastAsia"/>
          <w:b/>
          <w:bCs/>
          <w:szCs w:val="21"/>
        </w:rPr>
        <w:t>（三）坚持依宪治国、依宪执政要做到“两个不动摇”</w:t>
      </w:r>
    </w:p>
    <w:p w14:paraId="0D6AEE0D" w14:textId="5438AECC" w:rsidR="005D570C" w:rsidRPr="00A01ACB" w:rsidRDefault="005D570C" w:rsidP="004B5D21">
      <w:pPr>
        <w:spacing w:line="460" w:lineRule="exact"/>
        <w:ind w:firstLineChars="200" w:firstLine="420"/>
        <w:rPr>
          <w:rFonts w:ascii="宋体" w:eastAsia="宋体" w:hAnsi="宋体" w:cs="等线" w:hint="eastAsia"/>
          <w:szCs w:val="21"/>
        </w:rPr>
      </w:pPr>
      <w:r w:rsidRPr="00A01ACB">
        <w:rPr>
          <w:rFonts w:ascii="宋体" w:eastAsia="宋体" w:hAnsi="宋体" w:cs="等线"/>
          <w:szCs w:val="21"/>
        </w:rPr>
        <w:t>1.</w:t>
      </w:r>
      <w:r w:rsidRPr="00A01ACB">
        <w:rPr>
          <w:rFonts w:ascii="宋体" w:eastAsia="宋体" w:hAnsi="宋体" w:cs="等线" w:hint="eastAsia"/>
          <w:szCs w:val="21"/>
        </w:rPr>
        <w:t>坚持宪法确定的中国共产党领导地位不动摇</w:t>
      </w:r>
      <w:r w:rsidRPr="00A01ACB">
        <w:rPr>
          <w:rFonts w:ascii="宋体" w:eastAsia="宋体" w:hAnsi="宋体" w:cs="等线" w:hint="eastAsia"/>
          <w:b/>
          <w:bCs/>
          <w:color w:val="FF0000"/>
          <w:szCs w:val="21"/>
        </w:rPr>
        <w:t>。我国宪法确认了中国共产党的执政地位</w:t>
      </w:r>
      <w:r w:rsidRPr="00A01ACB">
        <w:rPr>
          <w:rFonts w:ascii="宋体" w:eastAsia="宋体" w:hAnsi="宋体" w:cs="等线" w:hint="eastAsia"/>
          <w:szCs w:val="21"/>
        </w:rPr>
        <w:t>，确认了党在国家政权结构中总揽全局、协调各方的领导核心地位</w:t>
      </w:r>
      <w:r w:rsidR="00650CD7">
        <w:rPr>
          <w:rFonts w:ascii="宋体" w:eastAsia="宋体" w:hAnsi="宋体" w:cs="等线" w:hint="eastAsia"/>
          <w:szCs w:val="21"/>
        </w:rPr>
        <w:t>。</w:t>
      </w:r>
    </w:p>
    <w:p w14:paraId="5A3B336D" w14:textId="1D969D9B" w:rsidR="005D570C" w:rsidRPr="00A01ACB" w:rsidRDefault="005D570C" w:rsidP="004B5D21">
      <w:pPr>
        <w:spacing w:line="460" w:lineRule="exact"/>
        <w:ind w:firstLineChars="200" w:firstLine="420"/>
        <w:rPr>
          <w:rFonts w:ascii="宋体" w:eastAsia="宋体" w:hAnsi="宋体" w:cs="等线" w:hint="eastAsia"/>
          <w:szCs w:val="21"/>
        </w:rPr>
      </w:pPr>
      <w:r w:rsidRPr="00A01ACB">
        <w:rPr>
          <w:rFonts w:ascii="宋体" w:eastAsia="宋体" w:hAnsi="宋体" w:cs="等线"/>
          <w:szCs w:val="21"/>
        </w:rPr>
        <w:t>2.</w:t>
      </w:r>
      <w:r w:rsidRPr="00A01ACB">
        <w:rPr>
          <w:rFonts w:ascii="宋体" w:eastAsia="宋体" w:hAnsi="宋体" w:cs="等线" w:hint="eastAsia"/>
          <w:szCs w:val="21"/>
        </w:rPr>
        <w:t>坚持宪法确定的人民民主专政的国体和人民代表大会制度的政体不动摇</w:t>
      </w:r>
      <w:r w:rsidR="00650CD7">
        <w:rPr>
          <w:rFonts w:ascii="宋体" w:eastAsia="宋体" w:hAnsi="宋体" w:cs="等线" w:hint="eastAsia"/>
          <w:szCs w:val="21"/>
        </w:rPr>
        <w:t>。</w:t>
      </w:r>
    </w:p>
    <w:p w14:paraId="2C30BA1C" w14:textId="77777777" w:rsidR="005D570C" w:rsidRPr="00A01ACB" w:rsidRDefault="005D570C" w:rsidP="004B5D21">
      <w:pPr>
        <w:spacing w:line="460" w:lineRule="exact"/>
        <w:ind w:firstLineChars="200" w:firstLine="422"/>
        <w:rPr>
          <w:rFonts w:ascii="宋体" w:eastAsia="宋体" w:hAnsi="宋体" w:cs="等线" w:hint="eastAsia"/>
          <w:b/>
          <w:bCs/>
          <w:szCs w:val="21"/>
        </w:rPr>
      </w:pPr>
      <w:r w:rsidRPr="00A01ACB">
        <w:rPr>
          <w:rFonts w:ascii="宋体" w:eastAsia="宋体" w:hAnsi="宋体" w:cs="等线" w:hint="eastAsia"/>
          <w:b/>
          <w:bCs/>
          <w:szCs w:val="21"/>
        </w:rPr>
        <w:t>二、宪法是国家的根本法</w:t>
      </w:r>
    </w:p>
    <w:p w14:paraId="64609205" w14:textId="7BB690E9" w:rsidR="005D570C" w:rsidRDefault="005D570C" w:rsidP="004B5D21">
      <w:pPr>
        <w:spacing w:line="460" w:lineRule="exact"/>
        <w:ind w:firstLineChars="200" w:firstLine="420"/>
        <w:rPr>
          <w:rFonts w:ascii="宋体" w:eastAsia="宋体" w:hAnsi="宋体" w:cs="等线"/>
          <w:szCs w:val="21"/>
        </w:rPr>
      </w:pPr>
      <w:r w:rsidRPr="00A01ACB">
        <w:rPr>
          <w:rFonts w:ascii="宋体" w:eastAsia="宋体" w:hAnsi="宋体" w:cs="等线" w:hint="eastAsia"/>
          <w:szCs w:val="21"/>
        </w:rPr>
        <w:t>宪法是治国安邦的总章程，具有</w:t>
      </w:r>
      <w:r w:rsidRPr="00A01ACB">
        <w:rPr>
          <w:rFonts w:ascii="宋体" w:eastAsia="宋体" w:hAnsi="宋体" w:cs="等线" w:hint="eastAsia"/>
          <w:b/>
          <w:bCs/>
          <w:color w:val="FF0000"/>
          <w:szCs w:val="21"/>
        </w:rPr>
        <w:t>最高的法律地位、法律权威、法律效力</w:t>
      </w:r>
      <w:r w:rsidRPr="00A01ACB">
        <w:rPr>
          <w:rFonts w:ascii="宋体" w:eastAsia="宋体" w:hAnsi="宋体" w:cs="等线" w:hint="eastAsia"/>
          <w:szCs w:val="21"/>
        </w:rPr>
        <w:t>。</w:t>
      </w:r>
      <w:r w:rsidR="00825D0F" w:rsidRPr="00825D0F">
        <w:rPr>
          <w:rFonts w:ascii="宋体" w:eastAsia="宋体" w:hAnsi="宋体" w:cs="等线" w:hint="eastAsia"/>
          <w:szCs w:val="21"/>
        </w:rPr>
        <w:t>宪法是国家一切法律法规的总依据、总源头，具有最高的法律地位、法律权威、法律效力。</w:t>
      </w:r>
    </w:p>
    <w:p w14:paraId="71C1F68B" w14:textId="7F894D3B" w:rsidR="00825D0F" w:rsidRPr="00A01ACB" w:rsidRDefault="00825D0F" w:rsidP="004B5D21">
      <w:pPr>
        <w:spacing w:line="460" w:lineRule="exact"/>
        <w:ind w:firstLineChars="200" w:firstLine="420"/>
        <w:rPr>
          <w:rFonts w:ascii="宋体" w:eastAsia="宋体" w:hAnsi="宋体" w:cs="等线" w:hint="eastAsia"/>
          <w:szCs w:val="21"/>
        </w:rPr>
      </w:pPr>
      <w:r w:rsidRPr="00825D0F">
        <w:rPr>
          <w:rFonts w:ascii="宋体" w:eastAsia="宋体" w:hAnsi="宋体" w:cs="等线" w:hint="eastAsia"/>
          <w:szCs w:val="21"/>
        </w:rPr>
        <w:t>维护宪法权威，就是维护党和人民共同意志的权威。</w:t>
      </w:r>
    </w:p>
    <w:p w14:paraId="67CEBF74" w14:textId="77777777" w:rsidR="005D570C" w:rsidRPr="00A01ACB" w:rsidRDefault="005D570C" w:rsidP="004B5D21">
      <w:pPr>
        <w:spacing w:line="460" w:lineRule="exact"/>
        <w:ind w:firstLineChars="200" w:firstLine="422"/>
        <w:rPr>
          <w:rFonts w:ascii="宋体" w:eastAsia="宋体" w:hAnsi="宋体" w:cs="等线" w:hint="eastAsia"/>
          <w:b/>
          <w:bCs/>
          <w:szCs w:val="21"/>
        </w:rPr>
      </w:pPr>
      <w:r w:rsidRPr="00A01ACB">
        <w:rPr>
          <w:rFonts w:ascii="宋体" w:eastAsia="宋体" w:hAnsi="宋体" w:cs="等线" w:hint="eastAsia"/>
          <w:b/>
          <w:bCs/>
          <w:szCs w:val="21"/>
        </w:rPr>
        <w:t>三、全面贯彻实施宪法</w:t>
      </w:r>
    </w:p>
    <w:p w14:paraId="0193A5BA" w14:textId="77777777" w:rsidR="005D570C" w:rsidRPr="00A01ACB" w:rsidRDefault="005D570C" w:rsidP="004B5D21">
      <w:pPr>
        <w:spacing w:line="460" w:lineRule="exact"/>
        <w:ind w:firstLineChars="200" w:firstLine="422"/>
        <w:rPr>
          <w:rFonts w:ascii="宋体" w:eastAsia="宋体" w:hAnsi="宋体" w:cs="等线" w:hint="eastAsia"/>
          <w:b/>
          <w:bCs/>
          <w:szCs w:val="21"/>
        </w:rPr>
      </w:pPr>
      <w:r w:rsidRPr="00A01ACB">
        <w:rPr>
          <w:rFonts w:ascii="宋体" w:eastAsia="宋体" w:hAnsi="宋体" w:cs="等线" w:hint="eastAsia"/>
          <w:b/>
          <w:bCs/>
          <w:szCs w:val="21"/>
        </w:rPr>
        <w:t>（一）全面贯彻实施宪法的意义</w:t>
      </w:r>
    </w:p>
    <w:p w14:paraId="18498938" w14:textId="77777777" w:rsidR="005D570C" w:rsidRPr="00A01ACB" w:rsidRDefault="005D570C" w:rsidP="004B5D21">
      <w:pPr>
        <w:spacing w:line="460" w:lineRule="exact"/>
        <w:ind w:firstLineChars="200" w:firstLine="420"/>
        <w:rPr>
          <w:rFonts w:ascii="宋体" w:eastAsia="宋体" w:hAnsi="宋体" w:cs="等线" w:hint="eastAsia"/>
          <w:szCs w:val="21"/>
        </w:rPr>
      </w:pPr>
      <w:r w:rsidRPr="00A01ACB">
        <w:rPr>
          <w:rFonts w:ascii="宋体" w:eastAsia="宋体" w:hAnsi="宋体" w:cs="等线" w:hint="eastAsia"/>
          <w:szCs w:val="21"/>
        </w:rPr>
        <w:t>全面贯彻实施宪法，切实维护宪法尊严和权威，是</w:t>
      </w:r>
      <w:r w:rsidRPr="00A01ACB">
        <w:rPr>
          <w:rFonts w:ascii="宋体" w:eastAsia="宋体" w:hAnsi="宋体" w:cs="等线" w:hint="eastAsia"/>
          <w:b/>
          <w:bCs/>
          <w:color w:val="FF0000"/>
          <w:szCs w:val="21"/>
        </w:rPr>
        <w:t>维护国家法制统一、尊严、权威的前提</w:t>
      </w:r>
      <w:r w:rsidRPr="00A01ACB">
        <w:rPr>
          <w:rFonts w:ascii="宋体" w:eastAsia="宋体" w:hAnsi="宋体" w:cs="等线" w:hint="eastAsia"/>
          <w:szCs w:val="21"/>
        </w:rPr>
        <w:t>，也是维护</w:t>
      </w:r>
      <w:proofErr w:type="gramStart"/>
      <w:r w:rsidRPr="00A01ACB">
        <w:rPr>
          <w:rFonts w:ascii="宋体" w:eastAsia="宋体" w:hAnsi="宋体" w:cs="等线" w:hint="eastAsia"/>
          <w:szCs w:val="21"/>
        </w:rPr>
        <w:t>最</w:t>
      </w:r>
      <w:proofErr w:type="gramEnd"/>
      <w:r w:rsidRPr="00A01ACB">
        <w:rPr>
          <w:rFonts w:ascii="宋体" w:eastAsia="宋体" w:hAnsi="宋体" w:cs="等线" w:hint="eastAsia"/>
          <w:szCs w:val="21"/>
        </w:rPr>
        <w:t>广大人民根本利益、确保国家长治久安的重要保障。</w:t>
      </w:r>
    </w:p>
    <w:p w14:paraId="5821E91C" w14:textId="77777777" w:rsidR="005D570C" w:rsidRPr="00A01ACB" w:rsidRDefault="005D570C" w:rsidP="004B5D21">
      <w:pPr>
        <w:spacing w:line="460" w:lineRule="exact"/>
        <w:ind w:firstLineChars="200" w:firstLine="422"/>
        <w:rPr>
          <w:rFonts w:ascii="宋体" w:eastAsia="宋体" w:hAnsi="宋体" w:cs="等线" w:hint="eastAsia"/>
          <w:b/>
          <w:bCs/>
          <w:szCs w:val="21"/>
        </w:rPr>
      </w:pPr>
      <w:r w:rsidRPr="00A01ACB">
        <w:rPr>
          <w:rFonts w:ascii="宋体" w:eastAsia="宋体" w:hAnsi="宋体" w:cs="等线" w:hint="eastAsia"/>
          <w:b/>
          <w:bCs/>
          <w:szCs w:val="21"/>
        </w:rPr>
        <w:t>（二）保障宪法实施的重大举措</w:t>
      </w:r>
    </w:p>
    <w:p w14:paraId="27F8AC41" w14:textId="77777777" w:rsidR="005D570C" w:rsidRPr="00A01ACB" w:rsidRDefault="005D570C" w:rsidP="004B5D21">
      <w:pPr>
        <w:spacing w:line="460" w:lineRule="exact"/>
        <w:ind w:firstLineChars="200" w:firstLine="420"/>
        <w:rPr>
          <w:rFonts w:ascii="宋体" w:eastAsia="宋体" w:hAnsi="宋体" w:cs="等线" w:hint="eastAsia"/>
          <w:szCs w:val="21"/>
        </w:rPr>
      </w:pPr>
      <w:r w:rsidRPr="00A01ACB">
        <w:rPr>
          <w:rFonts w:ascii="宋体" w:eastAsia="宋体" w:hAnsi="宋体" w:cs="等线" w:hint="eastAsia"/>
          <w:szCs w:val="21"/>
        </w:rPr>
        <w:t>1</w:t>
      </w:r>
      <w:r w:rsidRPr="00A01ACB">
        <w:rPr>
          <w:rFonts w:ascii="宋体" w:eastAsia="宋体" w:hAnsi="宋体" w:cs="等线"/>
          <w:szCs w:val="21"/>
        </w:rPr>
        <w:t>.</w:t>
      </w:r>
      <w:r w:rsidRPr="00A01ACB">
        <w:rPr>
          <w:rFonts w:ascii="宋体" w:eastAsia="宋体" w:hAnsi="宋体" w:cs="等线" w:hint="eastAsia"/>
          <w:szCs w:val="21"/>
        </w:rPr>
        <w:t>全国人大常委会通过了关于设立国家宪法日的决定，将每年12月4日设立为国家宪法日。</w:t>
      </w:r>
    </w:p>
    <w:p w14:paraId="09F509F1" w14:textId="77777777" w:rsidR="005D570C" w:rsidRPr="00A01ACB" w:rsidRDefault="005D570C" w:rsidP="004B5D21">
      <w:pPr>
        <w:spacing w:line="460" w:lineRule="exact"/>
        <w:ind w:firstLineChars="200" w:firstLine="420"/>
        <w:rPr>
          <w:rFonts w:ascii="宋体" w:eastAsia="宋体" w:hAnsi="宋体" w:cs="等线" w:hint="eastAsia"/>
          <w:szCs w:val="21"/>
        </w:rPr>
      </w:pPr>
      <w:r w:rsidRPr="00A01ACB">
        <w:rPr>
          <w:rFonts w:ascii="宋体" w:eastAsia="宋体" w:hAnsi="宋体" w:cs="等线"/>
          <w:szCs w:val="21"/>
        </w:rPr>
        <w:t>2.</w:t>
      </w:r>
      <w:r w:rsidRPr="00A01ACB">
        <w:rPr>
          <w:rFonts w:ascii="宋体" w:eastAsia="宋体" w:hAnsi="宋体" w:cs="等线" w:hint="eastAsia"/>
          <w:szCs w:val="21"/>
        </w:rPr>
        <w:t>将</w:t>
      </w:r>
      <w:r w:rsidRPr="00A01ACB">
        <w:rPr>
          <w:rFonts w:ascii="宋体" w:eastAsia="宋体" w:hAnsi="宋体" w:cs="等线" w:hint="eastAsia"/>
          <w:b/>
          <w:bCs/>
          <w:color w:val="FF0000"/>
          <w:szCs w:val="21"/>
        </w:rPr>
        <w:t>全国人大法律委员会更名为全国人大宪法和法律委员会</w:t>
      </w:r>
      <w:r w:rsidRPr="00A01ACB">
        <w:rPr>
          <w:rFonts w:ascii="宋体" w:eastAsia="宋体" w:hAnsi="宋体" w:cs="等线" w:hint="eastAsia"/>
          <w:szCs w:val="21"/>
        </w:rPr>
        <w:t>，增加推动宪法实施、开展宪法解释、推进合宪性审查、加强宪法监督、配合宪法宣传等工作职责。</w:t>
      </w:r>
    </w:p>
    <w:p w14:paraId="188B0B3D" w14:textId="77777777" w:rsidR="005D570C" w:rsidRPr="00A01ACB" w:rsidRDefault="005D570C" w:rsidP="004B5D21">
      <w:pPr>
        <w:spacing w:line="460" w:lineRule="exact"/>
        <w:ind w:firstLineChars="200" w:firstLine="420"/>
        <w:rPr>
          <w:rFonts w:ascii="宋体" w:eastAsia="宋体" w:hAnsi="宋体" w:cs="等线" w:hint="eastAsia"/>
          <w:szCs w:val="21"/>
        </w:rPr>
      </w:pPr>
      <w:r w:rsidRPr="00A01ACB">
        <w:rPr>
          <w:rFonts w:ascii="宋体" w:eastAsia="宋体" w:hAnsi="宋体" w:cs="等线"/>
          <w:szCs w:val="21"/>
        </w:rPr>
        <w:t>3.</w:t>
      </w:r>
      <w:r w:rsidRPr="00A01ACB">
        <w:rPr>
          <w:rFonts w:ascii="宋体" w:eastAsia="宋体" w:hAnsi="宋体" w:cs="等线" w:hint="eastAsia"/>
          <w:szCs w:val="21"/>
        </w:rPr>
        <w:t>党中央印发的《法治中国建设规划(2020-2025年)》明确提出，要高度重视宪法在治国理政中的重要地位和作用，坚持依宪治国、依宪执政，把</w:t>
      </w:r>
      <w:r w:rsidRPr="00A01ACB">
        <w:rPr>
          <w:rFonts w:ascii="宋体" w:eastAsia="宋体" w:hAnsi="宋体" w:cs="等线" w:hint="eastAsia"/>
          <w:b/>
          <w:bCs/>
          <w:color w:val="FF0000"/>
          <w:szCs w:val="21"/>
        </w:rPr>
        <w:t>全面贯彻实施宪法作为首要任务</w:t>
      </w:r>
      <w:r w:rsidRPr="00A01ACB">
        <w:rPr>
          <w:rFonts w:ascii="宋体" w:eastAsia="宋体" w:hAnsi="宋体" w:cs="等线" w:hint="eastAsia"/>
          <w:szCs w:val="21"/>
        </w:rPr>
        <w:t>，健全保证宪法全面实施的体制机制，将宪法实施和监督提高到新水平。</w:t>
      </w:r>
    </w:p>
    <w:p w14:paraId="293AEED7" w14:textId="4D952628" w:rsidR="005D570C" w:rsidRDefault="005D570C" w:rsidP="004B5D21">
      <w:pPr>
        <w:spacing w:line="460" w:lineRule="exact"/>
        <w:ind w:firstLineChars="200" w:firstLine="420"/>
        <w:rPr>
          <w:rFonts w:ascii="宋体" w:eastAsia="宋体" w:hAnsi="宋体" w:cs="等线"/>
          <w:szCs w:val="21"/>
        </w:rPr>
      </w:pPr>
      <w:r w:rsidRPr="00A01ACB">
        <w:rPr>
          <w:rFonts w:ascii="宋体" w:eastAsia="宋体" w:hAnsi="宋体" w:cs="等线"/>
          <w:szCs w:val="21"/>
        </w:rPr>
        <w:t>4.</w:t>
      </w:r>
      <w:r w:rsidR="00825D0F" w:rsidRPr="00825D0F">
        <w:rPr>
          <w:rFonts w:ascii="汉仪书宋二简" w:eastAsia="汉仪书宋二简" w:hAnsi="汉仪中黑简" w:cs="汉仪中黑简" w:hint="eastAsia"/>
          <w:color w:val="000000" w:themeColor="text1"/>
          <w:szCs w:val="21"/>
        </w:rPr>
        <w:t xml:space="preserve"> </w:t>
      </w:r>
      <w:r w:rsidR="00825D0F" w:rsidRPr="00825D0F">
        <w:rPr>
          <w:rFonts w:ascii="宋体" w:eastAsia="宋体" w:hAnsi="宋体" w:cs="等线" w:hint="eastAsia"/>
          <w:szCs w:val="21"/>
        </w:rPr>
        <w:t>党的二十大报告中提出，加强宪法实施和监督，健全保证</w:t>
      </w:r>
      <w:r w:rsidR="00825D0F" w:rsidRPr="00825D0F">
        <w:rPr>
          <w:rFonts w:ascii="宋体" w:eastAsia="宋体" w:hAnsi="宋体" w:cs="等线" w:hint="eastAsia"/>
          <w:b/>
          <w:bCs/>
          <w:color w:val="EE0000"/>
          <w:szCs w:val="21"/>
        </w:rPr>
        <w:t>宪法全面实施的制度体系</w:t>
      </w:r>
      <w:r w:rsidR="00825D0F" w:rsidRPr="00825D0F">
        <w:rPr>
          <w:rFonts w:ascii="宋体" w:eastAsia="宋体" w:hAnsi="宋体" w:cs="等线" w:hint="eastAsia"/>
          <w:szCs w:val="21"/>
        </w:rPr>
        <w:t>，更好发挥宪法在治国理政中的重要作用，维护宪法权威。</w:t>
      </w:r>
    </w:p>
    <w:p w14:paraId="1F06D25B" w14:textId="3F75395D" w:rsidR="00825D0F" w:rsidRPr="00A01ACB" w:rsidRDefault="00825D0F" w:rsidP="004B5D21">
      <w:pPr>
        <w:spacing w:line="460" w:lineRule="exact"/>
        <w:ind w:firstLineChars="200" w:firstLine="420"/>
        <w:rPr>
          <w:rFonts w:ascii="宋体" w:eastAsia="宋体" w:hAnsi="宋体" w:cs="等线" w:hint="eastAsia"/>
          <w:szCs w:val="21"/>
        </w:rPr>
      </w:pPr>
      <w:r>
        <w:rPr>
          <w:rFonts w:ascii="宋体" w:eastAsia="宋体" w:hAnsi="宋体" w:cs="等线" w:hint="eastAsia"/>
          <w:szCs w:val="21"/>
        </w:rPr>
        <w:lastRenderedPageBreak/>
        <w:t>5.</w:t>
      </w:r>
      <w:r w:rsidRPr="00825D0F">
        <w:rPr>
          <w:rFonts w:ascii="宋体" w:eastAsia="宋体" w:hAnsi="宋体" w:cs="等线" w:hint="eastAsia"/>
          <w:szCs w:val="21"/>
        </w:rPr>
        <w:t>2023年12月，全国人大常委会发布《全国人民代表大会常务委员会关于完善和加强备案审查制度的决定》，</w:t>
      </w:r>
      <w:r w:rsidRPr="00825D0F">
        <w:rPr>
          <w:rFonts w:ascii="宋体" w:eastAsia="宋体" w:hAnsi="宋体" w:cs="等线" w:hint="eastAsia"/>
          <w:b/>
          <w:bCs/>
          <w:color w:val="EE0000"/>
          <w:szCs w:val="21"/>
        </w:rPr>
        <w:t>实行有件必备、</w:t>
      </w:r>
      <w:proofErr w:type="gramStart"/>
      <w:r w:rsidRPr="00825D0F">
        <w:rPr>
          <w:rFonts w:ascii="宋体" w:eastAsia="宋体" w:hAnsi="宋体" w:cs="等线" w:hint="eastAsia"/>
          <w:b/>
          <w:bCs/>
          <w:color w:val="EE0000"/>
          <w:szCs w:val="21"/>
        </w:rPr>
        <w:t>有备必审</w:t>
      </w:r>
      <w:proofErr w:type="gramEnd"/>
      <w:r w:rsidRPr="00825D0F">
        <w:rPr>
          <w:rFonts w:ascii="宋体" w:eastAsia="宋体" w:hAnsi="宋体" w:cs="等线" w:hint="eastAsia"/>
          <w:b/>
          <w:bCs/>
          <w:color w:val="EE0000"/>
          <w:szCs w:val="21"/>
        </w:rPr>
        <w:t>、有错必纠。</w:t>
      </w:r>
    </w:p>
    <w:p w14:paraId="54E9731D" w14:textId="44A43E30" w:rsidR="005D570C" w:rsidRPr="00A01ACB" w:rsidRDefault="005D570C" w:rsidP="004B5D21">
      <w:pPr>
        <w:spacing w:line="460" w:lineRule="exact"/>
        <w:ind w:firstLineChars="200" w:firstLine="422"/>
        <w:rPr>
          <w:rFonts w:ascii="宋体" w:eastAsia="宋体" w:hAnsi="宋体" w:cs="等线" w:hint="eastAsia"/>
          <w:b/>
          <w:bCs/>
          <w:szCs w:val="21"/>
        </w:rPr>
      </w:pPr>
      <w:r w:rsidRPr="00A01ACB">
        <w:rPr>
          <w:rFonts w:ascii="宋体" w:eastAsia="宋体" w:hAnsi="宋体" w:cs="等线" w:hint="eastAsia"/>
          <w:b/>
          <w:bCs/>
          <w:szCs w:val="21"/>
        </w:rPr>
        <w:t>四、推进合宪性审查</w:t>
      </w:r>
      <w:r w:rsidRPr="00A01ACB">
        <w:rPr>
          <w:rFonts w:ascii="宋体" w:eastAsia="宋体" w:hAnsi="宋体" w:cs="等线" w:hint="eastAsia"/>
          <w:b/>
          <w:bCs/>
          <w:color w:val="FF0000"/>
          <w:szCs w:val="21"/>
        </w:rPr>
        <w:t>（重点把握）</w:t>
      </w:r>
    </w:p>
    <w:p w14:paraId="5D9590B9" w14:textId="58A3C6B9" w:rsidR="00825D0F" w:rsidRPr="00825D0F" w:rsidRDefault="00825D0F" w:rsidP="004B5D21">
      <w:pPr>
        <w:spacing w:line="460" w:lineRule="exact"/>
        <w:ind w:firstLine="422"/>
        <w:rPr>
          <w:rFonts w:ascii="宋体" w:eastAsia="宋体" w:hAnsi="宋体" w:cs="等线"/>
          <w:szCs w:val="21"/>
        </w:rPr>
      </w:pPr>
      <w:r>
        <w:rPr>
          <w:rFonts w:ascii="宋体" w:eastAsia="宋体" w:hAnsi="宋体" w:cs="等线" w:hint="eastAsia"/>
          <w:szCs w:val="21"/>
        </w:rPr>
        <w:t>1.</w:t>
      </w:r>
      <w:r w:rsidR="005D570C" w:rsidRPr="00A01ACB">
        <w:rPr>
          <w:rFonts w:ascii="宋体" w:eastAsia="宋体" w:hAnsi="宋体" w:cs="等线" w:hint="eastAsia"/>
          <w:szCs w:val="21"/>
        </w:rPr>
        <w:t>全国人大及其常委会切实担负起宪法监督职责，加强宪法实施和监督，并</w:t>
      </w:r>
      <w:r w:rsidR="005D570C" w:rsidRPr="00A01ACB">
        <w:rPr>
          <w:rFonts w:ascii="宋体" w:eastAsia="宋体" w:hAnsi="宋体" w:cs="等线" w:hint="eastAsia"/>
          <w:b/>
          <w:bCs/>
          <w:color w:val="FF0000"/>
          <w:szCs w:val="21"/>
        </w:rPr>
        <w:t>将其作为全国人大常委会年度工作报告的重要事项。</w:t>
      </w:r>
      <w:r w:rsidR="005D570C" w:rsidRPr="00A01ACB">
        <w:rPr>
          <w:rFonts w:ascii="宋体" w:eastAsia="宋体" w:hAnsi="宋体" w:cs="等线"/>
          <w:b/>
          <w:bCs/>
          <w:color w:val="FF0000"/>
          <w:szCs w:val="21"/>
        </w:rPr>
        <w:cr/>
      </w:r>
      <w:r w:rsidR="005D570C" w:rsidRPr="00A01ACB">
        <w:rPr>
          <w:rFonts w:ascii="宋体" w:eastAsia="宋体" w:hAnsi="宋体" w:cs="等线"/>
          <w:szCs w:val="21"/>
        </w:rPr>
        <w:t xml:space="preserve">    </w:t>
      </w:r>
      <w:r w:rsidRPr="00825D0F">
        <w:rPr>
          <w:rFonts w:ascii="宋体" w:eastAsia="宋体" w:hAnsi="宋体" w:cs="等线" w:hint="eastAsia"/>
          <w:szCs w:val="21"/>
        </w:rPr>
        <w:t>2</w:t>
      </w:r>
      <w:r>
        <w:rPr>
          <w:rFonts w:ascii="宋体" w:eastAsia="宋体" w:hAnsi="宋体" w:cs="等线" w:hint="eastAsia"/>
          <w:szCs w:val="21"/>
        </w:rPr>
        <w:t>.</w:t>
      </w:r>
      <w:r w:rsidRPr="00825D0F">
        <w:rPr>
          <w:rFonts w:ascii="宋体" w:eastAsia="宋体" w:hAnsi="宋体" w:cs="等线" w:hint="eastAsia"/>
          <w:szCs w:val="21"/>
        </w:rPr>
        <w:t>宪法法律委、常委会法工委认真把好法律草案起草、统一审议环节的宪法关，</w:t>
      </w:r>
      <w:r w:rsidRPr="00825D0F">
        <w:rPr>
          <w:rFonts w:ascii="宋体" w:eastAsia="宋体" w:hAnsi="宋体" w:cs="等线" w:hint="eastAsia"/>
          <w:b/>
          <w:bCs/>
          <w:color w:val="EE0000"/>
          <w:szCs w:val="21"/>
        </w:rPr>
        <w:t>对每一件</w:t>
      </w:r>
      <w:r w:rsidRPr="00825D0F">
        <w:rPr>
          <w:rFonts w:ascii="宋体" w:eastAsia="宋体" w:hAnsi="宋体" w:cs="等线" w:hint="eastAsia"/>
          <w:szCs w:val="21"/>
        </w:rPr>
        <w:t>提请审议的法律案和有关法律问题的决定草案都进行合宪性审查。</w:t>
      </w:r>
    </w:p>
    <w:p w14:paraId="4DDDE046" w14:textId="79083B8E" w:rsidR="00825D0F" w:rsidRPr="00825D0F" w:rsidRDefault="00825D0F" w:rsidP="004B5D21">
      <w:pPr>
        <w:spacing w:line="460" w:lineRule="exact"/>
        <w:ind w:firstLine="422"/>
        <w:rPr>
          <w:rFonts w:ascii="宋体" w:eastAsia="宋体" w:hAnsi="宋体" w:cs="等线" w:hint="eastAsia"/>
          <w:b/>
          <w:bCs/>
          <w:color w:val="EE0000"/>
          <w:szCs w:val="21"/>
        </w:rPr>
      </w:pPr>
      <w:r w:rsidRPr="00825D0F">
        <w:rPr>
          <w:rFonts w:ascii="宋体" w:eastAsia="宋体" w:hAnsi="宋体" w:cs="等线" w:hint="eastAsia"/>
          <w:szCs w:val="21"/>
        </w:rPr>
        <w:t>3</w:t>
      </w:r>
      <w:r>
        <w:rPr>
          <w:rFonts w:ascii="宋体" w:eastAsia="宋体" w:hAnsi="宋体" w:cs="等线" w:hint="eastAsia"/>
          <w:szCs w:val="21"/>
        </w:rPr>
        <w:t>.</w:t>
      </w:r>
      <w:r w:rsidRPr="00825D0F">
        <w:rPr>
          <w:rFonts w:ascii="宋体" w:eastAsia="宋体" w:hAnsi="宋体" w:cs="等线" w:hint="eastAsia"/>
          <w:szCs w:val="21"/>
        </w:rPr>
        <w:t>对涉及宪法理解和适用问题</w:t>
      </w:r>
      <w:proofErr w:type="gramStart"/>
      <w:r w:rsidRPr="00825D0F">
        <w:rPr>
          <w:rFonts w:ascii="宋体" w:eastAsia="宋体" w:hAnsi="宋体" w:cs="等线" w:hint="eastAsia"/>
          <w:szCs w:val="21"/>
        </w:rPr>
        <w:t>作出</w:t>
      </w:r>
      <w:proofErr w:type="gramEnd"/>
      <w:r w:rsidRPr="00825D0F">
        <w:rPr>
          <w:rFonts w:ascii="宋体" w:eastAsia="宋体" w:hAnsi="宋体" w:cs="等线" w:hint="eastAsia"/>
          <w:szCs w:val="21"/>
        </w:rPr>
        <w:t>说明和回应，对宪法有关规定的含义提出解释性研究意见，采取务实管用的方式方法积极回应社会关切，妥善解决宪法解释的现实需求，努力实现</w:t>
      </w:r>
      <w:r w:rsidRPr="00825D0F">
        <w:rPr>
          <w:rFonts w:ascii="宋体" w:eastAsia="宋体" w:hAnsi="宋体" w:cs="等线" w:hint="eastAsia"/>
          <w:b/>
          <w:bCs/>
          <w:color w:val="EE0000"/>
          <w:szCs w:val="21"/>
        </w:rPr>
        <w:t>宪法的稳定性和适应性的统一。</w:t>
      </w:r>
    </w:p>
    <w:p w14:paraId="1F1B12AE" w14:textId="234961D2" w:rsidR="0084009C" w:rsidRDefault="00825D0F" w:rsidP="004B5D21">
      <w:pPr>
        <w:spacing w:line="460" w:lineRule="exact"/>
        <w:ind w:firstLine="422"/>
        <w:rPr>
          <w:rFonts w:ascii="宋体" w:eastAsia="宋体" w:hAnsi="宋体" w:cs="等线"/>
          <w:szCs w:val="21"/>
        </w:rPr>
      </w:pPr>
      <w:r w:rsidRPr="00825D0F">
        <w:rPr>
          <w:rFonts w:ascii="宋体" w:eastAsia="宋体" w:hAnsi="宋体" w:cs="等线" w:hint="eastAsia"/>
          <w:szCs w:val="21"/>
        </w:rPr>
        <w:t>4</w:t>
      </w:r>
      <w:r>
        <w:rPr>
          <w:rFonts w:ascii="宋体" w:eastAsia="宋体" w:hAnsi="宋体" w:cs="等线" w:hint="eastAsia"/>
          <w:szCs w:val="21"/>
        </w:rPr>
        <w:t>.</w:t>
      </w:r>
      <w:r w:rsidRPr="00825D0F">
        <w:rPr>
          <w:rFonts w:ascii="宋体" w:eastAsia="宋体" w:hAnsi="宋体" w:cs="等线" w:hint="eastAsia"/>
          <w:b/>
          <w:bCs/>
          <w:color w:val="EE0000"/>
          <w:szCs w:val="21"/>
        </w:rPr>
        <w:t>坚持有件必备。</w:t>
      </w:r>
      <w:r w:rsidRPr="00825D0F">
        <w:rPr>
          <w:rFonts w:ascii="宋体" w:eastAsia="宋体" w:hAnsi="宋体" w:cs="等线" w:hint="eastAsia"/>
          <w:szCs w:val="21"/>
        </w:rPr>
        <w:t>行政法规、监察法规、地方性法规、自治州和自治县的自治条例和单行条例、经济特区法规、浦东新区法规、海南自由贸易</w:t>
      </w:r>
      <w:proofErr w:type="gramStart"/>
      <w:r w:rsidRPr="00825D0F">
        <w:rPr>
          <w:rFonts w:ascii="宋体" w:eastAsia="宋体" w:hAnsi="宋体" w:cs="等线" w:hint="eastAsia"/>
          <w:szCs w:val="21"/>
        </w:rPr>
        <w:t>港法规</w:t>
      </w:r>
      <w:proofErr w:type="gramEnd"/>
      <w:r w:rsidRPr="00825D0F">
        <w:rPr>
          <w:rFonts w:ascii="宋体" w:eastAsia="宋体" w:hAnsi="宋体" w:cs="等线" w:hint="eastAsia"/>
          <w:szCs w:val="21"/>
        </w:rPr>
        <w:t>以及最高人民法院、最高人民检察院</w:t>
      </w:r>
      <w:proofErr w:type="gramStart"/>
      <w:r w:rsidRPr="00825D0F">
        <w:rPr>
          <w:rFonts w:ascii="宋体" w:eastAsia="宋体" w:hAnsi="宋体" w:cs="等线" w:hint="eastAsia"/>
          <w:szCs w:val="21"/>
        </w:rPr>
        <w:t>作出</w:t>
      </w:r>
      <w:proofErr w:type="gramEnd"/>
      <w:r w:rsidRPr="00825D0F">
        <w:rPr>
          <w:rFonts w:ascii="宋体" w:eastAsia="宋体" w:hAnsi="宋体" w:cs="等线" w:hint="eastAsia"/>
          <w:szCs w:val="21"/>
        </w:rPr>
        <w:t>的属于审判、检察工作中具体应用法律的解释依法报送全国人民代表大会常务委员会备案。</w:t>
      </w:r>
    </w:p>
    <w:p w14:paraId="6FAA618D" w14:textId="77777777" w:rsidR="00825D0F" w:rsidRPr="00825D0F" w:rsidRDefault="00825D0F" w:rsidP="004B5D21">
      <w:pPr>
        <w:spacing w:line="460" w:lineRule="exact"/>
        <w:ind w:firstLine="422"/>
        <w:rPr>
          <w:rFonts w:ascii="宋体" w:eastAsia="宋体" w:hAnsi="宋体" w:cs="等线"/>
          <w:b/>
          <w:bCs/>
          <w:szCs w:val="21"/>
        </w:rPr>
      </w:pPr>
      <w:r w:rsidRPr="00825D0F">
        <w:rPr>
          <w:rFonts w:ascii="宋体" w:eastAsia="宋体" w:hAnsi="宋体" w:cs="等线" w:hint="eastAsia"/>
          <w:b/>
          <w:bCs/>
          <w:szCs w:val="21"/>
        </w:rPr>
        <w:t>五、深入开展宪法宣传教育</w:t>
      </w:r>
    </w:p>
    <w:p w14:paraId="5A4D87EB" w14:textId="77777777" w:rsidR="00A226EB" w:rsidRDefault="00A226EB" w:rsidP="004B5D21">
      <w:pPr>
        <w:spacing w:line="460" w:lineRule="exact"/>
        <w:ind w:firstLine="422"/>
        <w:rPr>
          <w:rFonts w:ascii="宋体" w:eastAsia="宋体" w:hAnsi="宋体" w:cs="等线"/>
          <w:b/>
          <w:bCs/>
          <w:color w:val="EE0000"/>
          <w:szCs w:val="21"/>
        </w:rPr>
      </w:pPr>
      <w:r w:rsidRPr="00A226EB">
        <w:rPr>
          <w:rFonts w:ascii="宋体" w:eastAsia="宋体" w:hAnsi="宋体" w:cs="等线" w:hint="eastAsia"/>
          <w:szCs w:val="21"/>
        </w:rPr>
        <w:t>增强广大干部群众的宪法意识，使全体人民成为宪法的忠实崇尚者、自觉遵守者、坚定捍卫者</w:t>
      </w:r>
      <w:r>
        <w:rPr>
          <w:rFonts w:ascii="宋体" w:eastAsia="宋体" w:hAnsi="宋体" w:cs="等线" w:hint="eastAsia"/>
          <w:szCs w:val="21"/>
        </w:rPr>
        <w:t>。</w:t>
      </w:r>
      <w:r w:rsidRPr="00A226EB">
        <w:rPr>
          <w:rFonts w:ascii="宋体" w:eastAsia="宋体" w:hAnsi="宋体" w:cs="等线" w:hint="eastAsia"/>
          <w:szCs w:val="21"/>
        </w:rPr>
        <w:t>在全社会形成尊法、学法、守法、用法的良好氛围</w:t>
      </w:r>
      <w:r>
        <w:rPr>
          <w:rFonts w:ascii="宋体" w:eastAsia="宋体" w:hAnsi="宋体" w:cs="等线" w:hint="eastAsia"/>
          <w:szCs w:val="21"/>
        </w:rPr>
        <w:t>。</w:t>
      </w:r>
      <w:r w:rsidRPr="00A226EB">
        <w:rPr>
          <w:rFonts w:ascii="宋体" w:eastAsia="宋体" w:hAnsi="宋体" w:cs="等线" w:hint="eastAsia"/>
          <w:b/>
          <w:bCs/>
          <w:color w:val="EE0000"/>
          <w:szCs w:val="21"/>
        </w:rPr>
        <w:t>从青少年抓起，把宪法法律教育纳入国民教育体系。</w:t>
      </w:r>
      <w:bookmarkStart w:id="3" w:name="_Toc7490"/>
    </w:p>
    <w:p w14:paraId="0B1359AE" w14:textId="69C233E3" w:rsidR="005D570C" w:rsidRPr="00A226EB" w:rsidRDefault="005D570C" w:rsidP="004B5D21">
      <w:pPr>
        <w:spacing w:line="460" w:lineRule="exact"/>
        <w:ind w:firstLine="422"/>
        <w:jc w:val="center"/>
        <w:rPr>
          <w:rFonts w:ascii="宋体" w:eastAsia="宋体" w:hAnsi="宋体" w:cs="等线" w:hint="eastAsia"/>
          <w:b/>
          <w:bCs/>
          <w:color w:val="EE0000"/>
          <w:szCs w:val="21"/>
        </w:rPr>
      </w:pPr>
      <w:r w:rsidRPr="00A01ACB">
        <w:rPr>
          <w:rFonts w:ascii="宋体" w:eastAsia="宋体" w:hAnsi="宋体" w:cs="等线" w:hint="eastAsia"/>
          <w:b/>
          <w:bCs/>
          <w:color w:val="000000"/>
          <w:kern w:val="44"/>
          <w:sz w:val="28"/>
          <w:szCs w:val="28"/>
        </w:rPr>
        <w:t xml:space="preserve">考点7  </w:t>
      </w:r>
      <w:bookmarkEnd w:id="3"/>
      <w:r w:rsidRPr="00A01ACB">
        <w:rPr>
          <w:rFonts w:ascii="宋体" w:eastAsia="宋体" w:hAnsi="宋体" w:cs="等线" w:hint="eastAsia"/>
          <w:b/>
          <w:bCs/>
          <w:color w:val="000000"/>
          <w:kern w:val="44"/>
          <w:sz w:val="28"/>
          <w:szCs w:val="28"/>
        </w:rPr>
        <w:t>坚持在法治轨道上推进国家治理体系和治</w:t>
      </w:r>
      <w:r w:rsidRPr="00A01ACB">
        <w:rPr>
          <w:rFonts w:ascii="宋体" w:eastAsia="宋体" w:hAnsi="宋体" w:cs="等线" w:hint="eastAsia"/>
          <w:b/>
          <w:bCs/>
          <w:kern w:val="44"/>
          <w:sz w:val="28"/>
          <w:szCs w:val="28"/>
        </w:rPr>
        <w:t>理能力现代化（2</w:t>
      </w:r>
      <w:r w:rsidRPr="00A01ACB">
        <w:rPr>
          <w:rFonts w:ascii="宋体" w:eastAsia="宋体" w:hAnsi="宋体" w:cs="等线"/>
          <w:b/>
          <w:bCs/>
          <w:kern w:val="44"/>
          <w:sz w:val="28"/>
          <w:szCs w:val="28"/>
        </w:rPr>
        <w:t>1</w:t>
      </w:r>
      <w:r w:rsidRPr="00A01ACB">
        <w:rPr>
          <w:rFonts w:ascii="宋体" w:eastAsia="宋体" w:hAnsi="宋体" w:cs="等线" w:hint="eastAsia"/>
          <w:b/>
          <w:bCs/>
          <w:kern w:val="44"/>
          <w:sz w:val="28"/>
          <w:szCs w:val="28"/>
        </w:rPr>
        <w:t>:</w:t>
      </w:r>
      <w:r w:rsidRPr="00A01ACB">
        <w:rPr>
          <w:rFonts w:ascii="宋体" w:eastAsia="宋体" w:hAnsi="宋体" w:cs="等线"/>
          <w:b/>
          <w:bCs/>
          <w:kern w:val="44"/>
          <w:sz w:val="28"/>
          <w:szCs w:val="28"/>
        </w:rPr>
        <w:t>45</w:t>
      </w:r>
      <w:r w:rsidRPr="00A01ACB">
        <w:rPr>
          <w:rFonts w:ascii="宋体" w:eastAsia="宋体" w:hAnsi="宋体" w:cs="等线" w:hint="eastAsia"/>
          <w:b/>
          <w:bCs/>
          <w:kern w:val="44"/>
          <w:sz w:val="28"/>
          <w:szCs w:val="28"/>
        </w:rPr>
        <w:t>:</w:t>
      </w:r>
      <w:r w:rsidRPr="00A01ACB">
        <w:rPr>
          <w:rFonts w:ascii="宋体" w:eastAsia="宋体" w:hAnsi="宋体" w:cs="等线"/>
          <w:b/>
          <w:bCs/>
          <w:kern w:val="44"/>
          <w:sz w:val="28"/>
          <w:szCs w:val="28"/>
        </w:rPr>
        <w:t>01</w:t>
      </w:r>
      <w:r w:rsidRPr="00A01ACB">
        <w:rPr>
          <w:rFonts w:ascii="宋体" w:eastAsia="宋体" w:hAnsi="宋体" w:cs="等线" w:hint="eastAsia"/>
          <w:b/>
          <w:bCs/>
          <w:kern w:val="44"/>
          <w:sz w:val="28"/>
          <w:szCs w:val="28"/>
        </w:rPr>
        <w:t>-</w:t>
      </w:r>
      <w:r w:rsidRPr="00A01ACB">
        <w:rPr>
          <w:rFonts w:ascii="宋体" w:eastAsia="宋体" w:hAnsi="宋体" w:cs="等线"/>
          <w:b/>
          <w:bCs/>
          <w:kern w:val="44"/>
          <w:sz w:val="28"/>
          <w:szCs w:val="28"/>
        </w:rPr>
        <w:t>22</w:t>
      </w:r>
      <w:r w:rsidRPr="00A01ACB">
        <w:rPr>
          <w:rFonts w:ascii="宋体" w:eastAsia="宋体" w:hAnsi="宋体" w:cs="等线" w:hint="eastAsia"/>
          <w:b/>
          <w:bCs/>
          <w:kern w:val="44"/>
          <w:sz w:val="28"/>
          <w:szCs w:val="28"/>
        </w:rPr>
        <w:t>:</w:t>
      </w:r>
      <w:r w:rsidRPr="00A01ACB">
        <w:rPr>
          <w:rFonts w:ascii="宋体" w:eastAsia="宋体" w:hAnsi="宋体" w:cs="等线"/>
          <w:b/>
          <w:bCs/>
          <w:kern w:val="44"/>
          <w:sz w:val="28"/>
          <w:szCs w:val="28"/>
        </w:rPr>
        <w:t>30</w:t>
      </w:r>
      <w:r w:rsidRPr="00A01ACB">
        <w:rPr>
          <w:rFonts w:ascii="宋体" w:eastAsia="宋体" w:hAnsi="宋体" w:cs="等线" w:hint="eastAsia"/>
          <w:b/>
          <w:bCs/>
          <w:kern w:val="44"/>
          <w:sz w:val="28"/>
          <w:szCs w:val="28"/>
        </w:rPr>
        <w:t>:</w:t>
      </w:r>
      <w:r w:rsidRPr="00A01ACB">
        <w:rPr>
          <w:rFonts w:ascii="宋体" w:eastAsia="宋体" w:hAnsi="宋体" w:cs="等线"/>
          <w:b/>
          <w:bCs/>
          <w:kern w:val="44"/>
          <w:sz w:val="28"/>
          <w:szCs w:val="28"/>
        </w:rPr>
        <w:t>00</w:t>
      </w:r>
      <w:r w:rsidRPr="00A01ACB">
        <w:rPr>
          <w:rFonts w:ascii="宋体" w:eastAsia="宋体" w:hAnsi="宋体" w:cs="等线" w:hint="eastAsia"/>
          <w:b/>
          <w:bCs/>
          <w:kern w:val="44"/>
          <w:sz w:val="28"/>
          <w:szCs w:val="28"/>
        </w:rPr>
        <w:t>）</w:t>
      </w:r>
    </w:p>
    <w:p w14:paraId="00641B64" w14:textId="77777777" w:rsidR="005D570C" w:rsidRPr="00A01ACB" w:rsidRDefault="005D570C" w:rsidP="004B5D21">
      <w:pPr>
        <w:spacing w:line="460" w:lineRule="exact"/>
        <w:ind w:firstLineChars="200" w:firstLine="422"/>
        <w:rPr>
          <w:rFonts w:ascii="宋体" w:eastAsia="宋体" w:hAnsi="宋体" w:cs="等线" w:hint="eastAsia"/>
          <w:b/>
          <w:bCs/>
          <w:szCs w:val="21"/>
        </w:rPr>
      </w:pPr>
      <w:r w:rsidRPr="00A01ACB">
        <w:rPr>
          <w:rFonts w:ascii="宋体" w:eastAsia="宋体" w:hAnsi="宋体" w:cs="等线" w:hint="eastAsia"/>
          <w:b/>
          <w:bCs/>
          <w:szCs w:val="21"/>
        </w:rPr>
        <w:t>一、全面依法治国是国家治理的一场广泛而深刻的革命</w:t>
      </w:r>
    </w:p>
    <w:p w14:paraId="1B7B8121" w14:textId="77777777" w:rsidR="005D570C" w:rsidRPr="00A01ACB" w:rsidRDefault="005D570C" w:rsidP="004B5D21">
      <w:pPr>
        <w:spacing w:line="460" w:lineRule="exact"/>
        <w:ind w:firstLineChars="200" w:firstLine="422"/>
        <w:rPr>
          <w:rFonts w:ascii="宋体" w:eastAsia="宋体" w:hAnsi="宋体" w:cs="等线" w:hint="eastAsia"/>
          <w:b/>
          <w:bCs/>
          <w:szCs w:val="21"/>
        </w:rPr>
      </w:pPr>
      <w:r w:rsidRPr="00A01ACB">
        <w:rPr>
          <w:rFonts w:ascii="宋体" w:eastAsia="宋体" w:hAnsi="宋体" w:cs="等线" w:hint="eastAsia"/>
          <w:b/>
          <w:bCs/>
          <w:szCs w:val="21"/>
        </w:rPr>
        <w:t>（一）在法治轨道上推进国家治理体系和治理能力现代化的决策部署</w:t>
      </w:r>
    </w:p>
    <w:p w14:paraId="6C15927F" w14:textId="77777777" w:rsidR="005D570C" w:rsidRPr="00A01ACB" w:rsidRDefault="005D570C" w:rsidP="004B5D21">
      <w:pPr>
        <w:spacing w:line="460" w:lineRule="exact"/>
        <w:ind w:firstLineChars="200" w:firstLine="422"/>
        <w:rPr>
          <w:rFonts w:ascii="宋体" w:eastAsia="宋体" w:hAnsi="宋体" w:cs="等线" w:hint="eastAsia"/>
          <w:szCs w:val="21"/>
        </w:rPr>
      </w:pPr>
      <w:r w:rsidRPr="00A01ACB">
        <w:rPr>
          <w:rFonts w:ascii="宋体" w:eastAsia="宋体" w:hAnsi="宋体" w:cs="等线" w:hint="eastAsia"/>
          <w:b/>
          <w:bCs/>
          <w:szCs w:val="21"/>
        </w:rPr>
        <w:t>特别提醒：</w:t>
      </w:r>
      <w:r w:rsidRPr="00A01ACB">
        <w:rPr>
          <w:rFonts w:ascii="宋体" w:eastAsia="宋体" w:hAnsi="宋体" w:cs="等线" w:hint="eastAsia"/>
          <w:szCs w:val="21"/>
        </w:rPr>
        <w:t>我国社会主义法治凝聚着我们党治国理政的理论成果和实践经验，是制度之治最基本最稳定最可靠的保障。</w:t>
      </w:r>
    </w:p>
    <w:p w14:paraId="12A2139E" w14:textId="77777777" w:rsidR="005D570C" w:rsidRPr="00A01ACB" w:rsidRDefault="005D570C" w:rsidP="004B5D21">
      <w:pPr>
        <w:spacing w:line="460" w:lineRule="exact"/>
        <w:ind w:firstLineChars="200" w:firstLine="420"/>
        <w:rPr>
          <w:rFonts w:ascii="宋体" w:eastAsia="宋体" w:hAnsi="宋体" w:cs="等线" w:hint="eastAsia"/>
          <w:color w:val="000000"/>
          <w:szCs w:val="21"/>
        </w:rPr>
      </w:pPr>
      <w:r w:rsidRPr="00A01ACB">
        <w:rPr>
          <w:rFonts w:ascii="宋体" w:eastAsia="宋体" w:hAnsi="宋体" w:cs="等线" w:hint="eastAsia"/>
          <w:color w:val="000000"/>
          <w:szCs w:val="21"/>
        </w:rPr>
        <w:t>习近平总书记指出：“</w:t>
      </w:r>
      <w:r w:rsidRPr="00A01ACB">
        <w:rPr>
          <w:rFonts w:ascii="宋体" w:eastAsia="宋体" w:hAnsi="宋体" w:cs="等线" w:hint="eastAsia"/>
          <w:b/>
          <w:bCs/>
          <w:color w:val="FF0000"/>
          <w:szCs w:val="21"/>
        </w:rPr>
        <w:t>坚持全面依法治国，是中国特色社会主义国家制度和国家治理体系的显著优势</w:t>
      </w:r>
      <w:r w:rsidRPr="00A01ACB">
        <w:rPr>
          <w:rFonts w:ascii="宋体" w:eastAsia="宋体" w:hAnsi="宋体" w:cs="等线" w:hint="eastAsia"/>
          <w:color w:val="000000"/>
          <w:szCs w:val="21"/>
        </w:rPr>
        <w:t>。</w:t>
      </w:r>
    </w:p>
    <w:p w14:paraId="6ED74314" w14:textId="77777777" w:rsidR="005D570C" w:rsidRPr="00A01ACB" w:rsidRDefault="005D570C" w:rsidP="004B5D21">
      <w:pPr>
        <w:spacing w:line="460" w:lineRule="exact"/>
        <w:ind w:firstLineChars="200" w:firstLine="422"/>
        <w:rPr>
          <w:rFonts w:ascii="宋体" w:eastAsia="宋体" w:hAnsi="宋体" w:cs="等线" w:hint="eastAsia"/>
          <w:b/>
          <w:bCs/>
          <w:color w:val="000000"/>
          <w:szCs w:val="21"/>
        </w:rPr>
      </w:pPr>
      <w:r w:rsidRPr="00A01ACB">
        <w:rPr>
          <w:rFonts w:ascii="宋体" w:eastAsia="宋体" w:hAnsi="宋体" w:cs="等线" w:hint="eastAsia"/>
          <w:b/>
          <w:bCs/>
          <w:color w:val="000000"/>
          <w:szCs w:val="21"/>
        </w:rPr>
        <w:t>（二）在法治轨道上推进国家治理体系和治理能力现代化的具体举措</w:t>
      </w:r>
    </w:p>
    <w:p w14:paraId="49E94694" w14:textId="09DF7FA4" w:rsidR="005B608B" w:rsidRDefault="005B608B" w:rsidP="004B5D21">
      <w:pPr>
        <w:spacing w:line="460" w:lineRule="exact"/>
        <w:ind w:firstLineChars="200" w:firstLine="420"/>
        <w:rPr>
          <w:rFonts w:ascii="宋体" w:eastAsia="宋体" w:hAnsi="宋体" w:cs="等线"/>
          <w:color w:val="000000"/>
          <w:szCs w:val="21"/>
        </w:rPr>
      </w:pPr>
      <w:r>
        <w:rPr>
          <w:rFonts w:ascii="宋体" w:eastAsia="宋体" w:hAnsi="宋体" w:cs="等线" w:hint="eastAsia"/>
          <w:color w:val="000000"/>
          <w:szCs w:val="21"/>
        </w:rPr>
        <w:t>1.</w:t>
      </w:r>
      <w:r w:rsidRPr="005B608B">
        <w:rPr>
          <w:rFonts w:ascii="宋体" w:eastAsia="宋体" w:hAnsi="宋体" w:cs="等线" w:hint="eastAsia"/>
          <w:color w:val="000000"/>
          <w:szCs w:val="21"/>
        </w:rPr>
        <w:t>要提高</w:t>
      </w:r>
      <w:proofErr w:type="gramStart"/>
      <w:r w:rsidRPr="005B608B">
        <w:rPr>
          <w:rFonts w:ascii="宋体" w:eastAsia="宋体" w:hAnsi="宋体" w:cs="等线" w:hint="eastAsia"/>
          <w:color w:val="000000"/>
          <w:szCs w:val="21"/>
        </w:rPr>
        <w:t>党依法</w:t>
      </w:r>
      <w:proofErr w:type="gramEnd"/>
      <w:r w:rsidRPr="005B608B">
        <w:rPr>
          <w:rFonts w:ascii="宋体" w:eastAsia="宋体" w:hAnsi="宋体" w:cs="等线" w:hint="eastAsia"/>
          <w:color w:val="000000"/>
          <w:szCs w:val="21"/>
        </w:rPr>
        <w:t>治国、依法执政能力，推进</w:t>
      </w:r>
      <w:r w:rsidRPr="005B608B">
        <w:rPr>
          <w:rFonts w:ascii="宋体" w:eastAsia="宋体" w:hAnsi="宋体" w:cs="等线" w:hint="eastAsia"/>
          <w:b/>
          <w:bCs/>
          <w:color w:val="EE0000"/>
          <w:szCs w:val="21"/>
        </w:rPr>
        <w:t>党的领导制度化、法治化、规范化</w:t>
      </w:r>
      <w:r w:rsidRPr="005B608B">
        <w:rPr>
          <w:rFonts w:ascii="宋体" w:eastAsia="宋体" w:hAnsi="宋体" w:cs="等线" w:hint="eastAsia"/>
          <w:b/>
          <w:bCs/>
          <w:color w:val="EE0000"/>
          <w:szCs w:val="21"/>
        </w:rPr>
        <w:t>。</w:t>
      </w:r>
    </w:p>
    <w:p w14:paraId="53353653" w14:textId="009E2111" w:rsidR="005D570C" w:rsidRDefault="005B608B" w:rsidP="004B5D21">
      <w:pPr>
        <w:spacing w:line="460" w:lineRule="exact"/>
        <w:ind w:firstLineChars="200" w:firstLine="420"/>
        <w:rPr>
          <w:rFonts w:ascii="宋体" w:eastAsia="宋体" w:hAnsi="宋体" w:cs="等线"/>
          <w:color w:val="000000"/>
          <w:szCs w:val="21"/>
        </w:rPr>
      </w:pPr>
      <w:r>
        <w:rPr>
          <w:rFonts w:ascii="宋体" w:eastAsia="宋体" w:hAnsi="宋体" w:cs="等线" w:hint="eastAsia"/>
          <w:color w:val="000000"/>
          <w:szCs w:val="21"/>
        </w:rPr>
        <w:t>2.</w:t>
      </w:r>
      <w:r w:rsidR="005D570C" w:rsidRPr="00A01ACB">
        <w:rPr>
          <w:rFonts w:ascii="宋体" w:eastAsia="宋体" w:hAnsi="宋体" w:cs="等线" w:hint="eastAsia"/>
          <w:color w:val="000000"/>
          <w:szCs w:val="21"/>
        </w:rPr>
        <w:t>坚持依法治国、依法执政、依法行政共同推进，坚持法治国家、法治政府、法治社会一体建设，更加注重系统性、整体性、协同性。</w:t>
      </w:r>
    </w:p>
    <w:p w14:paraId="125E340F" w14:textId="08A27CAA" w:rsidR="005B608B" w:rsidRPr="005B608B" w:rsidRDefault="005B608B" w:rsidP="004B5D21">
      <w:pPr>
        <w:spacing w:line="460" w:lineRule="exact"/>
        <w:ind w:firstLineChars="200" w:firstLine="420"/>
        <w:rPr>
          <w:rFonts w:ascii="宋体" w:eastAsia="宋体" w:hAnsi="宋体" w:cs="等线" w:hint="eastAsia"/>
          <w:color w:val="000000"/>
          <w:szCs w:val="21"/>
        </w:rPr>
      </w:pPr>
      <w:r>
        <w:rPr>
          <w:rFonts w:ascii="宋体" w:eastAsia="宋体" w:hAnsi="宋体" w:cs="等线" w:hint="eastAsia"/>
          <w:color w:val="000000"/>
          <w:szCs w:val="21"/>
        </w:rPr>
        <w:lastRenderedPageBreak/>
        <w:t>3.</w:t>
      </w:r>
      <w:r w:rsidRPr="005B608B">
        <w:rPr>
          <w:rFonts w:ascii="宋体" w:eastAsia="宋体" w:hAnsi="宋体" w:cs="等线" w:hint="eastAsia"/>
          <w:color w:val="000000"/>
          <w:szCs w:val="21"/>
        </w:rPr>
        <w:t>要更好</w:t>
      </w:r>
      <w:r w:rsidRPr="005B608B">
        <w:rPr>
          <w:rFonts w:ascii="宋体" w:eastAsia="宋体" w:hAnsi="宋体" w:cs="等线" w:hint="eastAsia"/>
          <w:b/>
          <w:bCs/>
          <w:color w:val="EE0000"/>
          <w:szCs w:val="21"/>
        </w:rPr>
        <w:t>发挥法治对改革发展稳定的引领、规范、保障作用，</w:t>
      </w:r>
      <w:r w:rsidRPr="005B608B">
        <w:rPr>
          <w:rFonts w:ascii="宋体" w:eastAsia="宋体" w:hAnsi="宋体" w:cs="等线" w:hint="eastAsia"/>
          <w:color w:val="000000"/>
          <w:szCs w:val="21"/>
        </w:rPr>
        <w:t>以深化依法治国实践检验法治建设成效，推动各方面制度更加成熟、更加定型，逐步实现国家治理制度化、程序化、规范化、法治化。</w:t>
      </w:r>
    </w:p>
    <w:p w14:paraId="3B71E2E6" w14:textId="77777777" w:rsidR="005D570C" w:rsidRPr="00A01ACB" w:rsidRDefault="005D570C" w:rsidP="004B5D21">
      <w:pPr>
        <w:spacing w:line="460" w:lineRule="exact"/>
        <w:ind w:firstLineChars="200" w:firstLine="422"/>
        <w:rPr>
          <w:rFonts w:ascii="宋体" w:eastAsia="宋体" w:hAnsi="宋体" w:cs="等线" w:hint="eastAsia"/>
          <w:b/>
          <w:bCs/>
          <w:szCs w:val="21"/>
        </w:rPr>
      </w:pPr>
      <w:r w:rsidRPr="00A01ACB">
        <w:rPr>
          <w:rFonts w:ascii="宋体" w:eastAsia="宋体" w:hAnsi="宋体" w:cs="等线" w:hint="eastAsia"/>
          <w:b/>
          <w:bCs/>
          <w:szCs w:val="21"/>
        </w:rPr>
        <w:t>二、法治是国家治理体系和治理能力的重要依托</w:t>
      </w:r>
    </w:p>
    <w:p w14:paraId="1B1A55BE" w14:textId="7C3FD85C" w:rsidR="005D570C" w:rsidRPr="00A01ACB" w:rsidRDefault="005D570C" w:rsidP="004B5D21">
      <w:pPr>
        <w:spacing w:line="460" w:lineRule="exact"/>
        <w:ind w:firstLineChars="200" w:firstLine="422"/>
        <w:rPr>
          <w:rFonts w:ascii="宋体" w:eastAsia="宋体" w:hAnsi="宋体" w:cs="等线" w:hint="eastAsia"/>
          <w:b/>
          <w:bCs/>
          <w:color w:val="FF0000"/>
          <w:szCs w:val="21"/>
        </w:rPr>
      </w:pPr>
      <w:r w:rsidRPr="00A01ACB">
        <w:rPr>
          <w:rFonts w:ascii="宋体" w:eastAsia="宋体" w:hAnsi="宋体" w:cs="等线" w:hint="eastAsia"/>
          <w:b/>
          <w:bCs/>
          <w:color w:val="000000"/>
          <w:szCs w:val="21"/>
        </w:rPr>
        <w:t>注意：</w:t>
      </w:r>
      <w:r w:rsidR="005B608B" w:rsidRPr="005B608B">
        <w:rPr>
          <w:rFonts w:ascii="宋体" w:eastAsia="宋体" w:hAnsi="宋体" w:cs="等线" w:hint="eastAsia"/>
          <w:b/>
          <w:bCs/>
          <w:color w:val="FF0000"/>
          <w:szCs w:val="21"/>
        </w:rPr>
        <w:t>法治是治国理政的基本方式，是社会文明进步的显著标志</w:t>
      </w:r>
      <w:r w:rsidRPr="00A01ACB">
        <w:rPr>
          <w:rFonts w:ascii="宋体" w:eastAsia="宋体" w:hAnsi="宋体" w:cs="等线" w:hint="eastAsia"/>
          <w:b/>
          <w:bCs/>
          <w:color w:val="FF0000"/>
          <w:szCs w:val="21"/>
        </w:rPr>
        <w:t>。</w:t>
      </w:r>
    </w:p>
    <w:p w14:paraId="5C5818BD" w14:textId="77777777" w:rsidR="005D570C" w:rsidRPr="00A01ACB" w:rsidRDefault="005D570C" w:rsidP="004B5D21">
      <w:pPr>
        <w:spacing w:line="460" w:lineRule="exact"/>
        <w:ind w:firstLineChars="200" w:firstLine="420"/>
        <w:rPr>
          <w:rFonts w:ascii="宋体" w:eastAsia="宋体" w:hAnsi="宋体" w:cs="等线" w:hint="eastAsia"/>
          <w:color w:val="000000"/>
          <w:szCs w:val="21"/>
        </w:rPr>
      </w:pPr>
      <w:r w:rsidRPr="00A01ACB">
        <w:rPr>
          <w:rFonts w:ascii="宋体" w:eastAsia="宋体" w:hAnsi="宋体" w:cs="等线" w:hint="eastAsia"/>
          <w:color w:val="000000"/>
          <w:szCs w:val="21"/>
        </w:rPr>
        <w:t>坚持和完善中国特色社会主义制度，推进国家治理体系和治理能力现代化，就是要适应时代变革，不断健全我国国家治理的体制机制，不断完善中国特色社会主义法治体系，实现党和国家各项事务治理制度化、规范化、程序化，提高运用制度和法律治理国家的能力，提高党科学执政、民主执政、依法执政水平。</w:t>
      </w:r>
    </w:p>
    <w:p w14:paraId="3AB9E5C6" w14:textId="77777777" w:rsidR="005D570C" w:rsidRPr="00A01ACB" w:rsidRDefault="005D570C" w:rsidP="004B5D21">
      <w:pPr>
        <w:spacing w:line="460" w:lineRule="exact"/>
        <w:ind w:firstLineChars="200" w:firstLine="422"/>
        <w:rPr>
          <w:rFonts w:ascii="宋体" w:eastAsia="宋体" w:hAnsi="宋体" w:cs="等线" w:hint="eastAsia"/>
          <w:b/>
          <w:bCs/>
          <w:color w:val="000000"/>
          <w:szCs w:val="21"/>
        </w:rPr>
      </w:pPr>
      <w:r w:rsidRPr="00A01ACB">
        <w:rPr>
          <w:rFonts w:ascii="宋体" w:eastAsia="宋体" w:hAnsi="宋体" w:cs="等线" w:hint="eastAsia"/>
          <w:b/>
          <w:bCs/>
          <w:color w:val="000000"/>
          <w:szCs w:val="21"/>
        </w:rPr>
        <w:t>（一）法治是国家治理体系的重要依托</w:t>
      </w:r>
    </w:p>
    <w:p w14:paraId="08B0B1FA" w14:textId="77777777" w:rsidR="005D570C" w:rsidRPr="00A01ACB" w:rsidRDefault="005D570C" w:rsidP="004B5D21">
      <w:pPr>
        <w:spacing w:line="460" w:lineRule="exact"/>
        <w:ind w:firstLineChars="200" w:firstLine="422"/>
        <w:rPr>
          <w:rFonts w:ascii="宋体" w:eastAsia="宋体" w:hAnsi="宋体" w:cs="等线" w:hint="eastAsia"/>
          <w:color w:val="000000"/>
          <w:szCs w:val="21"/>
        </w:rPr>
      </w:pPr>
      <w:r w:rsidRPr="00A01ACB">
        <w:rPr>
          <w:rFonts w:ascii="宋体" w:eastAsia="宋体" w:hAnsi="宋体" w:cs="等线" w:hint="eastAsia"/>
          <w:b/>
          <w:bCs/>
          <w:color w:val="000000"/>
          <w:szCs w:val="21"/>
        </w:rPr>
        <w:t>国家治理体系</w:t>
      </w:r>
      <w:r w:rsidRPr="00A01ACB">
        <w:rPr>
          <w:rFonts w:ascii="宋体" w:eastAsia="宋体" w:hAnsi="宋体" w:cs="等线" w:hint="eastAsia"/>
          <w:color w:val="000000"/>
          <w:szCs w:val="21"/>
        </w:rPr>
        <w:t>是在党领导下管理国家的制度体系，包括经济、政治、文化、社会、生态文明和党的建设等各领域的体制机制、法律法规安排，是一整套紧密相连、相互协调的制度构成的体系。</w:t>
      </w:r>
    </w:p>
    <w:p w14:paraId="7DA87D83" w14:textId="77777777" w:rsidR="005D570C" w:rsidRPr="00A01ACB" w:rsidRDefault="005D570C" w:rsidP="004B5D21">
      <w:pPr>
        <w:spacing w:line="460" w:lineRule="exact"/>
        <w:ind w:firstLineChars="200" w:firstLine="420"/>
        <w:rPr>
          <w:rFonts w:ascii="宋体" w:eastAsia="宋体" w:hAnsi="宋体" w:cs="等线" w:hint="eastAsia"/>
          <w:szCs w:val="21"/>
        </w:rPr>
      </w:pPr>
      <w:r w:rsidRPr="00A01ACB">
        <w:rPr>
          <w:rFonts w:ascii="宋体" w:eastAsia="宋体" w:hAnsi="宋体" w:cs="等线" w:hint="eastAsia"/>
          <w:color w:val="000000"/>
          <w:szCs w:val="21"/>
        </w:rPr>
        <w:t>建设中国特色社会主义法治体系、建设社会主义法治国家是实现国家治理体系和治理能力现代化的必</w:t>
      </w:r>
      <w:r w:rsidRPr="00A01ACB">
        <w:rPr>
          <w:rFonts w:ascii="宋体" w:eastAsia="宋体" w:hAnsi="宋体" w:cs="等线" w:hint="eastAsia"/>
          <w:szCs w:val="21"/>
        </w:rPr>
        <w:t>然要求，也是全面深化改革的必然要求。</w:t>
      </w:r>
      <w:r w:rsidRPr="00A01ACB">
        <w:rPr>
          <w:rFonts w:ascii="宋体" w:eastAsia="宋体" w:hAnsi="宋体" w:cs="等线"/>
          <w:szCs w:val="21"/>
        </w:rPr>
        <w:t xml:space="preserve"> </w:t>
      </w:r>
    </w:p>
    <w:p w14:paraId="43E4058C" w14:textId="77777777" w:rsidR="005D570C" w:rsidRPr="00A01ACB" w:rsidRDefault="005D570C" w:rsidP="004B5D21">
      <w:pPr>
        <w:spacing w:line="460" w:lineRule="exact"/>
        <w:ind w:firstLineChars="200" w:firstLine="420"/>
        <w:rPr>
          <w:rFonts w:ascii="宋体" w:eastAsia="宋体" w:hAnsi="宋体" w:cs="等线" w:hint="eastAsia"/>
          <w:szCs w:val="21"/>
        </w:rPr>
      </w:pPr>
      <w:r w:rsidRPr="00A01ACB">
        <w:rPr>
          <w:rFonts w:ascii="宋体" w:eastAsia="宋体" w:hAnsi="宋体" w:cs="等线" w:hint="eastAsia"/>
          <w:szCs w:val="21"/>
        </w:rPr>
        <w:t>第一，坚持全面依法治国，</w:t>
      </w:r>
      <w:r w:rsidRPr="00A01ACB">
        <w:rPr>
          <w:rFonts w:ascii="宋体" w:eastAsia="宋体" w:hAnsi="宋体" w:cs="等线" w:hint="eastAsia"/>
          <w:b/>
          <w:bCs/>
          <w:color w:val="FF0000"/>
          <w:szCs w:val="21"/>
        </w:rPr>
        <w:t>是中国特色社会主义国家制度和国家治理体系的显著优势。</w:t>
      </w:r>
    </w:p>
    <w:p w14:paraId="1DB5A88C" w14:textId="77777777" w:rsidR="005D570C" w:rsidRPr="00A01ACB" w:rsidRDefault="005D570C" w:rsidP="004B5D21">
      <w:pPr>
        <w:spacing w:line="460" w:lineRule="exact"/>
        <w:ind w:firstLineChars="200" w:firstLine="420"/>
        <w:rPr>
          <w:rFonts w:ascii="宋体" w:eastAsia="宋体" w:hAnsi="宋体" w:cs="等线" w:hint="eastAsia"/>
          <w:color w:val="000000"/>
          <w:szCs w:val="21"/>
        </w:rPr>
      </w:pPr>
      <w:r w:rsidRPr="00A01ACB">
        <w:rPr>
          <w:rFonts w:ascii="宋体" w:eastAsia="宋体" w:hAnsi="宋体" w:cs="等线" w:hint="eastAsia"/>
          <w:szCs w:val="21"/>
        </w:rPr>
        <w:t>第二，全面推进依法治国，是解决党和国家事业发展面临的一系列重大问题，解放和增强社会活力、促进社会</w:t>
      </w:r>
      <w:r w:rsidRPr="00A01ACB">
        <w:rPr>
          <w:rFonts w:ascii="宋体" w:eastAsia="宋体" w:hAnsi="宋体" w:cs="等线" w:hint="eastAsia"/>
          <w:color w:val="000000"/>
          <w:szCs w:val="21"/>
        </w:rPr>
        <w:t>公平正义、维护社会和谐稳定、确保党和国家长治久安的根本要求。</w:t>
      </w:r>
    </w:p>
    <w:p w14:paraId="5D0FD0C9" w14:textId="77777777" w:rsidR="005D570C" w:rsidRPr="00A01ACB" w:rsidRDefault="005D570C" w:rsidP="004B5D21">
      <w:pPr>
        <w:spacing w:line="460" w:lineRule="exact"/>
        <w:ind w:firstLineChars="200" w:firstLine="422"/>
        <w:rPr>
          <w:rFonts w:ascii="宋体" w:eastAsia="宋体" w:hAnsi="宋体" w:cs="等线" w:hint="eastAsia"/>
          <w:b/>
          <w:bCs/>
          <w:color w:val="000000"/>
          <w:szCs w:val="21"/>
        </w:rPr>
      </w:pPr>
      <w:r w:rsidRPr="00A01ACB">
        <w:rPr>
          <w:rFonts w:ascii="宋体" w:eastAsia="宋体" w:hAnsi="宋体" w:cs="等线" w:hint="eastAsia"/>
          <w:b/>
          <w:bCs/>
          <w:color w:val="000000"/>
          <w:szCs w:val="21"/>
        </w:rPr>
        <w:t>（二）法治是国家治理能力的重要依托</w:t>
      </w:r>
    </w:p>
    <w:p w14:paraId="42C98543" w14:textId="77777777" w:rsidR="005D570C" w:rsidRPr="00A01ACB" w:rsidRDefault="005D570C" w:rsidP="004B5D21">
      <w:pPr>
        <w:spacing w:line="460" w:lineRule="exact"/>
        <w:ind w:firstLineChars="200" w:firstLine="422"/>
        <w:rPr>
          <w:rFonts w:ascii="宋体" w:eastAsia="宋体" w:hAnsi="宋体" w:cs="等线" w:hint="eastAsia"/>
          <w:color w:val="000000"/>
          <w:szCs w:val="21"/>
        </w:rPr>
      </w:pPr>
      <w:r w:rsidRPr="00A01ACB">
        <w:rPr>
          <w:rFonts w:ascii="宋体" w:eastAsia="宋体" w:hAnsi="宋体" w:cs="等线" w:hint="eastAsia"/>
          <w:b/>
          <w:bCs/>
          <w:color w:val="000000"/>
          <w:szCs w:val="21"/>
        </w:rPr>
        <w:t>国家治理能力</w:t>
      </w:r>
      <w:r w:rsidRPr="00A01ACB">
        <w:rPr>
          <w:rFonts w:ascii="宋体" w:eastAsia="宋体" w:hAnsi="宋体" w:cs="等线" w:hint="eastAsia"/>
          <w:color w:val="000000"/>
          <w:szCs w:val="21"/>
        </w:rPr>
        <w:t>是运用国家制度管理社会各方面事务的能力，是改革发展稳定、内政外交国防、治党治国治军等各个方面国家制度执行能力的集中体现。</w:t>
      </w:r>
    </w:p>
    <w:p w14:paraId="480A37CD" w14:textId="77777777" w:rsidR="005D570C" w:rsidRPr="00A01ACB" w:rsidRDefault="005D570C" w:rsidP="004B5D21">
      <w:pPr>
        <w:spacing w:line="460" w:lineRule="exact"/>
        <w:ind w:firstLineChars="200" w:firstLine="420"/>
        <w:rPr>
          <w:rFonts w:ascii="宋体" w:eastAsia="宋体" w:hAnsi="宋体" w:cs="等线" w:hint="eastAsia"/>
          <w:color w:val="000000"/>
          <w:szCs w:val="21"/>
        </w:rPr>
      </w:pPr>
      <w:r w:rsidRPr="00A01ACB">
        <w:rPr>
          <w:rFonts w:ascii="宋体" w:eastAsia="宋体" w:hAnsi="宋体" w:cs="等线" w:hint="eastAsia"/>
          <w:color w:val="000000"/>
          <w:szCs w:val="21"/>
        </w:rPr>
        <w:t>坚持在法治轨道上</w:t>
      </w:r>
      <w:r w:rsidRPr="005B608B">
        <w:rPr>
          <w:rFonts w:ascii="宋体" w:eastAsia="宋体" w:hAnsi="宋体" w:cs="等线" w:hint="eastAsia"/>
          <w:b/>
          <w:bCs/>
          <w:color w:val="EE0000"/>
          <w:szCs w:val="21"/>
        </w:rPr>
        <w:t>统筹社会力量、平衡社会利益、调节社会关系、规范社会行为</w:t>
      </w:r>
      <w:r w:rsidRPr="00A01ACB">
        <w:rPr>
          <w:rFonts w:ascii="宋体" w:eastAsia="宋体" w:hAnsi="宋体" w:cs="等线" w:hint="eastAsia"/>
          <w:color w:val="000000"/>
          <w:szCs w:val="21"/>
        </w:rPr>
        <w:t>，依靠法治解决各种社会矛盾和问题，确保我国社会在深刻变革中既生机勃勃又井然有序。</w:t>
      </w:r>
    </w:p>
    <w:p w14:paraId="4B0B92DB" w14:textId="77777777" w:rsidR="005D570C" w:rsidRPr="00A01ACB" w:rsidRDefault="005D570C" w:rsidP="004B5D21">
      <w:pPr>
        <w:spacing w:line="460" w:lineRule="exact"/>
        <w:ind w:firstLineChars="200" w:firstLine="422"/>
        <w:rPr>
          <w:rFonts w:ascii="宋体" w:eastAsia="宋体" w:hAnsi="宋体" w:cs="等线" w:hint="eastAsia"/>
          <w:b/>
          <w:bCs/>
          <w:color w:val="000000"/>
          <w:szCs w:val="21"/>
        </w:rPr>
      </w:pPr>
      <w:r w:rsidRPr="00A01ACB">
        <w:rPr>
          <w:rFonts w:ascii="宋体" w:eastAsia="宋体" w:hAnsi="宋体" w:cs="等线" w:hint="eastAsia"/>
          <w:b/>
          <w:bCs/>
          <w:color w:val="000000"/>
          <w:szCs w:val="21"/>
        </w:rPr>
        <w:t>（三）中国特色社会主义制度和国家治理体系与治理能力的关系</w:t>
      </w:r>
      <w:r w:rsidRPr="00A01ACB">
        <w:rPr>
          <w:rFonts w:ascii="宋体" w:eastAsia="宋体" w:hAnsi="宋体" w:cs="等线" w:hint="eastAsia"/>
          <w:b/>
          <w:bCs/>
          <w:color w:val="FF0000"/>
          <w:szCs w:val="21"/>
        </w:rPr>
        <w:t>（拓展补充知识点）</w:t>
      </w:r>
    </w:p>
    <w:p w14:paraId="160DBE2B" w14:textId="6DD7257B" w:rsidR="005D570C" w:rsidRPr="00A01ACB" w:rsidRDefault="005B608B" w:rsidP="004B5D21">
      <w:pPr>
        <w:spacing w:line="460" w:lineRule="exact"/>
        <w:ind w:firstLineChars="200" w:firstLine="420"/>
        <w:rPr>
          <w:rFonts w:ascii="宋体" w:eastAsia="宋体" w:hAnsi="宋体" w:cs="等线" w:hint="eastAsia"/>
          <w:color w:val="000000"/>
          <w:szCs w:val="21"/>
        </w:rPr>
      </w:pPr>
      <w:r>
        <w:rPr>
          <w:rFonts w:ascii="宋体" w:eastAsia="宋体" w:hAnsi="宋体" w:cs="等线" w:hint="eastAsia"/>
          <w:color w:val="000000"/>
          <w:szCs w:val="21"/>
        </w:rPr>
        <w:t>1.</w:t>
      </w:r>
      <w:r w:rsidR="005D570C" w:rsidRPr="00A01ACB">
        <w:rPr>
          <w:rFonts w:ascii="宋体" w:eastAsia="宋体" w:hAnsi="宋体" w:cs="等线"/>
          <w:color w:val="000000"/>
          <w:szCs w:val="21"/>
        </w:rPr>
        <w:t>中国特色社会主义制度是党和人民在长期实践探索中形成的科学制度体系。我国国家治理一切工作和活动都依照中国特色社会主义制度展开。</w:t>
      </w:r>
      <w:r w:rsidR="005D570C" w:rsidRPr="00A01ACB">
        <w:rPr>
          <w:rFonts w:ascii="宋体" w:eastAsia="宋体" w:hAnsi="宋体" w:cs="等线"/>
          <w:color w:val="000000"/>
          <w:szCs w:val="21"/>
        </w:rPr>
        <w:cr/>
        <w:t xml:space="preserve">    </w:t>
      </w:r>
      <w:r>
        <w:rPr>
          <w:rFonts w:ascii="宋体" w:eastAsia="宋体" w:hAnsi="宋体" w:cs="等线" w:hint="eastAsia"/>
          <w:color w:val="000000"/>
          <w:szCs w:val="21"/>
        </w:rPr>
        <w:t>2.</w:t>
      </w:r>
      <w:r w:rsidR="005D570C" w:rsidRPr="00A01ACB">
        <w:rPr>
          <w:rFonts w:ascii="宋体" w:eastAsia="宋体" w:hAnsi="宋体" w:cs="等线"/>
          <w:color w:val="000000"/>
          <w:szCs w:val="21"/>
        </w:rPr>
        <w:t>中国特色社会主义制度及其执行能力集中体现在我国国家治理体系和治理能力上。</w:t>
      </w:r>
      <w:r w:rsidR="005D570C" w:rsidRPr="00A01ACB">
        <w:rPr>
          <w:rFonts w:ascii="宋体" w:eastAsia="宋体" w:hAnsi="宋体" w:cs="等线"/>
          <w:color w:val="000000"/>
          <w:szCs w:val="21"/>
        </w:rPr>
        <w:cr/>
        <w:t xml:space="preserve">    </w:t>
      </w:r>
      <w:r>
        <w:rPr>
          <w:rFonts w:ascii="宋体" w:eastAsia="宋体" w:hAnsi="宋体" w:cs="等线" w:hint="eastAsia"/>
          <w:color w:val="000000"/>
          <w:szCs w:val="21"/>
        </w:rPr>
        <w:t>3.</w:t>
      </w:r>
      <w:r w:rsidR="005D570C" w:rsidRPr="00A01ACB">
        <w:rPr>
          <w:rFonts w:ascii="宋体" w:eastAsia="宋体" w:hAnsi="宋体" w:cs="等线"/>
          <w:b/>
          <w:bCs/>
          <w:color w:val="FF0000"/>
          <w:szCs w:val="21"/>
        </w:rPr>
        <w:t>坚持和完善中国特色社会主义制度，需要推进国家治理体系和治理能力现代化。</w:t>
      </w:r>
      <w:r w:rsidR="005D570C" w:rsidRPr="00A01ACB">
        <w:rPr>
          <w:rFonts w:ascii="宋体" w:eastAsia="宋体" w:hAnsi="宋体" w:cs="等线"/>
          <w:color w:val="000000"/>
          <w:szCs w:val="21"/>
        </w:rPr>
        <w:t>全面实现国家治理体系和治理能力现代化，会使中国特色社会主义制度更加巩固、优越性充分展现。</w:t>
      </w:r>
      <w:r w:rsidR="005D570C" w:rsidRPr="00A01ACB">
        <w:rPr>
          <w:rFonts w:ascii="宋体" w:eastAsia="宋体" w:hAnsi="宋体" w:cs="等线"/>
          <w:color w:val="000000"/>
          <w:szCs w:val="21"/>
        </w:rPr>
        <w:cr/>
        <w:t xml:space="preserve"> 依法治国，是实现国家治理体系和治理能力现代化的必然要求。</w:t>
      </w:r>
    </w:p>
    <w:p w14:paraId="28452C99" w14:textId="77777777" w:rsidR="005D570C" w:rsidRPr="00A01ACB" w:rsidRDefault="005D570C" w:rsidP="004B5D21">
      <w:pPr>
        <w:spacing w:line="460" w:lineRule="exact"/>
        <w:ind w:firstLineChars="200" w:firstLine="422"/>
        <w:rPr>
          <w:rFonts w:ascii="宋体" w:eastAsia="宋体" w:hAnsi="宋体" w:cs="等线" w:hint="eastAsia"/>
          <w:b/>
          <w:bCs/>
          <w:szCs w:val="21"/>
        </w:rPr>
      </w:pPr>
      <w:r w:rsidRPr="00A01ACB">
        <w:rPr>
          <w:rFonts w:ascii="宋体" w:eastAsia="宋体" w:hAnsi="宋体" w:cs="等线" w:hint="eastAsia"/>
          <w:b/>
          <w:bCs/>
          <w:szCs w:val="21"/>
        </w:rPr>
        <w:lastRenderedPageBreak/>
        <w:t>三、更好发挥法治固根本、稳预期、利长远的保障作用</w:t>
      </w:r>
    </w:p>
    <w:p w14:paraId="00CCAD2C" w14:textId="77777777" w:rsidR="005D570C" w:rsidRDefault="005D570C" w:rsidP="004B5D21">
      <w:pPr>
        <w:spacing w:line="460" w:lineRule="exact"/>
        <w:ind w:firstLineChars="200" w:firstLine="420"/>
        <w:rPr>
          <w:rFonts w:ascii="宋体" w:eastAsia="宋体" w:hAnsi="宋体" w:cs="等线"/>
          <w:b/>
          <w:bCs/>
          <w:color w:val="FF0000"/>
          <w:szCs w:val="21"/>
        </w:rPr>
      </w:pPr>
      <w:r w:rsidRPr="00A01ACB">
        <w:rPr>
          <w:rFonts w:ascii="宋体" w:eastAsia="宋体" w:hAnsi="宋体" w:cs="等线" w:hint="eastAsia"/>
          <w:color w:val="000000"/>
          <w:szCs w:val="21"/>
        </w:rPr>
        <w:t>坚持和完善中国特色社会主义制度，推进国家治理体系和治理能力现代化，就是要适应时代变革，不断</w:t>
      </w:r>
      <w:r w:rsidRPr="00A01ACB">
        <w:rPr>
          <w:rFonts w:ascii="宋体" w:eastAsia="宋体" w:hAnsi="宋体" w:cs="等线" w:hint="eastAsia"/>
          <w:b/>
          <w:bCs/>
          <w:color w:val="FF0000"/>
          <w:szCs w:val="21"/>
        </w:rPr>
        <w:t>健全我国国家治理的体制机制，不断完善中国特色社会主义法治体系，实现党和国家各项事务治理制度化、规范化、程序化，提高运用制度和法律治理国家的能力，提高党科学执政、民主执政、依法执政水平。</w:t>
      </w:r>
    </w:p>
    <w:p w14:paraId="4A9059C6" w14:textId="4E797CD3" w:rsidR="005B608B" w:rsidRPr="004B5D21" w:rsidRDefault="005B608B" w:rsidP="004B5D21">
      <w:pPr>
        <w:spacing w:line="460" w:lineRule="exact"/>
        <w:ind w:firstLineChars="200" w:firstLine="422"/>
        <w:rPr>
          <w:rFonts w:ascii="宋体" w:eastAsia="宋体" w:hAnsi="宋体" w:cs="等线"/>
          <w:b/>
          <w:bCs/>
          <w:szCs w:val="21"/>
        </w:rPr>
      </w:pPr>
      <w:r w:rsidRPr="004B5D21">
        <w:rPr>
          <w:rFonts w:ascii="宋体" w:eastAsia="宋体" w:hAnsi="宋体" w:cs="等线" w:hint="eastAsia"/>
          <w:b/>
          <w:bCs/>
          <w:szCs w:val="21"/>
        </w:rPr>
        <w:t>具体内涵</w:t>
      </w:r>
    </w:p>
    <w:p w14:paraId="64287CE9" w14:textId="299C577E" w:rsidR="005B608B" w:rsidRPr="004B5D21" w:rsidRDefault="004B5D21" w:rsidP="004B5D21">
      <w:pPr>
        <w:spacing w:line="460" w:lineRule="exact"/>
        <w:ind w:firstLineChars="200" w:firstLine="420"/>
        <w:rPr>
          <w:rFonts w:ascii="宋体" w:eastAsia="宋体" w:hAnsi="宋体" w:cs="等线"/>
          <w:szCs w:val="21"/>
        </w:rPr>
      </w:pPr>
      <w:r w:rsidRPr="004B5D21">
        <w:rPr>
          <w:rFonts w:ascii="宋体" w:eastAsia="宋体" w:hAnsi="宋体" w:cs="等线" w:hint="eastAsia"/>
          <w:szCs w:val="21"/>
        </w:rPr>
        <w:t>1.</w:t>
      </w:r>
      <w:r w:rsidR="005B608B" w:rsidRPr="004B5D21">
        <w:rPr>
          <w:rFonts w:ascii="宋体" w:eastAsia="宋体" w:hAnsi="宋体" w:cs="等线" w:hint="eastAsia"/>
          <w:szCs w:val="21"/>
        </w:rPr>
        <w:t>法治对于</w:t>
      </w:r>
      <w:r w:rsidR="005B608B" w:rsidRPr="004B5D21">
        <w:rPr>
          <w:rFonts w:ascii="宋体" w:eastAsia="宋体" w:hAnsi="宋体" w:cs="等线" w:hint="eastAsia"/>
          <w:color w:val="4472C4" w:themeColor="accent1"/>
          <w:szCs w:val="21"/>
        </w:rPr>
        <w:t>国家制度和治理体系</w:t>
      </w:r>
      <w:r w:rsidR="005B608B" w:rsidRPr="004B5D21">
        <w:rPr>
          <w:rFonts w:ascii="宋体" w:eastAsia="宋体" w:hAnsi="宋体" w:cs="等线" w:hint="eastAsia"/>
          <w:szCs w:val="21"/>
        </w:rPr>
        <w:t>具有“固根本”的保障作用。</w:t>
      </w:r>
    </w:p>
    <w:p w14:paraId="244CD04B" w14:textId="28EA9EEE" w:rsidR="005B608B" w:rsidRPr="004B5D21" w:rsidRDefault="004B5D21" w:rsidP="004B5D21">
      <w:pPr>
        <w:spacing w:line="460" w:lineRule="exact"/>
        <w:ind w:firstLineChars="200" w:firstLine="420"/>
        <w:rPr>
          <w:rFonts w:ascii="宋体" w:eastAsia="宋体" w:hAnsi="宋体" w:cs="等线"/>
          <w:szCs w:val="21"/>
        </w:rPr>
      </w:pPr>
      <w:r w:rsidRPr="004B5D21">
        <w:rPr>
          <w:rFonts w:ascii="宋体" w:eastAsia="宋体" w:hAnsi="宋体" w:cs="等线" w:hint="eastAsia"/>
          <w:szCs w:val="21"/>
        </w:rPr>
        <w:t>2.</w:t>
      </w:r>
      <w:r w:rsidR="005B608B" w:rsidRPr="004B5D21">
        <w:rPr>
          <w:rFonts w:ascii="宋体" w:eastAsia="宋体" w:hAnsi="宋体" w:cs="等线" w:hint="eastAsia"/>
          <w:szCs w:val="21"/>
        </w:rPr>
        <w:t>法治对于</w:t>
      </w:r>
      <w:r w:rsidR="005B608B" w:rsidRPr="004B5D21">
        <w:rPr>
          <w:rFonts w:ascii="宋体" w:eastAsia="宋体" w:hAnsi="宋体" w:cs="等线" w:hint="eastAsia"/>
          <w:color w:val="4472C4" w:themeColor="accent1"/>
          <w:szCs w:val="21"/>
        </w:rPr>
        <w:t>全社会成员各种行为和活动</w:t>
      </w:r>
      <w:r w:rsidR="005B608B" w:rsidRPr="004B5D21">
        <w:rPr>
          <w:rFonts w:ascii="宋体" w:eastAsia="宋体" w:hAnsi="宋体" w:cs="等线" w:hint="eastAsia"/>
          <w:szCs w:val="21"/>
        </w:rPr>
        <w:t>具有“稳预期”的保障作用。</w:t>
      </w:r>
    </w:p>
    <w:p w14:paraId="19EC461B" w14:textId="64B7057A" w:rsidR="004B5D21" w:rsidRPr="004B5D21" w:rsidRDefault="004B5D21" w:rsidP="004B5D21">
      <w:pPr>
        <w:spacing w:line="460" w:lineRule="exact"/>
        <w:ind w:firstLineChars="200" w:firstLine="420"/>
        <w:rPr>
          <w:rFonts w:ascii="宋体" w:eastAsia="宋体" w:hAnsi="宋体" w:cs="等线" w:hint="eastAsia"/>
          <w:szCs w:val="21"/>
        </w:rPr>
      </w:pPr>
      <w:r w:rsidRPr="004B5D21">
        <w:rPr>
          <w:rFonts w:ascii="宋体" w:eastAsia="宋体" w:hAnsi="宋体" w:cs="等线" w:hint="eastAsia"/>
          <w:szCs w:val="21"/>
        </w:rPr>
        <w:t>3.</w:t>
      </w:r>
      <w:r w:rsidRPr="004B5D21">
        <w:rPr>
          <w:rFonts w:ascii="宋体" w:eastAsia="宋体" w:hAnsi="宋体" w:cs="等线" w:hint="eastAsia"/>
          <w:szCs w:val="21"/>
        </w:rPr>
        <w:t>法治“利长远”的保障作用，取决于它是否适合社会生产力、生产关系和经济基础的要求，是否适合</w:t>
      </w:r>
      <w:r w:rsidRPr="004B5D21">
        <w:rPr>
          <w:rFonts w:ascii="宋体" w:eastAsia="宋体" w:hAnsi="宋体" w:cs="等线" w:hint="eastAsia"/>
          <w:color w:val="4472C4" w:themeColor="accent1"/>
          <w:szCs w:val="21"/>
        </w:rPr>
        <w:t>经济社会发展和各项事业发展的需要</w:t>
      </w:r>
      <w:r w:rsidRPr="004B5D21">
        <w:rPr>
          <w:rFonts w:ascii="宋体" w:eastAsia="宋体" w:hAnsi="宋体" w:cs="等线" w:hint="eastAsia"/>
          <w:szCs w:val="21"/>
        </w:rPr>
        <w:t>。</w:t>
      </w:r>
    </w:p>
    <w:p w14:paraId="471C1E51" w14:textId="39F9FEDE" w:rsidR="005D570C" w:rsidRPr="00A01ACB" w:rsidRDefault="005D570C" w:rsidP="004B5D21">
      <w:pPr>
        <w:spacing w:line="460" w:lineRule="exact"/>
        <w:ind w:firstLineChars="200" w:firstLine="422"/>
        <w:rPr>
          <w:rFonts w:ascii="宋体" w:eastAsia="宋体" w:hAnsi="宋体" w:cs="Courier New" w:hint="eastAsia"/>
          <w:b/>
          <w:bCs/>
          <w:szCs w:val="21"/>
          <w:shd w:val="clear" w:color="auto" w:fill="FFFFFF"/>
        </w:rPr>
      </w:pPr>
      <w:r w:rsidRPr="00A01ACB">
        <w:rPr>
          <w:rFonts w:ascii="宋体" w:eastAsia="宋体" w:hAnsi="宋体" w:cs="Courier New" w:hint="eastAsia"/>
          <w:b/>
          <w:bCs/>
          <w:szCs w:val="21"/>
          <w:shd w:val="clear" w:color="auto" w:fill="FFFFFF"/>
        </w:rPr>
        <w:t>四、坚持依法治军、从严治军</w:t>
      </w:r>
      <w:r w:rsidR="0084009C" w:rsidRPr="00A01ACB">
        <w:rPr>
          <w:rFonts w:ascii="宋体" w:eastAsia="宋体" w:hAnsi="宋体" w:cs="Courier New" w:hint="eastAsia"/>
          <w:b/>
          <w:bCs/>
          <w:szCs w:val="21"/>
          <w:shd w:val="clear" w:color="auto" w:fill="FFFFFF"/>
        </w:rPr>
        <w:t>（了解）</w:t>
      </w:r>
    </w:p>
    <w:p w14:paraId="1CC3DF26" w14:textId="77777777" w:rsidR="005D570C" w:rsidRPr="00A01ACB" w:rsidRDefault="005D570C" w:rsidP="004B5D21">
      <w:pPr>
        <w:spacing w:line="460" w:lineRule="exact"/>
        <w:ind w:firstLineChars="200" w:firstLine="420"/>
        <w:rPr>
          <w:rFonts w:ascii="宋体" w:eastAsia="宋体" w:hAnsi="宋体" w:cs="等线" w:hint="eastAsia"/>
          <w:color w:val="000000"/>
          <w:szCs w:val="21"/>
        </w:rPr>
      </w:pPr>
      <w:r w:rsidRPr="00A01ACB">
        <w:rPr>
          <w:rFonts w:ascii="宋体" w:eastAsia="宋体" w:hAnsi="宋体" w:cs="等线" w:hint="eastAsia"/>
          <w:color w:val="000000"/>
          <w:szCs w:val="21"/>
        </w:rPr>
        <w:t>1</w:t>
      </w:r>
      <w:r w:rsidRPr="00A01ACB">
        <w:rPr>
          <w:rFonts w:ascii="宋体" w:eastAsia="宋体" w:hAnsi="宋体" w:cs="等线"/>
          <w:color w:val="000000"/>
          <w:szCs w:val="21"/>
        </w:rPr>
        <w:t>.</w:t>
      </w:r>
      <w:r w:rsidRPr="00A01ACB">
        <w:rPr>
          <w:rFonts w:ascii="宋体" w:eastAsia="宋体" w:hAnsi="宋体" w:cs="等线" w:hint="eastAsia"/>
          <w:b/>
          <w:bCs/>
          <w:color w:val="FF0000"/>
          <w:szCs w:val="21"/>
        </w:rPr>
        <w:t>党对军队绝对领导是依法治军的核心和根本要求</w:t>
      </w:r>
      <w:r w:rsidRPr="00A01ACB">
        <w:rPr>
          <w:rFonts w:ascii="宋体" w:eastAsia="宋体" w:hAnsi="宋体" w:cs="等线" w:hint="eastAsia"/>
          <w:color w:val="000000"/>
          <w:szCs w:val="21"/>
        </w:rPr>
        <w:t>。加强中国特色军事法治建设，构建完善的中国特色军事法治体系，提高国防和军队建设法治化水平。</w:t>
      </w:r>
    </w:p>
    <w:p w14:paraId="21546BF4" w14:textId="77777777" w:rsidR="005D570C" w:rsidRPr="00A01ACB" w:rsidRDefault="005D570C" w:rsidP="004B5D21">
      <w:pPr>
        <w:spacing w:line="460" w:lineRule="exact"/>
        <w:ind w:firstLineChars="200" w:firstLine="420"/>
        <w:rPr>
          <w:rFonts w:ascii="宋体" w:eastAsia="宋体" w:hAnsi="宋体" w:cs="等线" w:hint="eastAsia"/>
          <w:color w:val="000000"/>
          <w:szCs w:val="21"/>
        </w:rPr>
      </w:pPr>
      <w:r w:rsidRPr="00A01ACB">
        <w:rPr>
          <w:rFonts w:ascii="宋体" w:eastAsia="宋体" w:hAnsi="宋体" w:cs="等线" w:hint="eastAsia"/>
          <w:color w:val="000000"/>
          <w:szCs w:val="21"/>
        </w:rPr>
        <w:t>2</w:t>
      </w:r>
      <w:r w:rsidRPr="00A01ACB">
        <w:rPr>
          <w:rFonts w:ascii="宋体" w:eastAsia="宋体" w:hAnsi="宋体" w:cs="等线"/>
          <w:color w:val="000000"/>
          <w:szCs w:val="21"/>
        </w:rPr>
        <w:t>.</w:t>
      </w:r>
      <w:r w:rsidRPr="00A01ACB">
        <w:rPr>
          <w:rFonts w:ascii="宋体" w:eastAsia="宋体" w:hAnsi="宋体" w:cs="等线" w:hint="eastAsia"/>
          <w:color w:val="000000"/>
          <w:szCs w:val="21"/>
        </w:rPr>
        <w:t>全面从严治军，推动治军方式根本性转变，提高国防和军队建设法治化水平。</w:t>
      </w:r>
    </w:p>
    <w:p w14:paraId="3EBE3D7E" w14:textId="77777777" w:rsidR="005D570C" w:rsidRPr="00A01ACB" w:rsidRDefault="005D570C" w:rsidP="004B5D21">
      <w:pPr>
        <w:spacing w:line="460" w:lineRule="exact"/>
        <w:ind w:firstLineChars="200" w:firstLine="422"/>
        <w:rPr>
          <w:rFonts w:ascii="宋体" w:eastAsia="宋体" w:hAnsi="宋体" w:cs="Courier New" w:hint="eastAsia"/>
          <w:b/>
          <w:bCs/>
          <w:szCs w:val="21"/>
          <w:shd w:val="clear" w:color="auto" w:fill="FFFFFF"/>
        </w:rPr>
      </w:pPr>
      <w:r w:rsidRPr="00A01ACB">
        <w:rPr>
          <w:rFonts w:ascii="宋体" w:eastAsia="宋体" w:hAnsi="宋体" w:cs="Courier New" w:hint="eastAsia"/>
          <w:b/>
          <w:bCs/>
          <w:szCs w:val="21"/>
          <w:shd w:val="clear" w:color="auto" w:fill="FFFFFF"/>
        </w:rPr>
        <w:t>五、坚持依法保障“一国两制”实践与推进祖国统一（了解）</w:t>
      </w:r>
    </w:p>
    <w:p w14:paraId="2349DA0D" w14:textId="77777777" w:rsidR="005D570C" w:rsidRPr="00A01ACB" w:rsidRDefault="005D570C" w:rsidP="004B5D21">
      <w:pPr>
        <w:spacing w:line="460" w:lineRule="exact"/>
        <w:ind w:firstLineChars="200" w:firstLine="420"/>
        <w:rPr>
          <w:rFonts w:ascii="宋体" w:eastAsia="宋体" w:hAnsi="宋体" w:cs="等线" w:hint="eastAsia"/>
          <w:color w:val="000000"/>
          <w:szCs w:val="21"/>
        </w:rPr>
      </w:pPr>
      <w:r w:rsidRPr="00A01ACB">
        <w:rPr>
          <w:rFonts w:ascii="宋体" w:eastAsia="宋体" w:hAnsi="宋体" w:cs="等线" w:hint="eastAsia"/>
          <w:color w:val="000000"/>
          <w:szCs w:val="21"/>
        </w:rPr>
        <w:t>保持香港、澳门长期繁荣稳定，必须全面准确贯彻“一国两制”、“港人治港”、“澳人治澳”、高度自治的方针，严格依照宪法和基本法办事，完善与基本法实施相关的制度和机制。运用法治方式巩固和深化两岸关系和平发展，完善涉台法律法规，依法规范和保障两岸人民关系、推进两岸交流合作。</w:t>
      </w:r>
    </w:p>
    <w:p w14:paraId="633EDEF1" w14:textId="77777777" w:rsidR="005D570C" w:rsidRPr="00A01ACB" w:rsidRDefault="005D570C" w:rsidP="004B5D21">
      <w:pPr>
        <w:spacing w:line="460" w:lineRule="exact"/>
        <w:ind w:firstLineChars="200" w:firstLine="422"/>
        <w:rPr>
          <w:rFonts w:ascii="宋体" w:eastAsia="宋体" w:hAnsi="宋体" w:cs="Courier New" w:hint="eastAsia"/>
          <w:b/>
          <w:bCs/>
          <w:szCs w:val="21"/>
          <w:shd w:val="clear" w:color="auto" w:fill="FFFFFF"/>
        </w:rPr>
      </w:pPr>
      <w:r w:rsidRPr="00A01ACB">
        <w:rPr>
          <w:rFonts w:ascii="宋体" w:eastAsia="宋体" w:hAnsi="宋体" w:cs="Courier New" w:hint="eastAsia"/>
          <w:b/>
          <w:bCs/>
          <w:szCs w:val="21"/>
          <w:shd w:val="clear" w:color="auto" w:fill="FFFFFF"/>
        </w:rPr>
        <w:t>六、坚持依法治网</w:t>
      </w:r>
      <w:r w:rsidRPr="00A01ACB">
        <w:rPr>
          <w:rFonts w:ascii="宋体" w:eastAsia="宋体" w:hAnsi="宋体" w:cs="Courier New" w:hint="eastAsia"/>
          <w:b/>
          <w:bCs/>
          <w:color w:val="FF0000"/>
          <w:szCs w:val="21"/>
          <w:shd w:val="clear" w:color="auto" w:fill="FFFFFF"/>
        </w:rPr>
        <w:t>（重点）</w:t>
      </w:r>
      <w:r w:rsidRPr="00A01ACB">
        <w:rPr>
          <w:rFonts w:ascii="宋体" w:eastAsia="宋体" w:hAnsi="宋体" w:cs="Courier New" w:hint="eastAsia"/>
          <w:b/>
          <w:bCs/>
          <w:szCs w:val="21"/>
          <w:shd w:val="clear" w:color="auto" w:fill="FFFFFF"/>
        </w:rPr>
        <w:t>：可能结合数字法治考察</w:t>
      </w:r>
    </w:p>
    <w:p w14:paraId="7DFBA28E" w14:textId="77777777" w:rsidR="005D570C" w:rsidRPr="00A01ACB" w:rsidRDefault="005D570C" w:rsidP="004B5D21">
      <w:pPr>
        <w:widowControl/>
        <w:shd w:val="clear" w:color="auto" w:fill="FFFFFF"/>
        <w:spacing w:line="460" w:lineRule="exact"/>
        <w:ind w:firstLineChars="200" w:firstLine="420"/>
        <w:jc w:val="left"/>
        <w:rPr>
          <w:rFonts w:ascii="宋体" w:eastAsia="宋体" w:hAnsi="宋体" w:cs="宋体" w:hint="eastAsia"/>
          <w:kern w:val="0"/>
          <w:szCs w:val="21"/>
        </w:rPr>
      </w:pPr>
      <w:r w:rsidRPr="00A01ACB">
        <w:rPr>
          <w:rFonts w:ascii="宋体" w:eastAsia="宋体" w:hAnsi="宋体" w:cs="宋体" w:hint="eastAsia"/>
          <w:kern w:val="0"/>
          <w:szCs w:val="21"/>
        </w:rPr>
        <w:t>网络空间不是法外之地。推动社会治理从现实社会向网络空间覆盖，建立健全网络综合治理体系，加强依法管网、依法办网、依法上网，全面推进网络空间法治化，营造清朗的网络空间。</w:t>
      </w:r>
    </w:p>
    <w:p w14:paraId="39982E14" w14:textId="77777777" w:rsidR="005D570C" w:rsidRPr="00A01ACB" w:rsidRDefault="005D570C" w:rsidP="004B5D21">
      <w:pPr>
        <w:spacing w:line="460" w:lineRule="exact"/>
        <w:ind w:firstLine="422"/>
        <w:rPr>
          <w:rFonts w:ascii="宋体" w:eastAsia="宋体" w:hAnsi="宋体" w:cs="等线" w:hint="eastAsia"/>
          <w:b/>
          <w:bCs/>
          <w:szCs w:val="21"/>
        </w:rPr>
      </w:pPr>
      <w:r w:rsidRPr="00A01ACB">
        <w:rPr>
          <w:rFonts w:ascii="宋体" w:eastAsia="宋体" w:hAnsi="宋体" w:cs="等线" w:hint="eastAsia"/>
          <w:b/>
          <w:bCs/>
          <w:szCs w:val="21"/>
        </w:rPr>
        <w:t>具体措施：</w:t>
      </w:r>
    </w:p>
    <w:p w14:paraId="1E2C7EEC" w14:textId="77777777" w:rsidR="005D570C" w:rsidRPr="00A01ACB" w:rsidRDefault="005D570C" w:rsidP="004B5D21">
      <w:pPr>
        <w:spacing w:line="460" w:lineRule="exact"/>
        <w:ind w:firstLine="422"/>
        <w:rPr>
          <w:rFonts w:ascii="宋体" w:eastAsia="宋体" w:hAnsi="宋体" w:cs="等线" w:hint="eastAsia"/>
          <w:szCs w:val="21"/>
        </w:rPr>
      </w:pPr>
      <w:r w:rsidRPr="00A01ACB">
        <w:rPr>
          <w:rFonts w:ascii="宋体" w:eastAsia="宋体" w:hAnsi="宋体" w:cs="等线" w:hint="eastAsia"/>
          <w:szCs w:val="21"/>
        </w:rPr>
        <w:t>1．加快制定完善互联网领域法律法规。</w:t>
      </w:r>
    </w:p>
    <w:p w14:paraId="2C0DEC6B" w14:textId="77777777" w:rsidR="005D570C" w:rsidRPr="00A01ACB" w:rsidRDefault="005D570C" w:rsidP="004B5D21">
      <w:pPr>
        <w:spacing w:line="460" w:lineRule="exact"/>
        <w:ind w:firstLine="422"/>
        <w:rPr>
          <w:rFonts w:ascii="宋体" w:eastAsia="宋体" w:hAnsi="宋体" w:cs="等线" w:hint="eastAsia"/>
          <w:szCs w:val="21"/>
        </w:rPr>
      </w:pPr>
      <w:r w:rsidRPr="00A01ACB">
        <w:rPr>
          <w:rFonts w:ascii="宋体" w:eastAsia="宋体" w:hAnsi="宋体" w:cs="等线" w:hint="eastAsia"/>
          <w:szCs w:val="21"/>
        </w:rPr>
        <w:t>2．依法加强数据安全管理。</w:t>
      </w:r>
    </w:p>
    <w:p w14:paraId="2D337FB1" w14:textId="77777777" w:rsidR="005D570C" w:rsidRPr="00A01ACB" w:rsidRDefault="005D570C" w:rsidP="004B5D21">
      <w:pPr>
        <w:spacing w:line="460" w:lineRule="exact"/>
        <w:ind w:firstLine="422"/>
        <w:rPr>
          <w:rFonts w:ascii="宋体" w:eastAsia="宋体" w:hAnsi="宋体" w:cs="等线" w:hint="eastAsia"/>
          <w:szCs w:val="21"/>
        </w:rPr>
      </w:pPr>
      <w:r w:rsidRPr="00A01ACB">
        <w:rPr>
          <w:rFonts w:ascii="宋体" w:eastAsia="宋体" w:hAnsi="宋体" w:cs="等线" w:hint="eastAsia"/>
          <w:szCs w:val="21"/>
        </w:rPr>
        <w:t>3．要加强关键信息基础设施安全保护，强化国家关键数据资源保护能力，增强数据安全预警和溯源能力。</w:t>
      </w:r>
    </w:p>
    <w:p w14:paraId="2BB67355" w14:textId="77777777" w:rsidR="005D570C" w:rsidRPr="00A01ACB" w:rsidRDefault="005D570C" w:rsidP="004B5D21">
      <w:pPr>
        <w:spacing w:line="460" w:lineRule="exact"/>
        <w:ind w:firstLine="422"/>
        <w:rPr>
          <w:rFonts w:ascii="宋体" w:eastAsia="宋体" w:hAnsi="宋体" w:cs="等线" w:hint="eastAsia"/>
          <w:szCs w:val="21"/>
        </w:rPr>
      </w:pPr>
      <w:r w:rsidRPr="00A01ACB">
        <w:rPr>
          <w:rFonts w:ascii="宋体" w:eastAsia="宋体" w:hAnsi="宋体" w:cs="等线" w:hint="eastAsia"/>
          <w:szCs w:val="21"/>
        </w:rPr>
        <w:t>4．依法严厉打击网络违法犯罪行为。</w:t>
      </w:r>
    </w:p>
    <w:p w14:paraId="24ABC956" w14:textId="4D1F58AD" w:rsidR="00F57FEF" w:rsidRPr="004B5D21" w:rsidRDefault="005D570C" w:rsidP="004B5D21">
      <w:pPr>
        <w:spacing w:line="460" w:lineRule="exact"/>
        <w:ind w:firstLine="422"/>
        <w:rPr>
          <w:rFonts w:ascii="宋体" w:eastAsia="宋体" w:hAnsi="宋体" w:cs="等线" w:hint="eastAsia"/>
          <w:szCs w:val="21"/>
        </w:rPr>
      </w:pPr>
      <w:r w:rsidRPr="00A01ACB">
        <w:rPr>
          <w:rFonts w:ascii="宋体" w:eastAsia="宋体" w:hAnsi="宋体" w:cs="等线" w:hint="eastAsia"/>
          <w:szCs w:val="21"/>
        </w:rPr>
        <w:t>5．共同维护网络空间和平安全。</w:t>
      </w:r>
    </w:p>
    <w:sectPr w:rsidR="00F57FEF" w:rsidRPr="004B5D2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54F93" w14:textId="77777777" w:rsidR="00131D55" w:rsidRDefault="00131D55" w:rsidP="00E02B7B">
      <w:pPr>
        <w:rPr>
          <w:rFonts w:hint="eastAsia"/>
        </w:rPr>
      </w:pPr>
      <w:r>
        <w:separator/>
      </w:r>
    </w:p>
  </w:endnote>
  <w:endnote w:type="continuationSeparator" w:id="0">
    <w:p w14:paraId="6162CA69" w14:textId="77777777" w:rsidR="00131D55" w:rsidRDefault="00131D55" w:rsidP="00E02B7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汉仪书宋二简">
    <w:altName w:val="微软雅黑"/>
    <w:charset w:val="86"/>
    <w:family w:val="modern"/>
    <w:pitch w:val="fixed"/>
    <w:sig w:usb0="00000001" w:usb1="080E0800" w:usb2="00000012" w:usb3="00000000" w:csb0="00040000" w:csb1="00000000"/>
  </w:font>
  <w:font w:name="汉仪中黑简">
    <w:altName w:val="微软雅黑"/>
    <w:charset w:val="86"/>
    <w:family w:val="modern"/>
    <w:pitch w:val="fixed"/>
    <w:sig w:usb0="00000001" w:usb1="080E0800" w:usb2="00000012"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9780878"/>
      <w:docPartObj>
        <w:docPartGallery w:val="Page Numbers (Bottom of Page)"/>
        <w:docPartUnique/>
      </w:docPartObj>
    </w:sdtPr>
    <w:sdtContent>
      <w:p w14:paraId="1DF22D6A" w14:textId="1F565664" w:rsidR="00E02B7B" w:rsidRDefault="00E02B7B">
        <w:pPr>
          <w:pStyle w:val="a8"/>
          <w:jc w:val="center"/>
          <w:rPr>
            <w:rFonts w:hint="eastAsia"/>
          </w:rPr>
        </w:pPr>
        <w:r>
          <w:fldChar w:fldCharType="begin"/>
        </w:r>
        <w:r>
          <w:instrText>PAGE   \* MERGEFORMAT</w:instrText>
        </w:r>
        <w:r>
          <w:fldChar w:fldCharType="separate"/>
        </w:r>
        <w:r>
          <w:rPr>
            <w:lang w:val="zh-CN"/>
          </w:rPr>
          <w:t>2</w:t>
        </w:r>
        <w:r>
          <w:fldChar w:fldCharType="end"/>
        </w:r>
      </w:p>
    </w:sdtContent>
  </w:sdt>
  <w:p w14:paraId="1F8AA773" w14:textId="77777777" w:rsidR="00E02B7B" w:rsidRDefault="00E02B7B">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3C9BF" w14:textId="77777777" w:rsidR="00131D55" w:rsidRDefault="00131D55" w:rsidP="00E02B7B">
      <w:pPr>
        <w:rPr>
          <w:rFonts w:hint="eastAsia"/>
        </w:rPr>
      </w:pPr>
      <w:r>
        <w:separator/>
      </w:r>
    </w:p>
  </w:footnote>
  <w:footnote w:type="continuationSeparator" w:id="0">
    <w:p w14:paraId="18E509B5" w14:textId="77777777" w:rsidR="00131D55" w:rsidRDefault="00131D55" w:rsidP="00E02B7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3372BE"/>
    <w:multiLevelType w:val="singleLevel"/>
    <w:tmpl w:val="E63372BE"/>
    <w:lvl w:ilvl="0">
      <w:start w:val="1"/>
      <w:numFmt w:val="decimal"/>
      <w:suff w:val="nothing"/>
      <w:lvlText w:val="（%1）"/>
      <w:lvlJc w:val="left"/>
    </w:lvl>
  </w:abstractNum>
  <w:abstractNum w:abstractNumId="1" w15:restartNumberingAfterBreak="0">
    <w:nsid w:val="56566B49"/>
    <w:multiLevelType w:val="hybridMultilevel"/>
    <w:tmpl w:val="21369ECE"/>
    <w:lvl w:ilvl="0" w:tplc="082868E2">
      <w:start w:val="1"/>
      <w:numFmt w:val="japaneseCounting"/>
      <w:lvlText w:val="%1、"/>
      <w:lvlJc w:val="left"/>
      <w:pPr>
        <w:ind w:left="862" w:hanging="44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15:restartNumberingAfterBreak="0">
    <w:nsid w:val="6A0E7225"/>
    <w:multiLevelType w:val="hybridMultilevel"/>
    <w:tmpl w:val="99C0F256"/>
    <w:lvl w:ilvl="0" w:tplc="4DD2F5F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6BEF0018"/>
    <w:multiLevelType w:val="hybridMultilevel"/>
    <w:tmpl w:val="A748EFC6"/>
    <w:lvl w:ilvl="0" w:tplc="31E8DBD8">
      <w:start w:val="1"/>
      <w:numFmt w:val="decimal"/>
      <w:lvlText w:val="%1."/>
      <w:lvlJc w:val="left"/>
      <w:pPr>
        <w:ind w:left="780" w:hanging="36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203565065">
    <w:abstractNumId w:val="0"/>
  </w:num>
  <w:num w:numId="2" w16cid:durableId="643967949">
    <w:abstractNumId w:val="1"/>
  </w:num>
  <w:num w:numId="3" w16cid:durableId="279800085">
    <w:abstractNumId w:val="2"/>
  </w:num>
  <w:num w:numId="4" w16cid:durableId="471943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DE"/>
    <w:rsid w:val="000C70A4"/>
    <w:rsid w:val="000D6D9E"/>
    <w:rsid w:val="00131D55"/>
    <w:rsid w:val="001D08AC"/>
    <w:rsid w:val="001E72A3"/>
    <w:rsid w:val="003E3FAE"/>
    <w:rsid w:val="004411F6"/>
    <w:rsid w:val="004B5D21"/>
    <w:rsid w:val="00562999"/>
    <w:rsid w:val="005B608B"/>
    <w:rsid w:val="005D570C"/>
    <w:rsid w:val="00640F73"/>
    <w:rsid w:val="00650CD7"/>
    <w:rsid w:val="00671BC0"/>
    <w:rsid w:val="00727BA3"/>
    <w:rsid w:val="00820580"/>
    <w:rsid w:val="00825D0F"/>
    <w:rsid w:val="0084009C"/>
    <w:rsid w:val="00867E0C"/>
    <w:rsid w:val="00925999"/>
    <w:rsid w:val="00964EAF"/>
    <w:rsid w:val="00A01ACB"/>
    <w:rsid w:val="00A226EB"/>
    <w:rsid w:val="00B528DE"/>
    <w:rsid w:val="00BE7FBB"/>
    <w:rsid w:val="00C173BC"/>
    <w:rsid w:val="00C459FE"/>
    <w:rsid w:val="00D315AF"/>
    <w:rsid w:val="00E02B7B"/>
    <w:rsid w:val="00E92976"/>
    <w:rsid w:val="00EF62DC"/>
    <w:rsid w:val="00F57FEF"/>
    <w:rsid w:val="00FD0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4267"/>
  <w15:chartTrackingRefBased/>
  <w15:docId w15:val="{BE5A2197-9FC1-4120-8249-349C762A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640F7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0709"/>
    <w:pPr>
      <w:ind w:firstLineChars="200" w:firstLine="420"/>
    </w:pPr>
  </w:style>
  <w:style w:type="paragraph" w:styleId="a5">
    <w:name w:val="Normal (Web)"/>
    <w:basedOn w:val="a"/>
    <w:uiPriority w:val="99"/>
    <w:unhideWhenUsed/>
    <w:qFormat/>
    <w:rsid w:val="00D315AF"/>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a7"/>
    <w:uiPriority w:val="99"/>
    <w:unhideWhenUsed/>
    <w:rsid w:val="00E02B7B"/>
    <w:pPr>
      <w:tabs>
        <w:tab w:val="center" w:pos="4153"/>
        <w:tab w:val="right" w:pos="8306"/>
      </w:tabs>
      <w:snapToGrid w:val="0"/>
      <w:jc w:val="center"/>
    </w:pPr>
    <w:rPr>
      <w:sz w:val="18"/>
      <w:szCs w:val="18"/>
    </w:rPr>
  </w:style>
  <w:style w:type="character" w:customStyle="1" w:styleId="a7">
    <w:name w:val="页眉 字符"/>
    <w:basedOn w:val="a0"/>
    <w:link w:val="a6"/>
    <w:uiPriority w:val="99"/>
    <w:rsid w:val="00E02B7B"/>
    <w:rPr>
      <w:sz w:val="18"/>
      <w:szCs w:val="18"/>
    </w:rPr>
  </w:style>
  <w:style w:type="paragraph" w:styleId="a8">
    <w:name w:val="footer"/>
    <w:basedOn w:val="a"/>
    <w:link w:val="a9"/>
    <w:uiPriority w:val="99"/>
    <w:unhideWhenUsed/>
    <w:rsid w:val="00E02B7B"/>
    <w:pPr>
      <w:tabs>
        <w:tab w:val="center" w:pos="4153"/>
        <w:tab w:val="right" w:pos="8306"/>
      </w:tabs>
      <w:snapToGrid w:val="0"/>
      <w:jc w:val="left"/>
    </w:pPr>
    <w:rPr>
      <w:sz w:val="18"/>
      <w:szCs w:val="18"/>
    </w:rPr>
  </w:style>
  <w:style w:type="character" w:customStyle="1" w:styleId="a9">
    <w:name w:val="页脚 字符"/>
    <w:basedOn w:val="a0"/>
    <w:link w:val="a8"/>
    <w:uiPriority w:val="99"/>
    <w:rsid w:val="00E02B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206896">
      <w:bodyDiv w:val="1"/>
      <w:marLeft w:val="0"/>
      <w:marRight w:val="0"/>
      <w:marTop w:val="0"/>
      <w:marBottom w:val="0"/>
      <w:divBdr>
        <w:top w:val="none" w:sz="0" w:space="0" w:color="auto"/>
        <w:left w:val="none" w:sz="0" w:space="0" w:color="auto"/>
        <w:bottom w:val="none" w:sz="0" w:space="0" w:color="auto"/>
        <w:right w:val="none" w:sz="0" w:space="0" w:color="auto"/>
      </w:divBdr>
    </w:div>
    <w:div w:id="1271430866">
      <w:bodyDiv w:val="1"/>
      <w:marLeft w:val="0"/>
      <w:marRight w:val="0"/>
      <w:marTop w:val="0"/>
      <w:marBottom w:val="0"/>
      <w:divBdr>
        <w:top w:val="none" w:sz="0" w:space="0" w:color="auto"/>
        <w:left w:val="none" w:sz="0" w:space="0" w:color="auto"/>
        <w:bottom w:val="none" w:sz="0" w:space="0" w:color="auto"/>
        <w:right w:val="none" w:sz="0" w:space="0" w:color="auto"/>
      </w:divBdr>
    </w:div>
    <w:div w:id="1380399341">
      <w:bodyDiv w:val="1"/>
      <w:marLeft w:val="0"/>
      <w:marRight w:val="0"/>
      <w:marTop w:val="0"/>
      <w:marBottom w:val="0"/>
      <w:divBdr>
        <w:top w:val="none" w:sz="0" w:space="0" w:color="auto"/>
        <w:left w:val="none" w:sz="0" w:space="0" w:color="auto"/>
        <w:bottom w:val="none" w:sz="0" w:space="0" w:color="auto"/>
        <w:right w:val="none" w:sz="0" w:space="0" w:color="auto"/>
      </w:divBdr>
    </w:div>
    <w:div w:id="1600287217">
      <w:bodyDiv w:val="1"/>
      <w:marLeft w:val="0"/>
      <w:marRight w:val="0"/>
      <w:marTop w:val="0"/>
      <w:marBottom w:val="0"/>
      <w:divBdr>
        <w:top w:val="none" w:sz="0" w:space="0" w:color="auto"/>
        <w:left w:val="none" w:sz="0" w:space="0" w:color="auto"/>
        <w:bottom w:val="none" w:sz="0" w:space="0" w:color="auto"/>
        <w:right w:val="none" w:sz="0" w:space="0" w:color="auto"/>
      </w:divBdr>
    </w:div>
    <w:div w:id="1756974086">
      <w:bodyDiv w:val="1"/>
      <w:marLeft w:val="0"/>
      <w:marRight w:val="0"/>
      <w:marTop w:val="0"/>
      <w:marBottom w:val="0"/>
      <w:divBdr>
        <w:top w:val="none" w:sz="0" w:space="0" w:color="auto"/>
        <w:left w:val="none" w:sz="0" w:space="0" w:color="auto"/>
        <w:bottom w:val="none" w:sz="0" w:space="0" w:color="auto"/>
        <w:right w:val="none" w:sz="0" w:space="0" w:color="auto"/>
      </w:divBdr>
    </w:div>
    <w:div w:id="198110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斌洋</dc:creator>
  <cp:keywords/>
  <dc:description/>
  <cp:lastModifiedBy>斌洋 王</cp:lastModifiedBy>
  <cp:revision>4</cp:revision>
  <dcterms:created xsi:type="dcterms:W3CDTF">2025-06-27T08:31:00Z</dcterms:created>
  <dcterms:modified xsi:type="dcterms:W3CDTF">2025-06-27T08:58:00Z</dcterms:modified>
</cp:coreProperties>
</file>