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0E010" w14:textId="6A5A165F" w:rsidR="00640F73" w:rsidRPr="000F02E0" w:rsidRDefault="00640F73" w:rsidP="009F4E44">
      <w:pPr>
        <w:keepNext/>
        <w:keepLines/>
        <w:spacing w:before="120" w:after="120" w:line="500" w:lineRule="exact"/>
        <w:jc w:val="center"/>
        <w:outlineLvl w:val="0"/>
        <w:rPr>
          <w:rFonts w:ascii="宋体" w:eastAsia="宋体" w:hAnsi="宋体" w:cs="等线" w:hint="eastAsia"/>
          <w:b/>
          <w:bCs/>
          <w:kern w:val="44"/>
          <w:sz w:val="28"/>
          <w:szCs w:val="28"/>
        </w:rPr>
      </w:pPr>
      <w:r w:rsidRPr="000F02E0">
        <w:rPr>
          <w:rFonts w:ascii="宋体" w:eastAsia="宋体" w:hAnsi="宋体" w:cs="等线" w:hint="eastAsia"/>
          <w:b/>
          <w:bCs/>
          <w:kern w:val="44"/>
          <w:sz w:val="28"/>
          <w:szCs w:val="28"/>
        </w:rPr>
        <w:t>考点1  习近平法治思想的形成发展</w:t>
      </w:r>
      <w:r w:rsidR="000F02E0" w:rsidRPr="000F02E0">
        <w:rPr>
          <w:rFonts w:ascii="宋体" w:eastAsia="宋体" w:hAnsi="宋体" w:cs="等线" w:hint="eastAsia"/>
          <w:b/>
          <w:bCs/>
          <w:kern w:val="44"/>
          <w:sz w:val="28"/>
          <w:szCs w:val="28"/>
        </w:rPr>
        <w:t>（19:30-20:30）</w:t>
      </w:r>
    </w:p>
    <w:p w14:paraId="0870880E" w14:textId="633BD123" w:rsidR="00640F73" w:rsidRPr="000F02E0" w:rsidRDefault="00640F73" w:rsidP="009F4E44">
      <w:pPr>
        <w:widowControl/>
        <w:spacing w:line="500" w:lineRule="exact"/>
        <w:ind w:firstLineChars="200" w:firstLine="422"/>
        <w:rPr>
          <w:rFonts w:ascii="宋体" w:eastAsia="宋体" w:hAnsi="宋体" w:cs="宋体" w:hint="eastAsia"/>
          <w:kern w:val="0"/>
          <w:szCs w:val="21"/>
        </w:rPr>
      </w:pPr>
      <w:r w:rsidRPr="000F02E0">
        <w:rPr>
          <w:rFonts w:ascii="宋体" w:eastAsia="宋体" w:hAnsi="宋体" w:cs="宋体" w:hint="eastAsia"/>
          <w:b/>
          <w:kern w:val="0"/>
          <w:szCs w:val="21"/>
        </w:rPr>
        <w:t>一、</w:t>
      </w:r>
      <w:r w:rsidRPr="000F02E0">
        <w:rPr>
          <w:rFonts w:ascii="宋体" w:eastAsia="宋体" w:hAnsi="宋体" w:cs="等线" w:hint="eastAsia"/>
          <w:b/>
          <w:bCs/>
          <w:szCs w:val="21"/>
        </w:rPr>
        <w:t>习近平法治思想的时代背景</w:t>
      </w:r>
    </w:p>
    <w:p w14:paraId="60202413" w14:textId="43465C21" w:rsidR="00640F73" w:rsidRPr="000F02E0" w:rsidRDefault="00071645" w:rsidP="009F4E44">
      <w:pPr>
        <w:spacing w:line="500" w:lineRule="exact"/>
        <w:ind w:firstLine="420"/>
        <w:rPr>
          <w:rFonts w:ascii="宋体" w:eastAsia="宋体" w:hAnsi="宋体" w:cs="等线" w:hint="eastAsia"/>
          <w:szCs w:val="21"/>
        </w:rPr>
      </w:pPr>
      <w:r w:rsidRPr="000F02E0">
        <w:rPr>
          <w:rFonts w:ascii="宋体" w:eastAsia="宋体" w:hAnsi="宋体" w:cs="等线"/>
          <w:szCs w:val="21"/>
        </w:rPr>
        <w:t>2020年11月16日中央全面依法治国工作会议明确了习近平法治思想在全面依法治国工作中的指导地位</w:t>
      </w:r>
      <w:r w:rsidR="00640F73" w:rsidRPr="000F02E0">
        <w:rPr>
          <w:rFonts w:ascii="宋体" w:eastAsia="宋体" w:hAnsi="宋体" w:cs="等线" w:hint="eastAsia"/>
          <w:szCs w:val="21"/>
        </w:rPr>
        <w:t>。</w:t>
      </w:r>
    </w:p>
    <w:p w14:paraId="4C14E670" w14:textId="77777777" w:rsidR="00640F73" w:rsidRPr="000F02E0" w:rsidRDefault="00640F73" w:rsidP="009F4E44">
      <w:pPr>
        <w:spacing w:line="500" w:lineRule="exact"/>
        <w:ind w:firstLine="420"/>
        <w:rPr>
          <w:rFonts w:ascii="宋体" w:eastAsia="宋体" w:hAnsi="宋体" w:cs="等线" w:hint="eastAsia"/>
          <w:b/>
          <w:bCs/>
          <w:szCs w:val="21"/>
        </w:rPr>
      </w:pPr>
      <w:r w:rsidRPr="000F02E0">
        <w:rPr>
          <w:rFonts w:ascii="宋体" w:eastAsia="宋体" w:hAnsi="宋体" w:cs="等线" w:hint="eastAsia"/>
          <w:b/>
          <w:bCs/>
          <w:szCs w:val="21"/>
        </w:rPr>
        <w:t>（一）习近平法治思想形成的国际背景</w:t>
      </w:r>
    </w:p>
    <w:p w14:paraId="58D921FD" w14:textId="77777777" w:rsidR="00640F73" w:rsidRPr="000F02E0" w:rsidRDefault="00640F73" w:rsidP="009F4E44">
      <w:pPr>
        <w:spacing w:line="500" w:lineRule="exact"/>
        <w:ind w:firstLine="420"/>
        <w:rPr>
          <w:rFonts w:ascii="宋体" w:eastAsia="宋体" w:hAnsi="宋体" w:cs="等线" w:hint="eastAsia"/>
          <w:szCs w:val="21"/>
        </w:rPr>
      </w:pPr>
      <w:r w:rsidRPr="000F02E0">
        <w:rPr>
          <w:rFonts w:ascii="宋体" w:eastAsia="宋体" w:hAnsi="宋体" w:cs="等线" w:hint="eastAsia"/>
          <w:szCs w:val="21"/>
        </w:rPr>
        <w:t>当今世界正经历百年未有之大变局，</w:t>
      </w:r>
      <w:r w:rsidRPr="000F02E0">
        <w:rPr>
          <w:rFonts w:ascii="宋体" w:eastAsia="宋体" w:hAnsi="宋体" w:cs="等线" w:hint="eastAsia"/>
          <w:b/>
          <w:bCs/>
          <w:color w:val="FF0000"/>
          <w:szCs w:val="21"/>
        </w:rPr>
        <w:t>国际经济、科技、文化、安全、政治等格局都在发生深刻调整</w:t>
      </w:r>
      <w:r w:rsidRPr="000F02E0">
        <w:rPr>
          <w:rFonts w:ascii="宋体" w:eastAsia="宋体" w:hAnsi="宋体" w:cs="等线" w:hint="eastAsia"/>
          <w:szCs w:val="21"/>
        </w:rPr>
        <w:t>。</w:t>
      </w:r>
    </w:p>
    <w:p w14:paraId="1CF9D5CE" w14:textId="77777777" w:rsidR="00640F73" w:rsidRPr="000F02E0" w:rsidRDefault="00640F73" w:rsidP="009F4E44">
      <w:pPr>
        <w:spacing w:line="500" w:lineRule="exact"/>
        <w:ind w:firstLine="420"/>
        <w:rPr>
          <w:rFonts w:ascii="宋体" w:eastAsia="宋体" w:hAnsi="宋体" w:cs="等线" w:hint="eastAsia"/>
          <w:b/>
          <w:bCs/>
          <w:szCs w:val="21"/>
        </w:rPr>
      </w:pPr>
      <w:r w:rsidRPr="000F02E0">
        <w:rPr>
          <w:rFonts w:ascii="宋体" w:eastAsia="宋体" w:hAnsi="宋体" w:cs="等线" w:hint="eastAsia"/>
          <w:b/>
          <w:bCs/>
          <w:szCs w:val="21"/>
        </w:rPr>
        <w:t>（二）习近平法治思想形成的国内背景</w:t>
      </w:r>
    </w:p>
    <w:p w14:paraId="378C1315" w14:textId="6B3C182B" w:rsidR="00640F73" w:rsidRPr="000F02E0" w:rsidRDefault="00640F73" w:rsidP="009F4E44">
      <w:pPr>
        <w:spacing w:line="500" w:lineRule="exact"/>
        <w:ind w:firstLine="420"/>
        <w:rPr>
          <w:rFonts w:ascii="宋体" w:eastAsia="宋体" w:hAnsi="宋体" w:cs="等线" w:hint="eastAsia"/>
          <w:szCs w:val="21"/>
        </w:rPr>
      </w:pPr>
      <w:r w:rsidRPr="000F02E0">
        <w:rPr>
          <w:rFonts w:ascii="宋体" w:eastAsia="宋体" w:hAnsi="宋体" w:cs="等线" w:hint="eastAsia"/>
          <w:szCs w:val="21"/>
        </w:rPr>
        <w:t>我国正处在中华民族伟大复兴的关键时期。正在形成以</w:t>
      </w:r>
      <w:r w:rsidRPr="000F02E0">
        <w:rPr>
          <w:rFonts w:ascii="宋体" w:eastAsia="宋体" w:hAnsi="宋体" w:cs="等线" w:hint="eastAsia"/>
          <w:b/>
          <w:bCs/>
          <w:color w:val="FF0000"/>
          <w:szCs w:val="21"/>
        </w:rPr>
        <w:t>国内大循环为主体、国内国际双循环相互促进</w:t>
      </w:r>
      <w:r w:rsidRPr="000F02E0">
        <w:rPr>
          <w:rFonts w:ascii="宋体" w:eastAsia="宋体" w:hAnsi="宋体" w:cs="等线" w:hint="eastAsia"/>
          <w:szCs w:val="21"/>
        </w:rPr>
        <w:t>的新发展格局。</w:t>
      </w:r>
      <w:r w:rsidR="00071645" w:rsidRPr="000F02E0">
        <w:rPr>
          <w:rFonts w:ascii="宋体" w:eastAsia="宋体" w:hAnsi="宋体" w:cs="等线" w:hint="eastAsia"/>
          <w:szCs w:val="21"/>
        </w:rPr>
        <w:t>改革发展稳定任务日益繁重。</w:t>
      </w:r>
    </w:p>
    <w:p w14:paraId="13C4DEE7" w14:textId="1549F149" w:rsidR="00640F73" w:rsidRPr="000F02E0" w:rsidRDefault="00640F73" w:rsidP="009F4E44">
      <w:pPr>
        <w:spacing w:line="500" w:lineRule="exact"/>
        <w:ind w:firstLine="420"/>
        <w:rPr>
          <w:rFonts w:ascii="宋体" w:eastAsia="宋体" w:hAnsi="宋体" w:cs="等线" w:hint="eastAsia"/>
          <w:b/>
          <w:bCs/>
          <w:szCs w:val="21"/>
        </w:rPr>
      </w:pPr>
      <w:r w:rsidRPr="000F02E0">
        <w:rPr>
          <w:rFonts w:ascii="宋体" w:eastAsia="宋体" w:hAnsi="宋体" w:cs="等线" w:hint="eastAsia"/>
          <w:b/>
          <w:bCs/>
          <w:szCs w:val="21"/>
        </w:rPr>
        <w:t>（三）习近平法治思想</w:t>
      </w:r>
      <w:r w:rsidR="00C24360" w:rsidRPr="000F02E0">
        <w:rPr>
          <w:rFonts w:ascii="宋体" w:eastAsia="宋体" w:hAnsi="宋体" w:cs="等线" w:hint="eastAsia"/>
          <w:b/>
          <w:bCs/>
          <w:szCs w:val="21"/>
        </w:rPr>
        <w:t>应运而生</w:t>
      </w:r>
    </w:p>
    <w:p w14:paraId="03545224" w14:textId="29E3D16E" w:rsidR="00640F73" w:rsidRPr="000F02E0" w:rsidRDefault="00640F73" w:rsidP="009F4E44">
      <w:pPr>
        <w:spacing w:line="500" w:lineRule="exact"/>
        <w:ind w:firstLine="420"/>
        <w:rPr>
          <w:rFonts w:ascii="宋体" w:eastAsia="宋体" w:hAnsi="宋体" w:cs="等线" w:hint="eastAsia"/>
          <w:szCs w:val="21"/>
        </w:rPr>
      </w:pPr>
      <w:r w:rsidRPr="000F02E0">
        <w:rPr>
          <w:rFonts w:ascii="宋体" w:eastAsia="宋体" w:hAnsi="宋体" w:cs="等线" w:hint="eastAsia"/>
          <w:szCs w:val="21"/>
        </w:rPr>
        <w:t>习近平法治思想深刻回答了</w:t>
      </w:r>
      <w:r w:rsidRPr="000F02E0">
        <w:rPr>
          <w:rFonts w:ascii="宋体" w:eastAsia="宋体" w:hAnsi="宋体" w:cs="等线" w:hint="eastAsia"/>
          <w:b/>
          <w:bCs/>
          <w:color w:val="FF0000"/>
          <w:szCs w:val="21"/>
        </w:rPr>
        <w:t>新时代为什么要实行全面依法治国、怎样实行全面依法治国</w:t>
      </w:r>
      <w:r w:rsidRPr="000F02E0">
        <w:rPr>
          <w:rFonts w:ascii="宋体" w:eastAsia="宋体" w:hAnsi="宋体" w:cs="等线" w:hint="eastAsia"/>
          <w:szCs w:val="21"/>
        </w:rPr>
        <w:t>等一系列重大问题。</w:t>
      </w:r>
    </w:p>
    <w:p w14:paraId="54DFD777" w14:textId="60F66934" w:rsidR="00640F73" w:rsidRPr="000F02E0" w:rsidRDefault="00640F73" w:rsidP="009F4E44">
      <w:pPr>
        <w:spacing w:line="500" w:lineRule="exact"/>
        <w:ind w:firstLine="420"/>
        <w:rPr>
          <w:rFonts w:ascii="宋体" w:eastAsia="宋体" w:hAnsi="宋体" w:cs="等线" w:hint="eastAsia"/>
          <w:szCs w:val="21"/>
        </w:rPr>
      </w:pPr>
      <w:r w:rsidRPr="000F02E0">
        <w:rPr>
          <w:rFonts w:ascii="宋体" w:eastAsia="宋体" w:hAnsi="宋体" w:cs="等线" w:hint="eastAsia"/>
          <w:szCs w:val="21"/>
        </w:rPr>
        <w:t>习近平法治思想是</w:t>
      </w:r>
      <w:r w:rsidRPr="000F02E0">
        <w:rPr>
          <w:rFonts w:ascii="宋体" w:eastAsia="宋体" w:hAnsi="宋体" w:cs="等线" w:hint="eastAsia"/>
          <w:b/>
          <w:bCs/>
          <w:color w:val="FF0000"/>
          <w:szCs w:val="21"/>
        </w:rPr>
        <w:t>全面依法治国的根本遵循和行动指南</w:t>
      </w:r>
      <w:r w:rsidRPr="000F02E0">
        <w:rPr>
          <w:rFonts w:ascii="宋体" w:eastAsia="宋体" w:hAnsi="宋体" w:cs="等线" w:hint="eastAsia"/>
          <w:szCs w:val="21"/>
        </w:rPr>
        <w:t>。</w:t>
      </w:r>
    </w:p>
    <w:p w14:paraId="4A59D7E7" w14:textId="682ED351" w:rsidR="00640F73" w:rsidRPr="000F02E0" w:rsidRDefault="00640F73" w:rsidP="009F4E44">
      <w:pPr>
        <w:spacing w:line="500" w:lineRule="exact"/>
        <w:ind w:firstLine="420"/>
        <w:rPr>
          <w:rFonts w:ascii="宋体" w:eastAsia="宋体" w:hAnsi="宋体" w:cs="等线" w:hint="eastAsia"/>
          <w:b/>
          <w:bCs/>
          <w:szCs w:val="21"/>
        </w:rPr>
      </w:pPr>
      <w:r w:rsidRPr="000F02E0">
        <w:rPr>
          <w:rFonts w:ascii="宋体" w:eastAsia="宋体" w:hAnsi="宋体" w:cs="等线" w:hint="eastAsia"/>
          <w:b/>
          <w:bCs/>
          <w:szCs w:val="21"/>
        </w:rPr>
        <w:t>二、习近平法治思想形成发展的逻辑</w:t>
      </w:r>
    </w:p>
    <w:tbl>
      <w:tblPr>
        <w:tblStyle w:val="a3"/>
        <w:tblW w:w="8296" w:type="dxa"/>
        <w:tblLayout w:type="fixed"/>
        <w:tblLook w:val="04A0" w:firstRow="1" w:lastRow="0" w:firstColumn="1" w:lastColumn="0" w:noHBand="0" w:noVBand="1"/>
      </w:tblPr>
      <w:tblGrid>
        <w:gridCol w:w="1129"/>
        <w:gridCol w:w="4401"/>
        <w:gridCol w:w="2766"/>
      </w:tblGrid>
      <w:tr w:rsidR="00640F73" w:rsidRPr="000F02E0" w14:paraId="14403619" w14:textId="77777777" w:rsidTr="0016566F">
        <w:tc>
          <w:tcPr>
            <w:tcW w:w="1129" w:type="dxa"/>
          </w:tcPr>
          <w:p w14:paraId="548F56D7" w14:textId="77777777" w:rsidR="00640F73" w:rsidRPr="000F02E0" w:rsidRDefault="00640F73" w:rsidP="009F4E44">
            <w:pPr>
              <w:spacing w:line="500" w:lineRule="exact"/>
              <w:jc w:val="center"/>
              <w:rPr>
                <w:rFonts w:ascii="宋体" w:hAnsi="宋体" w:cs="等线" w:hint="eastAsia"/>
                <w:b/>
                <w:bCs/>
                <w:szCs w:val="21"/>
              </w:rPr>
            </w:pPr>
            <w:r w:rsidRPr="000F02E0">
              <w:rPr>
                <w:rFonts w:ascii="宋体" w:hAnsi="宋体" w:cs="等线" w:hint="eastAsia"/>
                <w:b/>
                <w:bCs/>
                <w:szCs w:val="21"/>
              </w:rPr>
              <w:t>逻辑维度</w:t>
            </w:r>
          </w:p>
        </w:tc>
        <w:tc>
          <w:tcPr>
            <w:tcW w:w="4401" w:type="dxa"/>
          </w:tcPr>
          <w:p w14:paraId="1A034635" w14:textId="77777777" w:rsidR="00640F73" w:rsidRPr="000F02E0" w:rsidRDefault="00640F73" w:rsidP="009F4E44">
            <w:pPr>
              <w:spacing w:line="500" w:lineRule="exact"/>
              <w:jc w:val="center"/>
              <w:rPr>
                <w:rFonts w:ascii="宋体" w:hAnsi="宋体" w:cs="等线" w:hint="eastAsia"/>
                <w:b/>
                <w:bCs/>
                <w:szCs w:val="21"/>
              </w:rPr>
            </w:pPr>
            <w:r w:rsidRPr="000F02E0">
              <w:rPr>
                <w:rFonts w:ascii="宋体" w:hAnsi="宋体" w:cs="等线" w:hint="eastAsia"/>
                <w:b/>
                <w:bCs/>
                <w:szCs w:val="21"/>
              </w:rPr>
              <w:t>内容</w:t>
            </w:r>
          </w:p>
        </w:tc>
        <w:tc>
          <w:tcPr>
            <w:tcW w:w="2766" w:type="dxa"/>
          </w:tcPr>
          <w:p w14:paraId="0AA91967" w14:textId="77777777" w:rsidR="00640F73" w:rsidRPr="000F02E0" w:rsidRDefault="00640F73" w:rsidP="009F4E44">
            <w:pPr>
              <w:spacing w:line="500" w:lineRule="exact"/>
              <w:jc w:val="center"/>
              <w:rPr>
                <w:rFonts w:ascii="宋体" w:hAnsi="宋体" w:cs="等线" w:hint="eastAsia"/>
                <w:b/>
                <w:bCs/>
                <w:szCs w:val="21"/>
              </w:rPr>
            </w:pPr>
            <w:r w:rsidRPr="000F02E0">
              <w:rPr>
                <w:rFonts w:ascii="宋体" w:hAnsi="宋体" w:cs="等线" w:hint="eastAsia"/>
                <w:b/>
                <w:bCs/>
                <w:szCs w:val="21"/>
              </w:rPr>
              <w:t>意义</w:t>
            </w:r>
          </w:p>
        </w:tc>
      </w:tr>
      <w:tr w:rsidR="00640F73" w:rsidRPr="000F02E0" w14:paraId="411C43FF" w14:textId="77777777" w:rsidTr="0016566F">
        <w:tc>
          <w:tcPr>
            <w:tcW w:w="1129" w:type="dxa"/>
          </w:tcPr>
          <w:p w14:paraId="7E6820F7" w14:textId="77777777" w:rsidR="00640F73" w:rsidRPr="000F02E0" w:rsidRDefault="00640F73" w:rsidP="009F4E44">
            <w:pPr>
              <w:spacing w:line="500" w:lineRule="exact"/>
              <w:rPr>
                <w:rFonts w:ascii="宋体" w:hAnsi="宋体" w:cs="等线" w:hint="eastAsia"/>
                <w:b/>
                <w:bCs/>
                <w:szCs w:val="21"/>
              </w:rPr>
            </w:pPr>
          </w:p>
          <w:p w14:paraId="65B0B648" w14:textId="77777777" w:rsidR="00640F73" w:rsidRPr="000F02E0" w:rsidRDefault="00640F73" w:rsidP="009F4E44">
            <w:pPr>
              <w:spacing w:line="500" w:lineRule="exact"/>
              <w:rPr>
                <w:rFonts w:ascii="宋体" w:hAnsi="宋体" w:cs="等线" w:hint="eastAsia"/>
                <w:b/>
                <w:bCs/>
                <w:szCs w:val="21"/>
              </w:rPr>
            </w:pPr>
            <w:r w:rsidRPr="000F02E0">
              <w:rPr>
                <w:rFonts w:ascii="宋体" w:hAnsi="宋体" w:cs="等线" w:hint="eastAsia"/>
                <w:b/>
                <w:bCs/>
                <w:szCs w:val="21"/>
              </w:rPr>
              <w:t>历史逻辑</w:t>
            </w:r>
          </w:p>
        </w:tc>
        <w:tc>
          <w:tcPr>
            <w:tcW w:w="4401" w:type="dxa"/>
          </w:tcPr>
          <w:p w14:paraId="474DC2BF" w14:textId="23606E3A"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习近平法治思想标志着我们党对</w:t>
            </w:r>
            <w:r w:rsidRPr="000F02E0">
              <w:rPr>
                <w:rFonts w:ascii="宋体" w:hAnsi="宋体" w:cs="等线" w:hint="eastAsia"/>
                <w:b/>
                <w:bCs/>
                <w:color w:val="FF0000"/>
                <w:szCs w:val="21"/>
              </w:rPr>
              <w:t>共产党执政规律、社会主义建设规律、人类社会发展规律</w:t>
            </w:r>
            <w:r w:rsidRPr="000F02E0">
              <w:rPr>
                <w:rFonts w:ascii="宋体" w:hAnsi="宋体" w:cs="等线" w:hint="eastAsia"/>
                <w:szCs w:val="21"/>
              </w:rPr>
              <w:t>的认识达到了新高度</w:t>
            </w:r>
          </w:p>
        </w:tc>
        <w:tc>
          <w:tcPr>
            <w:tcW w:w="2766" w:type="dxa"/>
          </w:tcPr>
          <w:p w14:paraId="0D34E405"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开辟了中国特色社会主义法治理论和实践的新境界</w:t>
            </w:r>
          </w:p>
        </w:tc>
      </w:tr>
      <w:tr w:rsidR="00640F73" w:rsidRPr="000F02E0" w14:paraId="33B14A50" w14:textId="77777777" w:rsidTr="0016566F">
        <w:trPr>
          <w:trHeight w:val="61"/>
        </w:trPr>
        <w:tc>
          <w:tcPr>
            <w:tcW w:w="1129" w:type="dxa"/>
            <w:vMerge w:val="restart"/>
          </w:tcPr>
          <w:p w14:paraId="74695F9B" w14:textId="77777777" w:rsidR="00640F73" w:rsidRPr="000F02E0" w:rsidRDefault="00640F73" w:rsidP="009F4E44">
            <w:pPr>
              <w:spacing w:line="500" w:lineRule="exact"/>
              <w:rPr>
                <w:rFonts w:ascii="宋体" w:hAnsi="宋体" w:cs="等线" w:hint="eastAsia"/>
                <w:b/>
                <w:bCs/>
                <w:szCs w:val="21"/>
              </w:rPr>
            </w:pPr>
          </w:p>
          <w:p w14:paraId="0985B293" w14:textId="77777777" w:rsidR="00640F73" w:rsidRPr="000F02E0" w:rsidRDefault="00640F73" w:rsidP="009F4E44">
            <w:pPr>
              <w:spacing w:line="500" w:lineRule="exact"/>
              <w:rPr>
                <w:rFonts w:ascii="宋体" w:hAnsi="宋体" w:cs="等线" w:hint="eastAsia"/>
                <w:b/>
                <w:bCs/>
                <w:szCs w:val="21"/>
              </w:rPr>
            </w:pPr>
          </w:p>
          <w:p w14:paraId="69206F37" w14:textId="77777777" w:rsidR="00640F73" w:rsidRPr="000F02E0" w:rsidRDefault="00640F73" w:rsidP="009F4E44">
            <w:pPr>
              <w:spacing w:line="500" w:lineRule="exact"/>
              <w:rPr>
                <w:rFonts w:ascii="宋体" w:hAnsi="宋体" w:cs="等线" w:hint="eastAsia"/>
                <w:b/>
                <w:bCs/>
                <w:szCs w:val="21"/>
              </w:rPr>
            </w:pPr>
          </w:p>
          <w:p w14:paraId="1C578B91" w14:textId="77777777" w:rsidR="00640F73" w:rsidRPr="000F02E0" w:rsidRDefault="00640F73" w:rsidP="009F4E44">
            <w:pPr>
              <w:spacing w:line="500" w:lineRule="exact"/>
              <w:rPr>
                <w:rFonts w:ascii="宋体" w:hAnsi="宋体" w:cs="等线" w:hint="eastAsia"/>
                <w:b/>
                <w:bCs/>
                <w:szCs w:val="21"/>
              </w:rPr>
            </w:pPr>
            <w:r w:rsidRPr="000F02E0">
              <w:rPr>
                <w:rFonts w:ascii="宋体" w:hAnsi="宋体" w:cs="等线" w:hint="eastAsia"/>
                <w:b/>
                <w:bCs/>
                <w:szCs w:val="21"/>
              </w:rPr>
              <w:t>理论逻辑</w:t>
            </w:r>
          </w:p>
        </w:tc>
        <w:tc>
          <w:tcPr>
            <w:tcW w:w="4401" w:type="dxa"/>
          </w:tcPr>
          <w:p w14:paraId="6591F372"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习近平法治思想坚持马克思主义法治理论的基本原则，贯彻运用</w:t>
            </w:r>
            <w:r w:rsidRPr="000F02E0">
              <w:rPr>
                <w:rFonts w:ascii="宋体" w:hAnsi="宋体" w:cs="等线" w:hint="eastAsia"/>
                <w:b/>
                <w:bCs/>
                <w:color w:val="FF0000"/>
                <w:szCs w:val="21"/>
              </w:rPr>
              <w:t>马克思主义法治理论的立场、观点和方法</w:t>
            </w:r>
          </w:p>
        </w:tc>
        <w:tc>
          <w:tcPr>
            <w:tcW w:w="2766" w:type="dxa"/>
            <w:vMerge w:val="restart"/>
          </w:tcPr>
          <w:p w14:paraId="2B3537FA"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习近平法治思想是马克思主义法治理论与新时代中国特色社会主义法治实践相结合的产物，是马克思主义法治理论中国化的新发展新飞跃，反映了创新马克思主义法治理论的内在逻辑要求。</w:t>
            </w:r>
          </w:p>
        </w:tc>
      </w:tr>
      <w:tr w:rsidR="00640F73" w:rsidRPr="000F02E0" w14:paraId="53D4EE07" w14:textId="77777777" w:rsidTr="0016566F">
        <w:trPr>
          <w:trHeight w:val="59"/>
        </w:trPr>
        <w:tc>
          <w:tcPr>
            <w:tcW w:w="1129" w:type="dxa"/>
            <w:vMerge/>
          </w:tcPr>
          <w:p w14:paraId="337CA665" w14:textId="77777777" w:rsidR="00640F73" w:rsidRPr="000F02E0" w:rsidRDefault="00640F73" w:rsidP="009F4E44">
            <w:pPr>
              <w:spacing w:line="500" w:lineRule="exact"/>
              <w:rPr>
                <w:rFonts w:ascii="宋体" w:hAnsi="宋体" w:cs="等线" w:hint="eastAsia"/>
                <w:b/>
                <w:bCs/>
                <w:szCs w:val="21"/>
              </w:rPr>
            </w:pPr>
          </w:p>
        </w:tc>
        <w:tc>
          <w:tcPr>
            <w:tcW w:w="4401" w:type="dxa"/>
          </w:tcPr>
          <w:p w14:paraId="50084788"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继承我们党关于法治建设的重要理论</w:t>
            </w:r>
          </w:p>
        </w:tc>
        <w:tc>
          <w:tcPr>
            <w:tcW w:w="2766" w:type="dxa"/>
            <w:vMerge/>
          </w:tcPr>
          <w:p w14:paraId="68AD1A40" w14:textId="77777777" w:rsidR="00640F73" w:rsidRPr="000F02E0" w:rsidRDefault="00640F73" w:rsidP="009F4E44">
            <w:pPr>
              <w:spacing w:line="500" w:lineRule="exact"/>
              <w:rPr>
                <w:rFonts w:ascii="宋体" w:hAnsi="宋体" w:cs="等线" w:hint="eastAsia"/>
                <w:szCs w:val="21"/>
              </w:rPr>
            </w:pPr>
          </w:p>
        </w:tc>
      </w:tr>
      <w:tr w:rsidR="00640F73" w:rsidRPr="000F02E0" w14:paraId="169AC95A" w14:textId="77777777" w:rsidTr="0016566F">
        <w:trPr>
          <w:trHeight w:val="59"/>
        </w:trPr>
        <w:tc>
          <w:tcPr>
            <w:tcW w:w="1129" w:type="dxa"/>
            <w:vMerge/>
          </w:tcPr>
          <w:p w14:paraId="2ABC6826" w14:textId="77777777" w:rsidR="00640F73" w:rsidRPr="000F02E0" w:rsidRDefault="00640F73" w:rsidP="009F4E44">
            <w:pPr>
              <w:spacing w:line="500" w:lineRule="exact"/>
              <w:rPr>
                <w:rFonts w:ascii="宋体" w:hAnsi="宋体" w:cs="等线" w:hint="eastAsia"/>
                <w:b/>
                <w:bCs/>
                <w:szCs w:val="21"/>
              </w:rPr>
            </w:pPr>
          </w:p>
        </w:tc>
        <w:tc>
          <w:tcPr>
            <w:tcW w:w="4401" w:type="dxa"/>
          </w:tcPr>
          <w:p w14:paraId="18F438F9"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传承中华优秀传统法律文化</w:t>
            </w:r>
          </w:p>
        </w:tc>
        <w:tc>
          <w:tcPr>
            <w:tcW w:w="2766" w:type="dxa"/>
            <w:vMerge/>
          </w:tcPr>
          <w:p w14:paraId="6C3A60A7" w14:textId="77777777" w:rsidR="00640F73" w:rsidRPr="000F02E0" w:rsidRDefault="00640F73" w:rsidP="009F4E44">
            <w:pPr>
              <w:spacing w:line="500" w:lineRule="exact"/>
              <w:rPr>
                <w:rFonts w:ascii="宋体" w:hAnsi="宋体" w:cs="等线" w:hint="eastAsia"/>
                <w:szCs w:val="21"/>
              </w:rPr>
            </w:pPr>
          </w:p>
        </w:tc>
      </w:tr>
      <w:tr w:rsidR="00640F73" w:rsidRPr="000F02E0" w14:paraId="6ACF5C93" w14:textId="77777777" w:rsidTr="0016566F">
        <w:trPr>
          <w:trHeight w:val="59"/>
        </w:trPr>
        <w:tc>
          <w:tcPr>
            <w:tcW w:w="1129" w:type="dxa"/>
            <w:vMerge/>
          </w:tcPr>
          <w:p w14:paraId="4B2B3DB6" w14:textId="77777777" w:rsidR="00640F73" w:rsidRPr="000F02E0" w:rsidRDefault="00640F73" w:rsidP="009F4E44">
            <w:pPr>
              <w:spacing w:line="500" w:lineRule="exact"/>
              <w:rPr>
                <w:rFonts w:ascii="宋体" w:hAnsi="宋体" w:cs="等线" w:hint="eastAsia"/>
                <w:b/>
                <w:bCs/>
                <w:szCs w:val="21"/>
              </w:rPr>
            </w:pPr>
          </w:p>
        </w:tc>
        <w:tc>
          <w:tcPr>
            <w:tcW w:w="4401" w:type="dxa"/>
          </w:tcPr>
          <w:p w14:paraId="54EB5BEA"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系统总结新时代中国特色社会主义法治实践经验</w:t>
            </w:r>
          </w:p>
        </w:tc>
        <w:tc>
          <w:tcPr>
            <w:tcW w:w="2766" w:type="dxa"/>
            <w:vMerge/>
          </w:tcPr>
          <w:p w14:paraId="6431EFF4" w14:textId="77777777" w:rsidR="00640F73" w:rsidRPr="000F02E0" w:rsidRDefault="00640F73" w:rsidP="009F4E44">
            <w:pPr>
              <w:spacing w:line="500" w:lineRule="exact"/>
              <w:rPr>
                <w:rFonts w:ascii="宋体" w:hAnsi="宋体" w:cs="等线" w:hint="eastAsia"/>
                <w:szCs w:val="21"/>
              </w:rPr>
            </w:pPr>
          </w:p>
        </w:tc>
      </w:tr>
      <w:tr w:rsidR="00640F73" w:rsidRPr="000F02E0" w14:paraId="7E2F50B9" w14:textId="77777777" w:rsidTr="0016566F">
        <w:tc>
          <w:tcPr>
            <w:tcW w:w="1129" w:type="dxa"/>
          </w:tcPr>
          <w:p w14:paraId="301F53B0" w14:textId="77777777" w:rsidR="00640F73" w:rsidRPr="000F02E0" w:rsidRDefault="00640F73" w:rsidP="009F4E44">
            <w:pPr>
              <w:spacing w:line="500" w:lineRule="exact"/>
              <w:rPr>
                <w:rFonts w:ascii="宋体" w:hAnsi="宋体" w:cs="等线" w:hint="eastAsia"/>
                <w:b/>
                <w:bCs/>
                <w:szCs w:val="21"/>
              </w:rPr>
            </w:pPr>
          </w:p>
          <w:p w14:paraId="3CDA4A26" w14:textId="77777777" w:rsidR="00640F73" w:rsidRPr="000F02E0" w:rsidRDefault="00640F73" w:rsidP="009F4E44">
            <w:pPr>
              <w:spacing w:line="500" w:lineRule="exact"/>
              <w:rPr>
                <w:rFonts w:ascii="宋体" w:hAnsi="宋体" w:cs="等线" w:hint="eastAsia"/>
                <w:b/>
                <w:bCs/>
                <w:szCs w:val="21"/>
              </w:rPr>
            </w:pPr>
          </w:p>
          <w:p w14:paraId="1D5B6B06" w14:textId="77777777" w:rsidR="00640F73" w:rsidRPr="000F02E0" w:rsidRDefault="00640F73" w:rsidP="009F4E44">
            <w:pPr>
              <w:spacing w:line="500" w:lineRule="exact"/>
              <w:rPr>
                <w:rFonts w:ascii="宋体" w:hAnsi="宋体" w:cs="等线" w:hint="eastAsia"/>
                <w:b/>
                <w:bCs/>
                <w:szCs w:val="21"/>
              </w:rPr>
            </w:pPr>
            <w:r w:rsidRPr="000F02E0">
              <w:rPr>
                <w:rFonts w:ascii="宋体" w:hAnsi="宋体" w:cs="等线" w:hint="eastAsia"/>
                <w:b/>
                <w:bCs/>
                <w:szCs w:val="21"/>
              </w:rPr>
              <w:t>实践逻辑</w:t>
            </w:r>
          </w:p>
        </w:tc>
        <w:tc>
          <w:tcPr>
            <w:tcW w:w="4401" w:type="dxa"/>
          </w:tcPr>
          <w:p w14:paraId="57258923" w14:textId="47FB962B"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lastRenderedPageBreak/>
              <w:t>习近平法治思想是在推进</w:t>
            </w:r>
            <w:r w:rsidRPr="000F02E0">
              <w:rPr>
                <w:rFonts w:ascii="宋体" w:hAnsi="宋体" w:cs="等线" w:hint="eastAsia"/>
                <w:b/>
                <w:bCs/>
                <w:color w:val="FF0000"/>
                <w:szCs w:val="21"/>
              </w:rPr>
              <w:t>伟大斗争、伟大工程、</w:t>
            </w:r>
            <w:r w:rsidRPr="000F02E0">
              <w:rPr>
                <w:rFonts w:ascii="宋体" w:hAnsi="宋体" w:cs="等线" w:hint="eastAsia"/>
                <w:b/>
                <w:bCs/>
                <w:color w:val="FF0000"/>
                <w:szCs w:val="21"/>
              </w:rPr>
              <w:lastRenderedPageBreak/>
              <w:t>伟大事业、伟大梦想</w:t>
            </w:r>
            <w:r w:rsidR="000F02E0" w:rsidRPr="000F02E0">
              <w:rPr>
                <w:rFonts w:ascii="宋体" w:hAnsi="宋体" w:cs="等线" w:hint="eastAsia"/>
                <w:b/>
                <w:bCs/>
                <w:color w:val="FF0000"/>
                <w:szCs w:val="21"/>
              </w:rPr>
              <w:t>（四个伟大）</w:t>
            </w:r>
            <w:r w:rsidRPr="000F02E0">
              <w:rPr>
                <w:rFonts w:ascii="宋体" w:hAnsi="宋体" w:cs="等线" w:hint="eastAsia"/>
                <w:szCs w:val="21"/>
              </w:rPr>
              <w:t>的实践之中完善形成的，并会随着实践的发展而进一步丰富。</w:t>
            </w:r>
          </w:p>
        </w:tc>
        <w:tc>
          <w:tcPr>
            <w:tcW w:w="2766" w:type="dxa"/>
          </w:tcPr>
          <w:p w14:paraId="560AFA40"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lastRenderedPageBreak/>
              <w:t>习近平法治思想具有统筹中</w:t>
            </w:r>
            <w:r w:rsidRPr="000F02E0">
              <w:rPr>
                <w:rFonts w:ascii="宋体" w:hAnsi="宋体" w:cs="等线" w:hint="eastAsia"/>
                <w:szCs w:val="21"/>
              </w:rPr>
              <w:lastRenderedPageBreak/>
              <w:t>华民族伟大复兴战略全局和世界百年未有之大变局、实现党和国家长治久安的战略高度</w:t>
            </w:r>
          </w:p>
        </w:tc>
      </w:tr>
    </w:tbl>
    <w:p w14:paraId="28DE181A" w14:textId="2954549A" w:rsidR="00640F73" w:rsidRPr="000F02E0" w:rsidRDefault="00640F73" w:rsidP="009F4E44">
      <w:pPr>
        <w:spacing w:line="500" w:lineRule="exact"/>
        <w:ind w:firstLine="420"/>
        <w:rPr>
          <w:rFonts w:ascii="宋体" w:eastAsia="宋体" w:hAnsi="宋体" w:cs="等线" w:hint="eastAsia"/>
          <w:b/>
          <w:bCs/>
          <w:szCs w:val="21"/>
        </w:rPr>
      </w:pPr>
      <w:r w:rsidRPr="000F02E0">
        <w:rPr>
          <w:rFonts w:ascii="宋体" w:eastAsia="宋体" w:hAnsi="宋体" w:cs="等线" w:hint="eastAsia"/>
          <w:b/>
          <w:bCs/>
          <w:color w:val="000000"/>
          <w:szCs w:val="21"/>
        </w:rPr>
        <w:lastRenderedPageBreak/>
        <w:t>三、习近平法治思想的</w:t>
      </w:r>
      <w:r w:rsidRPr="000F02E0">
        <w:rPr>
          <w:rFonts w:ascii="宋体" w:eastAsia="宋体" w:hAnsi="宋体" w:cs="等线" w:hint="eastAsia"/>
          <w:b/>
          <w:bCs/>
          <w:szCs w:val="21"/>
        </w:rPr>
        <w:t>鲜明特色</w:t>
      </w:r>
    </w:p>
    <w:tbl>
      <w:tblPr>
        <w:tblStyle w:val="a3"/>
        <w:tblW w:w="8296" w:type="dxa"/>
        <w:tblLayout w:type="fixed"/>
        <w:tblLook w:val="04A0" w:firstRow="1" w:lastRow="0" w:firstColumn="1" w:lastColumn="0" w:noHBand="0" w:noVBand="1"/>
      </w:tblPr>
      <w:tblGrid>
        <w:gridCol w:w="1129"/>
        <w:gridCol w:w="4536"/>
        <w:gridCol w:w="2631"/>
      </w:tblGrid>
      <w:tr w:rsidR="00640F73" w:rsidRPr="000F02E0" w14:paraId="3BFDF050" w14:textId="77777777" w:rsidTr="0016566F">
        <w:tc>
          <w:tcPr>
            <w:tcW w:w="1129" w:type="dxa"/>
          </w:tcPr>
          <w:p w14:paraId="34B07D09" w14:textId="77777777" w:rsidR="00640F73" w:rsidRPr="000F02E0" w:rsidRDefault="00640F73" w:rsidP="009F4E44">
            <w:pPr>
              <w:spacing w:line="500" w:lineRule="exact"/>
              <w:jc w:val="center"/>
              <w:rPr>
                <w:rFonts w:ascii="宋体" w:hAnsi="宋体" w:cs="等线" w:hint="eastAsia"/>
                <w:b/>
                <w:bCs/>
                <w:szCs w:val="21"/>
              </w:rPr>
            </w:pPr>
            <w:r w:rsidRPr="000F02E0">
              <w:rPr>
                <w:rFonts w:ascii="宋体" w:hAnsi="宋体" w:cs="等线" w:hint="eastAsia"/>
                <w:b/>
                <w:bCs/>
                <w:szCs w:val="21"/>
              </w:rPr>
              <w:t>思想特色</w:t>
            </w:r>
          </w:p>
        </w:tc>
        <w:tc>
          <w:tcPr>
            <w:tcW w:w="4536" w:type="dxa"/>
          </w:tcPr>
          <w:p w14:paraId="71B98806" w14:textId="77777777" w:rsidR="00640F73" w:rsidRPr="000F02E0" w:rsidRDefault="00640F73" w:rsidP="009F4E44">
            <w:pPr>
              <w:spacing w:line="500" w:lineRule="exact"/>
              <w:jc w:val="center"/>
              <w:rPr>
                <w:rFonts w:ascii="宋体" w:hAnsi="宋体" w:cs="等线" w:hint="eastAsia"/>
                <w:b/>
                <w:bCs/>
                <w:szCs w:val="21"/>
              </w:rPr>
            </w:pPr>
            <w:r w:rsidRPr="000F02E0">
              <w:rPr>
                <w:rFonts w:ascii="宋体" w:hAnsi="宋体" w:cs="等线" w:hint="eastAsia"/>
                <w:b/>
                <w:bCs/>
                <w:szCs w:val="21"/>
              </w:rPr>
              <w:t>内涵</w:t>
            </w:r>
          </w:p>
        </w:tc>
        <w:tc>
          <w:tcPr>
            <w:tcW w:w="2631" w:type="dxa"/>
          </w:tcPr>
          <w:p w14:paraId="75A45280" w14:textId="77777777" w:rsidR="00640F73" w:rsidRPr="000F02E0" w:rsidRDefault="00640F73" w:rsidP="009F4E44">
            <w:pPr>
              <w:spacing w:line="500" w:lineRule="exact"/>
              <w:jc w:val="center"/>
              <w:rPr>
                <w:rFonts w:ascii="宋体" w:hAnsi="宋体" w:cs="等线" w:hint="eastAsia"/>
                <w:b/>
                <w:bCs/>
                <w:szCs w:val="21"/>
              </w:rPr>
            </w:pPr>
            <w:r w:rsidRPr="000F02E0">
              <w:rPr>
                <w:rFonts w:ascii="宋体" w:hAnsi="宋体" w:cs="等线" w:hint="eastAsia"/>
                <w:b/>
                <w:bCs/>
                <w:szCs w:val="21"/>
              </w:rPr>
              <w:t>与马克思主义的理论关联</w:t>
            </w:r>
          </w:p>
        </w:tc>
      </w:tr>
      <w:tr w:rsidR="00640F73" w:rsidRPr="000F02E0" w14:paraId="77BE38F0" w14:textId="77777777" w:rsidTr="0016566F">
        <w:tc>
          <w:tcPr>
            <w:tcW w:w="1129" w:type="dxa"/>
          </w:tcPr>
          <w:p w14:paraId="55AF0A4C"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原创性</w:t>
            </w:r>
          </w:p>
        </w:tc>
        <w:tc>
          <w:tcPr>
            <w:tcW w:w="4536" w:type="dxa"/>
          </w:tcPr>
          <w:p w14:paraId="372ADC87" w14:textId="65863510" w:rsidR="00640F73" w:rsidRPr="000F02E0" w:rsidRDefault="000F02E0" w:rsidP="009F4E44">
            <w:pPr>
              <w:spacing w:line="500" w:lineRule="exact"/>
              <w:rPr>
                <w:rFonts w:ascii="宋体" w:hAnsi="宋体" w:cs="等线" w:hint="eastAsia"/>
                <w:szCs w:val="21"/>
              </w:rPr>
            </w:pPr>
            <w:r w:rsidRPr="000F02E0">
              <w:rPr>
                <w:rFonts w:ascii="宋体" w:hAnsi="宋体" w:cs="等线" w:hint="eastAsia"/>
                <w:szCs w:val="21"/>
              </w:rPr>
              <w:t>在理论上不断拓展新视野、提出新命题、</w:t>
            </w:r>
            <w:proofErr w:type="gramStart"/>
            <w:r w:rsidRPr="000F02E0">
              <w:rPr>
                <w:rFonts w:ascii="宋体" w:hAnsi="宋体" w:cs="等线" w:hint="eastAsia"/>
                <w:szCs w:val="21"/>
              </w:rPr>
              <w:t>作出</w:t>
            </w:r>
            <w:proofErr w:type="gramEnd"/>
            <w:r w:rsidRPr="000F02E0">
              <w:rPr>
                <w:rFonts w:ascii="宋体" w:hAnsi="宋体" w:cs="等线" w:hint="eastAsia"/>
                <w:szCs w:val="21"/>
              </w:rPr>
              <w:t>新论断、形成新概括</w:t>
            </w:r>
            <w:r w:rsidRPr="000F02E0">
              <w:rPr>
                <w:rFonts w:ascii="宋体" w:hAnsi="宋体" w:cs="等线" w:hint="eastAsia"/>
                <w:szCs w:val="21"/>
              </w:rPr>
              <w:t>，</w:t>
            </w:r>
            <w:r w:rsidR="00640F73" w:rsidRPr="000F02E0">
              <w:rPr>
                <w:rFonts w:ascii="宋体" w:hAnsi="宋体" w:cs="等线" w:hint="eastAsia"/>
                <w:szCs w:val="21"/>
              </w:rPr>
              <w:t>为发展马克思主义法治理论</w:t>
            </w:r>
            <w:proofErr w:type="gramStart"/>
            <w:r w:rsidR="00640F73" w:rsidRPr="000F02E0">
              <w:rPr>
                <w:rFonts w:ascii="宋体" w:hAnsi="宋体" w:cs="等线" w:hint="eastAsia"/>
                <w:szCs w:val="21"/>
              </w:rPr>
              <w:t>作出</w:t>
            </w:r>
            <w:proofErr w:type="gramEnd"/>
            <w:r w:rsidR="00640F73" w:rsidRPr="000F02E0">
              <w:rPr>
                <w:rFonts w:ascii="宋体" w:hAnsi="宋体" w:cs="等线" w:hint="eastAsia"/>
                <w:szCs w:val="21"/>
              </w:rPr>
              <w:t>了重大原创性贡献</w:t>
            </w:r>
          </w:p>
        </w:tc>
        <w:tc>
          <w:tcPr>
            <w:tcW w:w="2631" w:type="dxa"/>
          </w:tcPr>
          <w:p w14:paraId="7688C36E" w14:textId="053F7134"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马克思主义揭示了人类社会发展规律</w:t>
            </w:r>
            <w:r w:rsidR="00867E0C" w:rsidRPr="000F02E0">
              <w:rPr>
                <w:rFonts w:ascii="宋体" w:hAnsi="宋体" w:cs="等线"/>
                <w:szCs w:val="21"/>
              </w:rPr>
              <w:t xml:space="preserve"> </w:t>
            </w:r>
          </w:p>
        </w:tc>
      </w:tr>
      <w:tr w:rsidR="00640F73" w:rsidRPr="000F02E0" w14:paraId="0FA322E3" w14:textId="77777777" w:rsidTr="0016566F">
        <w:tc>
          <w:tcPr>
            <w:tcW w:w="1129" w:type="dxa"/>
          </w:tcPr>
          <w:p w14:paraId="1D99E0C2"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系统性</w:t>
            </w:r>
          </w:p>
        </w:tc>
        <w:tc>
          <w:tcPr>
            <w:tcW w:w="4536" w:type="dxa"/>
          </w:tcPr>
          <w:p w14:paraId="33503F21" w14:textId="63552B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习近平法治思想构成了</w:t>
            </w:r>
            <w:r w:rsidRPr="000F02E0">
              <w:rPr>
                <w:rFonts w:ascii="宋体" w:hAnsi="宋体" w:cs="等线" w:hint="eastAsia"/>
                <w:b/>
                <w:bCs/>
                <w:color w:val="FF0000"/>
                <w:szCs w:val="21"/>
              </w:rPr>
              <w:t>系统完备、逻辑严密、内在统一的科学思想体系</w:t>
            </w:r>
          </w:p>
        </w:tc>
        <w:tc>
          <w:tcPr>
            <w:tcW w:w="2631" w:type="dxa"/>
          </w:tcPr>
          <w:p w14:paraId="00A9DD80"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系统观点是马克思主义基本原理的重要内容</w:t>
            </w:r>
          </w:p>
        </w:tc>
      </w:tr>
      <w:tr w:rsidR="00640F73" w:rsidRPr="000F02E0" w14:paraId="3E1B1F0C" w14:textId="77777777" w:rsidTr="0016566F">
        <w:tc>
          <w:tcPr>
            <w:tcW w:w="1129" w:type="dxa"/>
          </w:tcPr>
          <w:p w14:paraId="5F85C8BB"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时代性</w:t>
            </w:r>
          </w:p>
        </w:tc>
        <w:tc>
          <w:tcPr>
            <w:tcW w:w="4536" w:type="dxa"/>
          </w:tcPr>
          <w:p w14:paraId="2A72A8AA" w14:textId="7C199D2A"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科学回答了新时代我国法治建设向哪里走、走什么路、实现什么目标等根本性问题</w:t>
            </w:r>
          </w:p>
        </w:tc>
        <w:tc>
          <w:tcPr>
            <w:tcW w:w="2631" w:type="dxa"/>
          </w:tcPr>
          <w:p w14:paraId="7A057309"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时代性是马克思主义的一个</w:t>
            </w:r>
            <w:r w:rsidRPr="000F02E0">
              <w:rPr>
                <w:rFonts w:ascii="宋体" w:hAnsi="宋体" w:cs="等线" w:hint="eastAsia"/>
                <w:b/>
                <w:bCs/>
                <w:color w:val="FF0000"/>
                <w:szCs w:val="21"/>
              </w:rPr>
              <w:t>基本特性</w:t>
            </w:r>
          </w:p>
        </w:tc>
      </w:tr>
      <w:tr w:rsidR="00640F73" w:rsidRPr="000F02E0" w14:paraId="5C8558CB" w14:textId="77777777" w:rsidTr="0016566F">
        <w:tc>
          <w:tcPr>
            <w:tcW w:w="1129" w:type="dxa"/>
          </w:tcPr>
          <w:p w14:paraId="6F24721C"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人民性</w:t>
            </w:r>
          </w:p>
        </w:tc>
        <w:tc>
          <w:tcPr>
            <w:tcW w:w="4536" w:type="dxa"/>
          </w:tcPr>
          <w:p w14:paraId="643A8478" w14:textId="4BEBB1BB"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法治建设要为了人民、依靠人民、造福人民、保护人民，不断增强人民群众获得感、幸福感、安全感</w:t>
            </w:r>
          </w:p>
        </w:tc>
        <w:tc>
          <w:tcPr>
            <w:tcW w:w="2631" w:type="dxa"/>
          </w:tcPr>
          <w:p w14:paraId="6F2E4120"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人民性是马克思主义最鲜明的品格</w:t>
            </w:r>
          </w:p>
        </w:tc>
      </w:tr>
      <w:tr w:rsidR="00640F73" w:rsidRPr="000F02E0" w14:paraId="2AB993A8" w14:textId="77777777" w:rsidTr="0016566F">
        <w:tc>
          <w:tcPr>
            <w:tcW w:w="1129" w:type="dxa"/>
          </w:tcPr>
          <w:p w14:paraId="61E5463D" w14:textId="77777777"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实践性</w:t>
            </w:r>
          </w:p>
        </w:tc>
        <w:tc>
          <w:tcPr>
            <w:tcW w:w="4536" w:type="dxa"/>
          </w:tcPr>
          <w:p w14:paraId="33C48E05" w14:textId="39A71945" w:rsidR="00640F73" w:rsidRPr="000F02E0" w:rsidRDefault="00640F73" w:rsidP="009F4E44">
            <w:pPr>
              <w:spacing w:line="500" w:lineRule="exact"/>
              <w:rPr>
                <w:rFonts w:ascii="宋体" w:hAnsi="宋体" w:cs="等线" w:hint="eastAsia"/>
                <w:szCs w:val="21"/>
              </w:rPr>
            </w:pPr>
            <w:r w:rsidRPr="000F02E0">
              <w:rPr>
                <w:rFonts w:ascii="宋体" w:hAnsi="宋体" w:cs="等线" w:hint="eastAsia"/>
                <w:szCs w:val="21"/>
              </w:rPr>
              <w:t>社会主义法治国家建设发生历史性变革、取得历史性成就</w:t>
            </w:r>
          </w:p>
        </w:tc>
        <w:tc>
          <w:tcPr>
            <w:tcW w:w="2631" w:type="dxa"/>
          </w:tcPr>
          <w:p w14:paraId="23A9233D" w14:textId="77777777" w:rsidR="00640F73" w:rsidRPr="000F02E0" w:rsidRDefault="00640F73" w:rsidP="009F4E44">
            <w:pPr>
              <w:spacing w:line="500" w:lineRule="exact"/>
              <w:rPr>
                <w:rFonts w:ascii="宋体" w:hAnsi="宋体" w:cs="等线" w:hint="eastAsia"/>
                <w:b/>
                <w:bCs/>
                <w:szCs w:val="21"/>
              </w:rPr>
            </w:pPr>
            <w:r w:rsidRPr="000F02E0">
              <w:rPr>
                <w:rFonts w:ascii="宋体" w:hAnsi="宋体" w:cs="等线" w:hint="eastAsia"/>
                <w:b/>
                <w:bCs/>
                <w:color w:val="FF0000"/>
                <w:szCs w:val="21"/>
              </w:rPr>
              <w:t>实践性是马克思主义理论区别于其他理论的显著特征</w:t>
            </w:r>
          </w:p>
        </w:tc>
      </w:tr>
    </w:tbl>
    <w:p w14:paraId="2C626C39" w14:textId="10ADF45E" w:rsidR="00640F73" w:rsidRPr="000F02E0" w:rsidRDefault="00640F73" w:rsidP="009F4E44">
      <w:pPr>
        <w:keepNext/>
        <w:keepLines/>
        <w:spacing w:before="120" w:after="120" w:line="500" w:lineRule="exact"/>
        <w:jc w:val="center"/>
        <w:outlineLvl w:val="0"/>
        <w:rPr>
          <w:rFonts w:ascii="宋体" w:eastAsia="宋体" w:hAnsi="宋体" w:cs="等线" w:hint="eastAsia"/>
          <w:b/>
          <w:bCs/>
          <w:kern w:val="44"/>
          <w:sz w:val="28"/>
          <w:szCs w:val="28"/>
        </w:rPr>
      </w:pPr>
      <w:bookmarkStart w:id="0" w:name="_Toc32260"/>
      <w:r w:rsidRPr="000F02E0">
        <w:rPr>
          <w:rFonts w:ascii="宋体" w:eastAsia="宋体" w:hAnsi="宋体" w:cs="等线" w:hint="eastAsia"/>
          <w:b/>
          <w:bCs/>
          <w:kern w:val="44"/>
          <w:sz w:val="28"/>
          <w:szCs w:val="28"/>
        </w:rPr>
        <w:t xml:space="preserve">考点2  </w:t>
      </w:r>
      <w:bookmarkEnd w:id="0"/>
      <w:r w:rsidRPr="000F02E0">
        <w:rPr>
          <w:rFonts w:ascii="宋体" w:eastAsia="宋体" w:hAnsi="宋体" w:cs="等线" w:hint="eastAsia"/>
          <w:b/>
          <w:bCs/>
          <w:kern w:val="44"/>
          <w:sz w:val="28"/>
          <w:szCs w:val="28"/>
        </w:rPr>
        <w:t>习近平法治思想的重大意义</w:t>
      </w:r>
      <w:r w:rsidR="000F02E0" w:rsidRPr="000F02E0">
        <w:rPr>
          <w:rFonts w:ascii="宋体" w:eastAsia="宋体" w:hAnsi="宋体" w:cs="等线" w:hint="eastAsia"/>
          <w:b/>
          <w:bCs/>
          <w:kern w:val="44"/>
          <w:sz w:val="28"/>
          <w:szCs w:val="28"/>
        </w:rPr>
        <w:t>（20:40-21:30）</w:t>
      </w:r>
    </w:p>
    <w:p w14:paraId="56DE9887" w14:textId="09D92231" w:rsidR="00640F73" w:rsidRPr="000F02E0" w:rsidRDefault="00071645" w:rsidP="00071645">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一、</w:t>
      </w:r>
      <w:r w:rsidR="00640F73" w:rsidRPr="000F02E0">
        <w:rPr>
          <w:rFonts w:ascii="宋体" w:eastAsia="宋体" w:hAnsi="宋体" w:cs="等线" w:hint="eastAsia"/>
          <w:b/>
          <w:bCs/>
          <w:szCs w:val="21"/>
        </w:rPr>
        <w:t>习近平法治思想是马克思主义法治理论同中国</w:t>
      </w:r>
      <w:r w:rsidR="00291385" w:rsidRPr="000F02E0">
        <w:rPr>
          <w:rFonts w:ascii="宋体" w:eastAsia="宋体" w:hAnsi="宋体" w:cs="等线" w:hint="eastAsia"/>
          <w:b/>
          <w:bCs/>
          <w:szCs w:val="21"/>
        </w:rPr>
        <w:t>法治建设具体实际</w:t>
      </w:r>
      <w:r w:rsidR="00640F73" w:rsidRPr="000F02E0">
        <w:rPr>
          <w:rFonts w:ascii="宋体" w:eastAsia="宋体" w:hAnsi="宋体" w:cs="等线" w:hint="eastAsia"/>
          <w:b/>
          <w:bCs/>
          <w:szCs w:val="21"/>
        </w:rPr>
        <w:t>相结合</w:t>
      </w:r>
      <w:r w:rsidR="00C24360" w:rsidRPr="000F02E0">
        <w:rPr>
          <w:rFonts w:ascii="宋体" w:eastAsia="宋体" w:hAnsi="宋体" w:cs="等线" w:hint="eastAsia"/>
          <w:b/>
          <w:bCs/>
          <w:szCs w:val="21"/>
        </w:rPr>
        <w:t>、同中华优秀传统法律文化相结合</w:t>
      </w:r>
      <w:r w:rsidR="00640F73" w:rsidRPr="000F02E0">
        <w:rPr>
          <w:rFonts w:ascii="宋体" w:eastAsia="宋体" w:hAnsi="宋体" w:cs="等线" w:hint="eastAsia"/>
          <w:b/>
          <w:bCs/>
          <w:szCs w:val="21"/>
        </w:rPr>
        <w:t>的最新成果</w:t>
      </w:r>
    </w:p>
    <w:p w14:paraId="387EA71C" w14:textId="2A2688F2" w:rsidR="00FD0709" w:rsidRPr="000F02E0" w:rsidRDefault="00FD0709"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习近平法治思想坚持马克思主义法治理论的基本立场、观点和方法</w:t>
      </w:r>
      <w:r w:rsidRPr="000F02E0">
        <w:rPr>
          <w:rFonts w:ascii="宋体" w:eastAsia="宋体" w:hAnsi="宋体" w:cs="等线" w:hint="eastAsia"/>
          <w:b/>
          <w:bCs/>
          <w:color w:val="FF0000"/>
          <w:szCs w:val="21"/>
        </w:rPr>
        <w:t>，是马克思主义法治理论中国化的最新成果</w:t>
      </w:r>
      <w:r w:rsidRPr="000F02E0">
        <w:rPr>
          <w:rFonts w:ascii="宋体" w:eastAsia="宋体" w:hAnsi="宋体" w:cs="等线" w:hint="eastAsia"/>
          <w:szCs w:val="21"/>
        </w:rPr>
        <w:t>，是习近平新时代中国特色社会主义思想的重要组成部分，是其“法治篇”。</w:t>
      </w:r>
    </w:p>
    <w:p w14:paraId="431EF60B" w14:textId="1F04BF24" w:rsidR="00291385" w:rsidRPr="000F02E0" w:rsidRDefault="00291385" w:rsidP="009F4E44">
      <w:pPr>
        <w:widowControl/>
        <w:spacing w:line="500" w:lineRule="exact"/>
        <w:ind w:firstLineChars="200" w:firstLine="420"/>
        <w:rPr>
          <w:rFonts w:ascii="宋体" w:eastAsia="宋体" w:hAnsi="宋体" w:cs="等线"/>
          <w:szCs w:val="21"/>
        </w:rPr>
      </w:pPr>
      <w:r w:rsidRPr="000F02E0">
        <w:rPr>
          <w:rFonts w:ascii="宋体" w:eastAsia="宋体" w:hAnsi="宋体" w:cs="等线" w:hint="eastAsia"/>
          <w:szCs w:val="21"/>
        </w:rPr>
        <w:t>马克思主义法治理论深刻揭示了法的本质特征、发展规律，</w:t>
      </w:r>
      <w:r w:rsidRPr="000F02E0">
        <w:rPr>
          <w:rFonts w:ascii="宋体" w:eastAsia="宋体" w:hAnsi="宋体" w:cs="等线" w:hint="eastAsia"/>
          <w:b/>
          <w:bCs/>
          <w:color w:val="ED0000"/>
          <w:szCs w:val="21"/>
        </w:rPr>
        <w:t>科学阐明了法的价值和功能、法的基本关系等根本问题</w:t>
      </w:r>
      <w:r w:rsidRPr="000F02E0">
        <w:rPr>
          <w:rFonts w:ascii="宋体" w:eastAsia="宋体" w:hAnsi="宋体" w:cs="等线" w:hint="eastAsia"/>
          <w:szCs w:val="21"/>
        </w:rPr>
        <w:t>，在人类历史上首次把对法的认识真正建立在科学的世界观和方法论基础上。</w:t>
      </w:r>
    </w:p>
    <w:p w14:paraId="371FC17D" w14:textId="1B963C63" w:rsidR="000F02E0" w:rsidRPr="000F02E0" w:rsidRDefault="000F02E0"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我国古代法制蕴含着十分丰富的智慧和资源，中华法系在世界几大法系中独树一帜。</w:t>
      </w:r>
    </w:p>
    <w:p w14:paraId="4470B5AD" w14:textId="6049D440"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lastRenderedPageBreak/>
        <w:t>二、习近平法治思想是对党领导法治建设丰富实践和宝贵经验的科学总结</w:t>
      </w:r>
    </w:p>
    <w:p w14:paraId="2D6EDF2A" w14:textId="74EFAB1C" w:rsidR="00291385" w:rsidRPr="000F02E0" w:rsidRDefault="00291385"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强化</w:t>
      </w:r>
      <w:r w:rsidRPr="000F02E0">
        <w:rPr>
          <w:rFonts w:ascii="宋体" w:eastAsia="宋体" w:hAnsi="宋体" w:cs="等线" w:hint="eastAsia"/>
          <w:b/>
          <w:bCs/>
          <w:color w:val="ED0000"/>
          <w:szCs w:val="21"/>
        </w:rPr>
        <w:t>党对全面依法治国的集中统一领导</w:t>
      </w:r>
      <w:r w:rsidRPr="000F02E0">
        <w:rPr>
          <w:rFonts w:ascii="宋体" w:eastAsia="宋体" w:hAnsi="宋体" w:cs="等线" w:hint="eastAsia"/>
          <w:szCs w:val="21"/>
        </w:rPr>
        <w:t>，将全面依法治国纳入“四个全面”战略布局，将法治建设贯穿“五位一体”总体布局，推动社会主义法治国家建设发生历史性变革、取得历史性成就。</w:t>
      </w:r>
    </w:p>
    <w:p w14:paraId="0B60873A" w14:textId="0CD04835" w:rsidR="00867E0C" w:rsidRPr="000F02E0" w:rsidRDefault="00867E0C" w:rsidP="009F4E44">
      <w:pPr>
        <w:widowControl/>
        <w:spacing w:line="500" w:lineRule="exact"/>
        <w:ind w:firstLineChars="200" w:firstLine="420"/>
        <w:rPr>
          <w:rFonts w:ascii="宋体" w:eastAsia="宋体" w:hAnsi="宋体" w:cs="等线" w:hint="eastAsia"/>
          <w:b/>
          <w:bCs/>
          <w:color w:val="FF0000"/>
          <w:szCs w:val="21"/>
        </w:rPr>
      </w:pPr>
      <w:r w:rsidRPr="000F02E0">
        <w:rPr>
          <w:rFonts w:ascii="宋体" w:eastAsia="宋体" w:hAnsi="宋体" w:cs="等线" w:hint="eastAsia"/>
          <w:szCs w:val="21"/>
        </w:rPr>
        <w:t>习近平总书记以</w:t>
      </w:r>
      <w:r w:rsidRPr="000F02E0">
        <w:rPr>
          <w:rFonts w:ascii="宋体" w:eastAsia="宋体" w:hAnsi="宋体" w:cs="等线" w:hint="eastAsia"/>
          <w:b/>
          <w:bCs/>
          <w:color w:val="EE0000"/>
          <w:szCs w:val="21"/>
        </w:rPr>
        <w:t>新的高度、新的视野、新的认识</w:t>
      </w:r>
      <w:r w:rsidRPr="000F02E0">
        <w:rPr>
          <w:rFonts w:ascii="宋体" w:eastAsia="宋体" w:hAnsi="宋体" w:cs="等线" w:hint="eastAsia"/>
          <w:szCs w:val="21"/>
        </w:rPr>
        <w:t>赋予中国特色社会主义法治建设事业以新的时代内涵，深刻回答了事关新时代我国社会主义法治建设的一系列重大问题，</w:t>
      </w:r>
      <w:r w:rsidRPr="000F02E0">
        <w:rPr>
          <w:rFonts w:ascii="宋体" w:eastAsia="宋体" w:hAnsi="宋体" w:cs="等线" w:hint="eastAsia"/>
          <w:b/>
          <w:bCs/>
          <w:color w:val="FF0000"/>
          <w:szCs w:val="21"/>
        </w:rPr>
        <w:t>实现了中国特色社会主义法治理论的历史性飞跃</w:t>
      </w:r>
      <w:r w:rsidR="00C24360" w:rsidRPr="000F02E0">
        <w:rPr>
          <w:rFonts w:ascii="宋体" w:eastAsia="宋体" w:hAnsi="宋体" w:cs="等线" w:hint="eastAsia"/>
          <w:b/>
          <w:bCs/>
          <w:color w:val="FF0000"/>
          <w:szCs w:val="21"/>
        </w:rPr>
        <w:t>。</w:t>
      </w:r>
    </w:p>
    <w:p w14:paraId="7EF04DAB"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三、习近平法治思想是在法治轨道上推进国家治理体系和治理能力现代化的根本遵循</w:t>
      </w:r>
    </w:p>
    <w:p w14:paraId="63E098CC" w14:textId="4D3A1700" w:rsidR="00640F73" w:rsidRPr="000F02E0" w:rsidRDefault="00640F73" w:rsidP="009F4E44">
      <w:pPr>
        <w:widowControl/>
        <w:spacing w:line="500" w:lineRule="exact"/>
        <w:ind w:firstLineChars="200" w:firstLine="422"/>
        <w:rPr>
          <w:rFonts w:ascii="宋体" w:eastAsia="宋体" w:hAnsi="宋体" w:cs="等线" w:hint="eastAsia"/>
          <w:szCs w:val="21"/>
        </w:rPr>
      </w:pPr>
      <w:r w:rsidRPr="000F02E0">
        <w:rPr>
          <w:rFonts w:ascii="宋体" w:eastAsia="宋体" w:hAnsi="宋体" w:cs="等线" w:hint="eastAsia"/>
          <w:b/>
          <w:bCs/>
          <w:color w:val="FF0000"/>
          <w:szCs w:val="21"/>
        </w:rPr>
        <w:t>坚持全面依法治国，是中国特色社会主义国家制度和国家治理体系的显著优势。</w:t>
      </w:r>
      <w:r w:rsidRPr="000F02E0">
        <w:rPr>
          <w:rFonts w:ascii="宋体" w:eastAsia="宋体" w:hAnsi="宋体" w:cs="等线" w:hint="eastAsia"/>
          <w:szCs w:val="21"/>
        </w:rPr>
        <w:t>坚持以习近平法治思想为指导，更好发挥法治固根本、稳预期、利长远的保障作用</w:t>
      </w:r>
      <w:r w:rsidR="00C24360" w:rsidRPr="000F02E0">
        <w:rPr>
          <w:rFonts w:ascii="宋体" w:eastAsia="宋体" w:hAnsi="宋体" w:cs="等线" w:hint="eastAsia"/>
          <w:szCs w:val="21"/>
        </w:rPr>
        <w:t>。</w:t>
      </w:r>
    </w:p>
    <w:p w14:paraId="3A52B7BB"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四、习近平法治思想是引领法治中国建设实现高质量发展的思想旗帜</w:t>
      </w:r>
    </w:p>
    <w:p w14:paraId="75DBFCE0" w14:textId="1B44F372" w:rsidR="00640F73" w:rsidRPr="000F02E0" w:rsidRDefault="00867E0C"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习近平法治思想从全面建设社会主义现代化国家的目标要求出发，</w:t>
      </w:r>
      <w:r w:rsidRPr="000F02E0">
        <w:rPr>
          <w:rFonts w:ascii="宋体" w:eastAsia="宋体" w:hAnsi="宋体" w:cs="等线" w:hint="eastAsia"/>
          <w:b/>
          <w:bCs/>
          <w:color w:val="ED0000"/>
          <w:szCs w:val="21"/>
        </w:rPr>
        <w:t>立足新发展阶段、贯彻新发展理念、构建新发展格局</w:t>
      </w:r>
      <w:r w:rsidRPr="000F02E0">
        <w:rPr>
          <w:rFonts w:ascii="宋体" w:eastAsia="宋体" w:hAnsi="宋体" w:cs="等线" w:hint="eastAsia"/>
          <w:szCs w:val="21"/>
        </w:rPr>
        <w:t>的实际需要，提出了当前和今后一个时期全面依法治国的目标任务，为实现新时代法治中国建设高质量发展提供了强有力的思想武器</w:t>
      </w:r>
      <w:r w:rsidR="0094701B" w:rsidRPr="000F02E0">
        <w:rPr>
          <w:rFonts w:ascii="宋体" w:eastAsia="宋体" w:hAnsi="宋体" w:cs="等线" w:hint="eastAsia"/>
          <w:szCs w:val="21"/>
        </w:rPr>
        <w:t>。</w:t>
      </w:r>
    </w:p>
    <w:p w14:paraId="023CA156" w14:textId="778E7192" w:rsidR="0094701B" w:rsidRPr="000F02E0" w:rsidRDefault="0094701B"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拓展知识点：</w:t>
      </w:r>
    </w:p>
    <w:p w14:paraId="566CFECA" w14:textId="32FD0E91" w:rsidR="00C24360" w:rsidRPr="000F02E0" w:rsidRDefault="00C24360"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中国式现代化：</w:t>
      </w:r>
      <w:r w:rsidRPr="000F02E0">
        <w:rPr>
          <w:rFonts w:ascii="宋体" w:eastAsia="宋体" w:hAnsi="宋体" w:cs="等线"/>
          <w:szCs w:val="21"/>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14:paraId="66F26429" w14:textId="3ADC6341" w:rsidR="00291385" w:rsidRPr="000F02E0" w:rsidRDefault="00291385"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新质生产力：新质生产力是</w:t>
      </w:r>
      <w:r w:rsidRPr="000F02E0">
        <w:rPr>
          <w:rFonts w:ascii="宋体" w:eastAsia="宋体" w:hAnsi="宋体" w:cs="等线" w:hint="eastAsia"/>
          <w:b/>
          <w:bCs/>
          <w:color w:val="ED0000"/>
          <w:szCs w:val="21"/>
        </w:rPr>
        <w:t>创新起主导作用</w:t>
      </w:r>
      <w:r w:rsidRPr="000F02E0">
        <w:rPr>
          <w:rFonts w:ascii="宋体" w:eastAsia="宋体" w:hAnsi="宋体" w:cs="等线" w:hint="eastAsia"/>
          <w:szCs w:val="21"/>
        </w:rPr>
        <w:t>，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w:t>
      </w:r>
      <w:r w:rsidRPr="000F02E0">
        <w:rPr>
          <w:rFonts w:ascii="宋体" w:eastAsia="宋体" w:hAnsi="宋体" w:cs="等线" w:hint="eastAsia"/>
          <w:b/>
          <w:bCs/>
          <w:color w:val="ED0000"/>
          <w:szCs w:val="21"/>
        </w:rPr>
        <w:t>以全要素生产率大幅提升为核心标志，</w:t>
      </w:r>
      <w:r w:rsidRPr="000F02E0">
        <w:rPr>
          <w:rFonts w:ascii="宋体" w:eastAsia="宋体" w:hAnsi="宋体" w:cs="等线" w:hint="eastAsia"/>
          <w:szCs w:val="21"/>
        </w:rPr>
        <w:t>特点是创新，关键在质优，本质是先进生产力。</w:t>
      </w:r>
    </w:p>
    <w:p w14:paraId="2F44DF3C" w14:textId="6448DF5B" w:rsidR="00640F73" w:rsidRPr="000F02E0" w:rsidRDefault="00640F73" w:rsidP="009F4E44">
      <w:pPr>
        <w:keepNext/>
        <w:keepLines/>
        <w:spacing w:before="120" w:after="120" w:line="500" w:lineRule="exact"/>
        <w:jc w:val="center"/>
        <w:outlineLvl w:val="0"/>
        <w:rPr>
          <w:rFonts w:ascii="宋体" w:eastAsia="宋体" w:hAnsi="宋体" w:cs="等线" w:hint="eastAsia"/>
          <w:b/>
          <w:bCs/>
          <w:kern w:val="44"/>
          <w:sz w:val="28"/>
          <w:szCs w:val="28"/>
        </w:rPr>
      </w:pPr>
      <w:bookmarkStart w:id="1" w:name="_Toc6372"/>
      <w:r w:rsidRPr="000F02E0">
        <w:rPr>
          <w:rFonts w:ascii="宋体" w:eastAsia="宋体" w:hAnsi="宋体" w:cs="等线" w:hint="eastAsia"/>
          <w:b/>
          <w:bCs/>
          <w:kern w:val="44"/>
          <w:sz w:val="28"/>
          <w:szCs w:val="28"/>
        </w:rPr>
        <w:t xml:space="preserve">考点3  </w:t>
      </w:r>
      <w:bookmarkEnd w:id="1"/>
      <w:r w:rsidRPr="000F02E0">
        <w:rPr>
          <w:rFonts w:ascii="宋体" w:eastAsia="宋体" w:hAnsi="宋体" w:cs="等线" w:hint="eastAsia"/>
          <w:b/>
          <w:bCs/>
          <w:kern w:val="44"/>
          <w:sz w:val="28"/>
          <w:szCs w:val="28"/>
        </w:rPr>
        <w:t>坚持党对全面依法治国的领导</w:t>
      </w:r>
      <w:r w:rsidR="000F02E0">
        <w:rPr>
          <w:rFonts w:ascii="宋体" w:eastAsia="宋体" w:hAnsi="宋体" w:cs="等线" w:hint="eastAsia"/>
          <w:b/>
          <w:bCs/>
          <w:kern w:val="44"/>
          <w:sz w:val="28"/>
          <w:szCs w:val="28"/>
        </w:rPr>
        <w:t>（21:40-22:30）</w:t>
      </w:r>
    </w:p>
    <w:p w14:paraId="0034DF10"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一、党的领导是推进全面依法治国的法治之魂</w:t>
      </w:r>
    </w:p>
    <w:p w14:paraId="075E0943" w14:textId="75528948"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（一）</w:t>
      </w:r>
      <w:r w:rsidR="00C24360" w:rsidRPr="000F02E0">
        <w:rPr>
          <w:rFonts w:ascii="宋体" w:eastAsia="宋体" w:hAnsi="宋体" w:cs="等线" w:hint="eastAsia"/>
          <w:b/>
          <w:bCs/>
          <w:szCs w:val="21"/>
        </w:rPr>
        <w:t>党的领导作为根本政治保证</w:t>
      </w:r>
    </w:p>
    <w:p w14:paraId="3035B8EB" w14:textId="3BD569D4" w:rsidR="00291385" w:rsidRPr="000F02E0" w:rsidRDefault="00291385"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lastRenderedPageBreak/>
        <w:t>中国式现代化，是中国共产党领导的社会主义现代化。党的领导决定中国式现代化的根本性质。</w:t>
      </w:r>
    </w:p>
    <w:p w14:paraId="3CF46320" w14:textId="77777777" w:rsidR="00640F73" w:rsidRPr="000F02E0" w:rsidRDefault="00640F73"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中国共产党是中国特色社会主义事业的</w:t>
      </w:r>
      <w:r w:rsidRPr="000F02E0">
        <w:rPr>
          <w:rFonts w:ascii="宋体" w:eastAsia="宋体" w:hAnsi="宋体" w:cs="等线" w:hint="eastAsia"/>
          <w:b/>
          <w:bCs/>
          <w:color w:val="ED0000"/>
          <w:szCs w:val="21"/>
        </w:rPr>
        <w:t>坚强领导核心</w:t>
      </w:r>
      <w:r w:rsidRPr="000F02E0">
        <w:rPr>
          <w:rFonts w:ascii="宋体" w:eastAsia="宋体" w:hAnsi="宋体" w:cs="等线" w:hint="eastAsia"/>
          <w:szCs w:val="21"/>
        </w:rPr>
        <w:t>，是最高政治领导力量，为夺取新时代中国特色社会主义伟大胜利提供根本政治保证。</w:t>
      </w:r>
    </w:p>
    <w:p w14:paraId="068B90B4"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（二）党的领导是社会主义法治最根本的保证</w:t>
      </w:r>
    </w:p>
    <w:p w14:paraId="333B0735" w14:textId="77777777" w:rsidR="00640F73" w:rsidRPr="000F02E0" w:rsidRDefault="00640F73" w:rsidP="009F4E44">
      <w:pPr>
        <w:widowControl/>
        <w:spacing w:line="500" w:lineRule="exact"/>
        <w:ind w:firstLineChars="200" w:firstLine="422"/>
        <w:rPr>
          <w:rFonts w:ascii="宋体" w:eastAsia="宋体" w:hAnsi="宋体" w:cs="等线" w:hint="eastAsia"/>
          <w:szCs w:val="21"/>
        </w:rPr>
      </w:pPr>
      <w:r w:rsidRPr="000F02E0">
        <w:rPr>
          <w:rFonts w:ascii="宋体" w:eastAsia="宋体" w:hAnsi="宋体" w:cs="等线" w:hint="eastAsia"/>
          <w:b/>
          <w:bCs/>
          <w:color w:val="FF0000"/>
          <w:szCs w:val="21"/>
        </w:rPr>
        <w:t>党的领导是中国特色社会主义</w:t>
      </w:r>
      <w:proofErr w:type="gramStart"/>
      <w:r w:rsidRPr="000F02E0">
        <w:rPr>
          <w:rFonts w:ascii="宋体" w:eastAsia="宋体" w:hAnsi="宋体" w:cs="等线" w:hint="eastAsia"/>
          <w:b/>
          <w:bCs/>
          <w:color w:val="FF0000"/>
          <w:szCs w:val="21"/>
        </w:rPr>
        <w:t>最</w:t>
      </w:r>
      <w:proofErr w:type="gramEnd"/>
      <w:r w:rsidRPr="000F02E0">
        <w:rPr>
          <w:rFonts w:ascii="宋体" w:eastAsia="宋体" w:hAnsi="宋体" w:cs="等线" w:hint="eastAsia"/>
          <w:b/>
          <w:bCs/>
          <w:color w:val="FF0000"/>
          <w:szCs w:val="21"/>
        </w:rPr>
        <w:t>本质的特征，是社会主义法治最根本的保证。</w:t>
      </w:r>
      <w:r w:rsidRPr="000F02E0">
        <w:rPr>
          <w:rFonts w:ascii="宋体" w:eastAsia="宋体" w:hAnsi="宋体" w:cs="等线" w:hint="eastAsia"/>
          <w:szCs w:val="21"/>
        </w:rPr>
        <w:t>党的领导和社会主义法治是一致的，社会主义法治必须坚持党的领导，党的领导必须依靠社会主义法治。</w:t>
      </w:r>
    </w:p>
    <w:p w14:paraId="25E419D7" w14:textId="77585275" w:rsidR="00427A06" w:rsidRPr="000F02E0" w:rsidRDefault="00427A06" w:rsidP="00427A06">
      <w:pPr>
        <w:widowControl/>
        <w:spacing w:line="500" w:lineRule="exact"/>
        <w:ind w:firstLineChars="200" w:firstLine="420"/>
        <w:rPr>
          <w:rFonts w:ascii="宋体" w:eastAsia="宋体" w:hAnsi="宋体" w:cs="等线" w:hint="eastAsia"/>
          <w:b/>
          <w:bCs/>
          <w:color w:val="FF0000"/>
          <w:szCs w:val="21"/>
        </w:rPr>
      </w:pPr>
      <w:r w:rsidRPr="000F02E0">
        <w:rPr>
          <w:rFonts w:ascii="宋体" w:eastAsia="宋体" w:hAnsi="宋体" w:cs="等线" w:hint="eastAsia"/>
          <w:szCs w:val="21"/>
        </w:rPr>
        <w:t>党的领导是我国社会主义法治之魂，是</w:t>
      </w:r>
      <w:r w:rsidRPr="000F02E0">
        <w:rPr>
          <w:rFonts w:ascii="宋体" w:eastAsia="宋体" w:hAnsi="宋体" w:cs="等线" w:hint="eastAsia"/>
          <w:b/>
          <w:bCs/>
          <w:color w:val="FF0000"/>
          <w:szCs w:val="21"/>
        </w:rPr>
        <w:t>我国法治同西方资本主义国家法治最大的区别。</w:t>
      </w:r>
    </w:p>
    <w:p w14:paraId="5702BC95" w14:textId="77777777" w:rsidR="00C24360" w:rsidRPr="000F02E0" w:rsidRDefault="00C24360" w:rsidP="009F4E44">
      <w:pPr>
        <w:widowControl/>
        <w:spacing w:line="500" w:lineRule="exact"/>
        <w:ind w:firstLineChars="200" w:firstLine="422"/>
        <w:rPr>
          <w:rFonts w:ascii="宋体" w:eastAsia="宋体" w:hAnsi="宋体" w:cs="等线" w:hint="eastAsia"/>
          <w:b/>
          <w:szCs w:val="21"/>
        </w:rPr>
      </w:pPr>
      <w:r w:rsidRPr="000F02E0">
        <w:rPr>
          <w:rFonts w:ascii="宋体" w:eastAsia="宋体" w:hAnsi="宋体" w:cs="等线" w:hint="eastAsia"/>
          <w:b/>
          <w:szCs w:val="21"/>
        </w:rPr>
        <w:t>（三）党的领导在全面依法治国中需要强化</w:t>
      </w:r>
    </w:p>
    <w:p w14:paraId="568103A2" w14:textId="1F098B0E" w:rsidR="00C24360" w:rsidRPr="000F02E0" w:rsidRDefault="00C24360"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全面推进依法治国，建设社会主义法治国家，绝不是要虚化、弱化甚至动摇、否定党的领导，</w:t>
      </w:r>
      <w:r w:rsidRPr="000F02E0">
        <w:rPr>
          <w:rFonts w:ascii="宋体" w:eastAsia="宋体" w:hAnsi="宋体" w:cs="等线" w:hint="eastAsia"/>
          <w:b/>
          <w:bCs/>
          <w:color w:val="FF0000"/>
          <w:szCs w:val="21"/>
        </w:rPr>
        <w:t>而是为了进一步巩固党的执政地位、改善党的执政方式、提高党的执政能力</w:t>
      </w:r>
      <w:r w:rsidRPr="000F02E0">
        <w:rPr>
          <w:rFonts w:ascii="宋体" w:eastAsia="宋体" w:hAnsi="宋体" w:cs="等线" w:hint="eastAsia"/>
          <w:szCs w:val="21"/>
        </w:rPr>
        <w:t>，保证党和国家长治久安。</w:t>
      </w:r>
    </w:p>
    <w:p w14:paraId="7A905078" w14:textId="77777777" w:rsidR="00640F73" w:rsidRPr="000F02E0" w:rsidRDefault="00640F73" w:rsidP="009F4E44">
      <w:pPr>
        <w:widowControl/>
        <w:spacing w:line="500" w:lineRule="exact"/>
        <w:ind w:firstLineChars="200" w:firstLine="422"/>
        <w:rPr>
          <w:rFonts w:ascii="宋体" w:eastAsia="宋体" w:hAnsi="宋体" w:cs="宋体" w:hint="eastAsia"/>
          <w:b/>
          <w:bCs/>
          <w:szCs w:val="21"/>
        </w:rPr>
      </w:pPr>
      <w:r w:rsidRPr="000F02E0">
        <w:rPr>
          <w:rFonts w:ascii="宋体" w:eastAsia="宋体" w:hAnsi="宋体" w:cs="宋体" w:hint="eastAsia"/>
          <w:b/>
          <w:bCs/>
          <w:szCs w:val="21"/>
        </w:rPr>
        <w:t>特别提醒：</w:t>
      </w:r>
    </w:p>
    <w:p w14:paraId="0D6C1218" w14:textId="77777777" w:rsidR="00640F73" w:rsidRPr="000F02E0" w:rsidRDefault="00640F73" w:rsidP="009F4E44">
      <w:pPr>
        <w:widowControl/>
        <w:spacing w:line="500" w:lineRule="exact"/>
        <w:ind w:firstLineChars="200" w:firstLine="420"/>
        <w:rPr>
          <w:rFonts w:ascii="宋体" w:eastAsia="宋体" w:hAnsi="宋体" w:cs="仿宋" w:hint="eastAsia"/>
          <w:szCs w:val="21"/>
        </w:rPr>
      </w:pPr>
      <w:r w:rsidRPr="000F02E0">
        <w:rPr>
          <w:rFonts w:ascii="宋体" w:eastAsia="宋体" w:hAnsi="宋体" w:cs="仿宋" w:hint="eastAsia"/>
          <w:szCs w:val="21"/>
        </w:rPr>
        <w:t>1．党的领导是中国特色社会主义制度的最大优势，党是最高政治领导力量。</w:t>
      </w:r>
    </w:p>
    <w:p w14:paraId="05FED7FF" w14:textId="77777777" w:rsidR="00640F73" w:rsidRPr="000F02E0" w:rsidRDefault="00640F73"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2．</w:t>
      </w:r>
      <w:r w:rsidRPr="000F02E0">
        <w:rPr>
          <w:rFonts w:ascii="宋体" w:eastAsia="宋体" w:hAnsi="宋体" w:cs="仿宋" w:hint="eastAsia"/>
          <w:szCs w:val="21"/>
        </w:rPr>
        <w:t>中国共产党的领导是推进法治道路建设的根本保证和力量源泉。</w:t>
      </w:r>
    </w:p>
    <w:p w14:paraId="1CB10ABC"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二、全面依法治国是要加强和改善党的领导</w:t>
      </w:r>
    </w:p>
    <w:p w14:paraId="3DDBFF72"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（一）加强和改善党对全面依法治国的领导，是由全面依法治国的性质和任务决定的。</w:t>
      </w:r>
    </w:p>
    <w:p w14:paraId="3F9F7973" w14:textId="523854C0" w:rsidR="00640F73" w:rsidRPr="000F02E0" w:rsidRDefault="00427A06"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全面推进依法治国是国家治理领域一场广泛而深刻的革命，</w:t>
      </w:r>
      <w:r w:rsidR="00640F73" w:rsidRPr="000F02E0">
        <w:rPr>
          <w:rFonts w:ascii="宋体" w:eastAsia="宋体" w:hAnsi="宋体" w:cs="等线" w:hint="eastAsia"/>
          <w:szCs w:val="21"/>
        </w:rPr>
        <w:t>必须坚持党总揽全局、协调各方的领导核心地位不动摇。必须不断加强和改善党的领导，巩固党的执政地位，完成党的执政使命。</w:t>
      </w:r>
    </w:p>
    <w:p w14:paraId="30F20C7C" w14:textId="0D4041E6" w:rsidR="00427A06" w:rsidRPr="000F02E0" w:rsidRDefault="00427A06" w:rsidP="000F02E0">
      <w:pPr>
        <w:widowControl/>
        <w:spacing w:line="500" w:lineRule="exact"/>
        <w:ind w:firstLineChars="200" w:firstLine="422"/>
        <w:rPr>
          <w:rFonts w:ascii="宋体" w:eastAsia="宋体" w:hAnsi="宋体" w:cs="等线" w:hint="eastAsia"/>
          <w:b/>
          <w:bCs/>
          <w:color w:val="4472C4" w:themeColor="accent1"/>
          <w:szCs w:val="21"/>
        </w:rPr>
      </w:pPr>
      <w:r w:rsidRPr="000F02E0">
        <w:rPr>
          <w:rFonts w:ascii="宋体" w:eastAsia="宋体" w:hAnsi="宋体" w:cs="等线" w:hint="eastAsia"/>
          <w:b/>
          <w:bCs/>
          <w:color w:val="ED0000"/>
          <w:szCs w:val="21"/>
        </w:rPr>
        <w:t>发挥党总揽全局、协调各方的领导核心作用</w:t>
      </w:r>
      <w:r w:rsidRPr="000F02E0">
        <w:rPr>
          <w:rFonts w:ascii="宋体" w:eastAsia="宋体" w:hAnsi="宋体" w:cs="等线" w:hint="eastAsia"/>
          <w:szCs w:val="21"/>
        </w:rPr>
        <w:t>，完成全面依法治国这一“系统工程”的总规划，实现全面依法治国的总目标</w:t>
      </w:r>
      <w:r w:rsidR="000F02E0">
        <w:rPr>
          <w:rFonts w:ascii="宋体" w:eastAsia="宋体" w:hAnsi="宋体" w:cs="等线" w:hint="eastAsia"/>
          <w:szCs w:val="21"/>
        </w:rPr>
        <w:t>（</w:t>
      </w:r>
      <w:r w:rsidR="000F02E0" w:rsidRPr="000F02E0">
        <w:rPr>
          <w:rFonts w:ascii="宋体" w:eastAsia="宋体" w:hAnsi="宋体" w:cs="等线" w:hint="eastAsia"/>
          <w:b/>
          <w:bCs/>
          <w:color w:val="4472C4" w:themeColor="accent1"/>
          <w:szCs w:val="21"/>
        </w:rPr>
        <w:t>总目标：</w:t>
      </w:r>
      <w:r w:rsidR="000F02E0" w:rsidRPr="000F02E0">
        <w:rPr>
          <w:rFonts w:ascii="宋体" w:eastAsia="宋体" w:hAnsi="宋体" w:cs="等线"/>
          <w:b/>
          <w:bCs/>
          <w:color w:val="4472C4" w:themeColor="accent1"/>
          <w:szCs w:val="21"/>
        </w:rPr>
        <w:t>建设社会主义法治体系、建设社会主义法治国家</w:t>
      </w:r>
      <w:r w:rsidR="000F02E0" w:rsidRPr="000F02E0">
        <w:rPr>
          <w:rFonts w:ascii="宋体" w:eastAsia="宋体" w:hAnsi="宋体" w:cs="等线" w:hint="eastAsia"/>
          <w:b/>
          <w:bCs/>
          <w:color w:val="4472C4" w:themeColor="accent1"/>
          <w:szCs w:val="21"/>
        </w:rPr>
        <w:t>）</w:t>
      </w:r>
    </w:p>
    <w:p w14:paraId="6402F6E9"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（二）加强和改善党对全面依法治国的领导，是由党的领导和社会主义法治的一致性决定的。</w:t>
      </w:r>
    </w:p>
    <w:p w14:paraId="074C79F9" w14:textId="4DD7F932" w:rsidR="009F4E44" w:rsidRPr="000F02E0" w:rsidRDefault="009F4E44" w:rsidP="009F4E44">
      <w:pPr>
        <w:widowControl/>
        <w:spacing w:line="500" w:lineRule="exact"/>
        <w:ind w:firstLineChars="200" w:firstLine="422"/>
        <w:rPr>
          <w:rFonts w:ascii="宋体" w:eastAsia="宋体" w:hAnsi="宋体" w:cs="等线" w:hint="eastAsia"/>
          <w:b/>
          <w:bCs/>
          <w:color w:val="FF0000"/>
          <w:szCs w:val="21"/>
        </w:rPr>
      </w:pPr>
      <w:r w:rsidRPr="000F02E0">
        <w:rPr>
          <w:rFonts w:ascii="宋体" w:eastAsia="宋体" w:hAnsi="宋体" w:cs="等线" w:hint="eastAsia"/>
          <w:b/>
          <w:bCs/>
          <w:color w:val="FF0000"/>
          <w:szCs w:val="21"/>
        </w:rPr>
        <w:lastRenderedPageBreak/>
        <w:t>党的领导和社会主义法治是一致的，社会主义法治必须坚持党的领导，党的领导必须依靠社会主义法治。</w:t>
      </w:r>
    </w:p>
    <w:p w14:paraId="070AFC22" w14:textId="2F50D93F" w:rsidR="00640F73" w:rsidRPr="000F02E0" w:rsidRDefault="009F4E44"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三</w:t>
      </w:r>
      <w:r w:rsidR="00640F73" w:rsidRPr="000F02E0">
        <w:rPr>
          <w:rFonts w:ascii="宋体" w:eastAsia="宋体" w:hAnsi="宋体" w:cs="等线" w:hint="eastAsia"/>
          <w:b/>
          <w:bCs/>
          <w:szCs w:val="21"/>
        </w:rPr>
        <w:t>、坚持党的领导、人民当家作主、依法治国有机统一</w:t>
      </w:r>
    </w:p>
    <w:p w14:paraId="4B77616B"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（一）三者“有机统一”的含义</w:t>
      </w:r>
    </w:p>
    <w:p w14:paraId="11D28A4A" w14:textId="3F619346" w:rsidR="00640F73" w:rsidRPr="000F02E0" w:rsidRDefault="00640F73"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 xml:space="preserve">“党的领导是人民当家作主和依法治国的根本保证；人民当家作主是社会主义民主政治的本质特征；依法治国是党领导人民治理国家的基本方式，三者统一于我国社会主义民主政治伟大实践。” </w:t>
      </w:r>
    </w:p>
    <w:p w14:paraId="550FE491" w14:textId="3B786DB6"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（二）</w:t>
      </w:r>
      <w:r w:rsidR="009F4E44" w:rsidRPr="000F02E0">
        <w:rPr>
          <w:rFonts w:ascii="宋体" w:eastAsia="宋体" w:hAnsi="宋体" w:cs="等线" w:hint="eastAsia"/>
          <w:b/>
          <w:bCs/>
          <w:szCs w:val="21"/>
        </w:rPr>
        <w:t>坚持党的领导作为根本</w:t>
      </w:r>
    </w:p>
    <w:p w14:paraId="5DC0648B" w14:textId="0C5E7F0A" w:rsidR="00640F73" w:rsidRPr="000F02E0" w:rsidRDefault="00640F73"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坚持党的领导、人民当家作主、依法治国有机统一，</w:t>
      </w:r>
      <w:r w:rsidRPr="000F02E0">
        <w:rPr>
          <w:rFonts w:ascii="宋体" w:eastAsia="宋体" w:hAnsi="宋体" w:cs="等线" w:hint="eastAsia"/>
          <w:b/>
          <w:bCs/>
          <w:color w:val="FF0000"/>
          <w:szCs w:val="21"/>
        </w:rPr>
        <w:t>最根本的是坚持党的领导</w:t>
      </w:r>
      <w:r w:rsidRPr="000F02E0">
        <w:rPr>
          <w:rFonts w:ascii="宋体" w:eastAsia="宋体" w:hAnsi="宋体" w:cs="等线" w:hint="eastAsia"/>
          <w:szCs w:val="21"/>
        </w:rPr>
        <w:t>。</w:t>
      </w:r>
    </w:p>
    <w:p w14:paraId="38F8244F" w14:textId="203C67B8" w:rsidR="00640F73" w:rsidRPr="000F02E0" w:rsidRDefault="00640F73"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坚持党的领导、人民当家作主、依法治国有机统一，是</w:t>
      </w:r>
      <w:r w:rsidRPr="000F02E0">
        <w:rPr>
          <w:rFonts w:ascii="宋体" w:eastAsia="宋体" w:hAnsi="宋体" w:cs="等线" w:hint="eastAsia"/>
          <w:b/>
          <w:bCs/>
          <w:color w:val="FF0000"/>
          <w:szCs w:val="21"/>
        </w:rPr>
        <w:t>对中国特色社会主义法治本质特征的科学概括，是对中国特色社会主义民主法治发展规律的本质把握</w:t>
      </w:r>
      <w:r w:rsidRPr="000F02E0">
        <w:rPr>
          <w:rFonts w:ascii="宋体" w:eastAsia="宋体" w:hAnsi="宋体" w:cs="等线" w:hint="eastAsia"/>
          <w:szCs w:val="21"/>
        </w:rPr>
        <w:t>。</w:t>
      </w:r>
    </w:p>
    <w:p w14:paraId="2295CB6F"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（三）坚持和贯彻人民代表大会制度</w:t>
      </w:r>
    </w:p>
    <w:p w14:paraId="67AA27E8" w14:textId="6531ABBE" w:rsidR="00640F73" w:rsidRPr="000F02E0" w:rsidRDefault="00640F73" w:rsidP="009F4E44">
      <w:pPr>
        <w:widowControl/>
        <w:spacing w:line="500" w:lineRule="exact"/>
        <w:ind w:firstLineChars="200" w:firstLine="420"/>
        <w:rPr>
          <w:rFonts w:ascii="宋体" w:eastAsia="宋体" w:hAnsi="宋体" w:cs="等线" w:hint="eastAsia"/>
          <w:b/>
          <w:bCs/>
          <w:color w:val="FF0000"/>
          <w:szCs w:val="21"/>
        </w:rPr>
      </w:pPr>
      <w:r w:rsidRPr="000F02E0">
        <w:rPr>
          <w:rFonts w:ascii="宋体" w:eastAsia="宋体" w:hAnsi="宋体" w:cs="等线" w:hint="eastAsia"/>
          <w:szCs w:val="21"/>
        </w:rPr>
        <w:t>人民代表大会制度是坚持党的领导、人民当家作主、依法治国有机统一的根本制度安排。</w:t>
      </w:r>
      <w:r w:rsidRPr="000F02E0">
        <w:rPr>
          <w:rFonts w:ascii="宋体" w:eastAsia="宋体" w:hAnsi="宋体" w:cs="等线" w:hint="eastAsia"/>
          <w:b/>
          <w:bCs/>
          <w:color w:val="FF0000"/>
          <w:szCs w:val="21"/>
        </w:rPr>
        <w:t>人民代表大会制度是实现党的领导和执政的制度载体和依托，是人民当家作主的根本途径和实现形式。</w:t>
      </w:r>
    </w:p>
    <w:p w14:paraId="47E88345" w14:textId="5580C6B0" w:rsidR="009F4E44" w:rsidRPr="000F02E0" w:rsidRDefault="009F4E44"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四、坚持党领导立法、保证执法、支持司法、带头守法</w:t>
      </w:r>
    </w:p>
    <w:p w14:paraId="3E00D04C" w14:textId="77777777" w:rsidR="009F4E44" w:rsidRPr="000F02E0" w:rsidRDefault="009F4E44"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把党的领导贯彻落实到依法治国全过程和各方面，具体内涵就是坚持党领导立法、保证执法、支持司法、带头守法。</w:t>
      </w:r>
    </w:p>
    <w:p w14:paraId="7E601A93" w14:textId="48532634" w:rsidR="009F4E44" w:rsidRPr="000F02E0" w:rsidRDefault="009F4E44"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在立法、执法、司法、守法各环节，为了确保党的主张的有效贯彻，同时提高党领导依法治国的水平，需要做到“三个统一”和“四个善于”。</w:t>
      </w:r>
    </w:p>
    <w:p w14:paraId="05C9CD2C" w14:textId="77777777" w:rsidR="00640F73" w:rsidRPr="000F02E0" w:rsidRDefault="00640F73" w:rsidP="009F4E44">
      <w:pPr>
        <w:widowControl/>
        <w:spacing w:line="500" w:lineRule="exact"/>
        <w:ind w:firstLineChars="200" w:firstLine="422"/>
        <w:rPr>
          <w:rFonts w:ascii="宋体" w:eastAsia="宋体" w:hAnsi="宋体" w:cs="等线" w:hint="eastAsia"/>
          <w:b/>
          <w:bCs/>
          <w:szCs w:val="21"/>
        </w:rPr>
      </w:pPr>
      <w:r w:rsidRPr="000F02E0">
        <w:rPr>
          <w:rFonts w:ascii="宋体" w:eastAsia="宋体" w:hAnsi="宋体" w:cs="等线" w:hint="eastAsia"/>
          <w:b/>
          <w:bCs/>
          <w:szCs w:val="21"/>
        </w:rPr>
        <w:t>五、健全党领导全面依法治国的制度和工作机制</w:t>
      </w:r>
    </w:p>
    <w:p w14:paraId="29D0B4F4" w14:textId="7D4BEF8B" w:rsidR="00640F73" w:rsidRPr="000F02E0" w:rsidRDefault="00640F73" w:rsidP="009F4E44">
      <w:pPr>
        <w:widowControl/>
        <w:spacing w:line="500" w:lineRule="exact"/>
        <w:ind w:firstLineChars="200" w:firstLine="420"/>
        <w:rPr>
          <w:rFonts w:ascii="宋体" w:eastAsia="宋体" w:hAnsi="宋体" w:cs="等线" w:hint="eastAsia"/>
          <w:szCs w:val="21"/>
        </w:rPr>
      </w:pPr>
      <w:r w:rsidRPr="000F02E0">
        <w:rPr>
          <w:rFonts w:ascii="宋体" w:eastAsia="宋体" w:hAnsi="宋体" w:cs="等线" w:hint="eastAsia"/>
          <w:szCs w:val="21"/>
        </w:rPr>
        <w:t>加强党对全面依法治国的领导，必须健全党领导全面依法治国的制度和工作机制。</w:t>
      </w:r>
    </w:p>
    <w:p w14:paraId="11D2F45F" w14:textId="77777777" w:rsidR="00C56718" w:rsidRPr="000F02E0" w:rsidRDefault="00C56718" w:rsidP="00C56718">
      <w:pPr>
        <w:spacing w:line="360" w:lineRule="auto"/>
        <w:ind w:firstLineChars="200" w:firstLine="482"/>
        <w:rPr>
          <w:rFonts w:ascii="宋体" w:eastAsia="宋体" w:hAnsi="宋体" w:hint="eastAsia"/>
          <w:b/>
          <w:bCs/>
          <w:sz w:val="24"/>
          <w:szCs w:val="24"/>
        </w:rPr>
      </w:pPr>
    </w:p>
    <w:p w14:paraId="2DBA34EE" w14:textId="78E4EF3A" w:rsidR="00C56718" w:rsidRPr="000F02E0" w:rsidRDefault="00C56718" w:rsidP="00C56718">
      <w:pPr>
        <w:spacing w:line="360" w:lineRule="auto"/>
        <w:ind w:firstLineChars="200" w:firstLine="482"/>
        <w:rPr>
          <w:rFonts w:ascii="宋体" w:eastAsia="宋体" w:hAnsi="宋体" w:hint="eastAsia"/>
          <w:b/>
          <w:bCs/>
          <w:sz w:val="24"/>
          <w:szCs w:val="24"/>
        </w:rPr>
      </w:pPr>
      <w:r w:rsidRPr="000F02E0">
        <w:rPr>
          <w:rFonts w:ascii="宋体" w:eastAsia="宋体" w:hAnsi="宋体" w:hint="eastAsia"/>
          <w:b/>
          <w:bCs/>
          <w:sz w:val="24"/>
          <w:szCs w:val="24"/>
        </w:rPr>
        <w:t>十一个坚持口诀：</w:t>
      </w:r>
      <w:proofErr w:type="gramStart"/>
      <w:r w:rsidRPr="000F02E0">
        <w:rPr>
          <w:rFonts w:ascii="宋体" w:eastAsia="宋体" w:hAnsi="宋体" w:hint="eastAsia"/>
          <w:b/>
          <w:bCs/>
          <w:sz w:val="24"/>
          <w:szCs w:val="24"/>
        </w:rPr>
        <w:t>党人路宪治</w:t>
      </w:r>
      <w:proofErr w:type="gramEnd"/>
      <w:r w:rsidRPr="000F02E0">
        <w:rPr>
          <w:rFonts w:ascii="宋体" w:eastAsia="宋体" w:hAnsi="宋体" w:hint="eastAsia"/>
          <w:b/>
          <w:bCs/>
          <w:sz w:val="24"/>
          <w:szCs w:val="24"/>
        </w:rPr>
        <w:t>体，</w:t>
      </w:r>
      <w:proofErr w:type="gramStart"/>
      <w:r w:rsidRPr="000F02E0">
        <w:rPr>
          <w:rFonts w:ascii="宋体" w:eastAsia="宋体" w:hAnsi="宋体" w:hint="eastAsia"/>
          <w:b/>
          <w:bCs/>
          <w:sz w:val="24"/>
          <w:szCs w:val="24"/>
        </w:rPr>
        <w:t>一</w:t>
      </w:r>
      <w:proofErr w:type="gramEnd"/>
      <w:r w:rsidRPr="000F02E0">
        <w:rPr>
          <w:rFonts w:ascii="宋体" w:eastAsia="宋体" w:hAnsi="宋体" w:hint="eastAsia"/>
          <w:b/>
          <w:bCs/>
          <w:sz w:val="24"/>
          <w:szCs w:val="24"/>
        </w:rPr>
        <w:t>全统抓队伍</w:t>
      </w:r>
    </w:p>
    <w:p w14:paraId="5B8D6228"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党：</w:t>
      </w:r>
      <w:r w:rsidRPr="000F02E0">
        <w:rPr>
          <w:rFonts w:ascii="宋体" w:eastAsia="宋体" w:hAnsi="宋体"/>
          <w:sz w:val="24"/>
          <w:szCs w:val="24"/>
        </w:rPr>
        <w:t>坚持党对全面依法治国的领导</w:t>
      </w:r>
    </w:p>
    <w:p w14:paraId="59FB6E3F"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人:</w:t>
      </w:r>
      <w:r w:rsidRPr="000F02E0">
        <w:rPr>
          <w:rFonts w:ascii="宋体" w:eastAsia="宋体" w:hAnsi="宋体"/>
          <w:sz w:val="24"/>
          <w:szCs w:val="24"/>
        </w:rPr>
        <w:t xml:space="preserve"> 坚持以人民为中心</w:t>
      </w:r>
    </w:p>
    <w:p w14:paraId="1DC15F4D"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路：</w:t>
      </w:r>
      <w:r w:rsidRPr="000F02E0">
        <w:rPr>
          <w:rFonts w:ascii="宋体" w:eastAsia="宋体" w:hAnsi="宋体"/>
          <w:sz w:val="24"/>
          <w:szCs w:val="24"/>
        </w:rPr>
        <w:t>坚持中国特色社会主义法治道路</w:t>
      </w:r>
    </w:p>
    <w:p w14:paraId="1E71BC7B"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宪：</w:t>
      </w:r>
      <w:r w:rsidRPr="000F02E0">
        <w:rPr>
          <w:rFonts w:ascii="宋体" w:eastAsia="宋体" w:hAnsi="宋体"/>
          <w:sz w:val="24"/>
          <w:szCs w:val="24"/>
        </w:rPr>
        <w:t>坚持依宪治国、依宪执政</w:t>
      </w:r>
    </w:p>
    <w:p w14:paraId="0C58744F"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lastRenderedPageBreak/>
        <w:t>治：</w:t>
      </w:r>
      <w:r w:rsidRPr="000F02E0">
        <w:rPr>
          <w:rFonts w:ascii="宋体" w:eastAsia="宋体" w:hAnsi="宋体"/>
          <w:sz w:val="24"/>
          <w:szCs w:val="24"/>
        </w:rPr>
        <w:t>坚持在法治轨道上推进国家治理体系和治理能力现代化</w:t>
      </w:r>
    </w:p>
    <w:p w14:paraId="3872A1F6"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体：</w:t>
      </w:r>
      <w:r w:rsidRPr="000F02E0">
        <w:rPr>
          <w:rFonts w:ascii="宋体" w:eastAsia="宋体" w:hAnsi="宋体"/>
          <w:sz w:val="24"/>
          <w:szCs w:val="24"/>
        </w:rPr>
        <w:t>坚持建设中国特色社会主义法治体系</w:t>
      </w:r>
    </w:p>
    <w:p w14:paraId="20BC3B1A" w14:textId="3BC547E3" w:rsidR="00C56718" w:rsidRPr="000F02E0" w:rsidRDefault="00C56718" w:rsidP="00C56718">
      <w:pPr>
        <w:spacing w:line="360" w:lineRule="auto"/>
        <w:rPr>
          <w:rFonts w:ascii="宋体" w:eastAsia="宋体" w:hAnsi="宋体" w:hint="eastAsia"/>
          <w:sz w:val="24"/>
          <w:szCs w:val="24"/>
        </w:rPr>
      </w:pPr>
      <w:proofErr w:type="gramStart"/>
      <w:r w:rsidRPr="000F02E0">
        <w:rPr>
          <w:rFonts w:ascii="宋体" w:eastAsia="宋体" w:hAnsi="宋体" w:hint="eastAsia"/>
          <w:b/>
          <w:bCs/>
          <w:sz w:val="24"/>
          <w:szCs w:val="24"/>
        </w:rPr>
        <w:t>一</w:t>
      </w:r>
      <w:proofErr w:type="gramEnd"/>
      <w:r w:rsidRPr="000F02E0">
        <w:rPr>
          <w:rFonts w:ascii="宋体" w:eastAsia="宋体" w:hAnsi="宋体" w:hint="eastAsia"/>
          <w:b/>
          <w:bCs/>
          <w:sz w:val="24"/>
          <w:szCs w:val="24"/>
        </w:rPr>
        <w:t>：</w:t>
      </w:r>
      <w:r w:rsidRPr="000F02E0">
        <w:rPr>
          <w:rFonts w:ascii="宋体" w:eastAsia="宋体" w:hAnsi="宋体"/>
          <w:sz w:val="24"/>
          <w:szCs w:val="24"/>
        </w:rPr>
        <w:t>坚持依法治国、依法执政、依法行政共同推进，法治国家、法治政府、</w:t>
      </w:r>
    </w:p>
    <w:p w14:paraId="70341B06"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sz w:val="24"/>
          <w:szCs w:val="24"/>
        </w:rPr>
        <w:t>法治社会一体建设</w:t>
      </w:r>
    </w:p>
    <w:p w14:paraId="19FDB96E"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全：</w:t>
      </w:r>
      <w:r w:rsidRPr="000F02E0">
        <w:rPr>
          <w:rFonts w:ascii="宋体" w:eastAsia="宋体" w:hAnsi="宋体"/>
          <w:sz w:val="24"/>
          <w:szCs w:val="24"/>
        </w:rPr>
        <w:t>坚持全面推进科学立法、严格执法、公正司法、全民守法</w:t>
      </w:r>
    </w:p>
    <w:p w14:paraId="35BF7B5E"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统：</w:t>
      </w:r>
      <w:r w:rsidRPr="000F02E0">
        <w:rPr>
          <w:rFonts w:ascii="宋体" w:eastAsia="宋体" w:hAnsi="宋体"/>
          <w:sz w:val="24"/>
          <w:szCs w:val="24"/>
        </w:rPr>
        <w:t>坚持统筹推进国内法治和涉外法治</w:t>
      </w:r>
    </w:p>
    <w:p w14:paraId="0DEC86CA"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抓：</w:t>
      </w:r>
      <w:r w:rsidRPr="000F02E0">
        <w:rPr>
          <w:rFonts w:ascii="宋体" w:eastAsia="宋体" w:hAnsi="宋体"/>
          <w:sz w:val="24"/>
          <w:szCs w:val="24"/>
        </w:rPr>
        <w:t>坚持抓住领导干部这个“关键少数”</w:t>
      </w:r>
    </w:p>
    <w:p w14:paraId="45FBAB5B" w14:textId="77777777" w:rsidR="00C56718" w:rsidRPr="000F02E0" w:rsidRDefault="00C56718" w:rsidP="00C56718">
      <w:pPr>
        <w:spacing w:line="360" w:lineRule="auto"/>
        <w:rPr>
          <w:rFonts w:ascii="宋体" w:eastAsia="宋体" w:hAnsi="宋体" w:hint="eastAsia"/>
          <w:sz w:val="24"/>
          <w:szCs w:val="24"/>
        </w:rPr>
      </w:pPr>
      <w:r w:rsidRPr="000F02E0">
        <w:rPr>
          <w:rFonts w:ascii="宋体" w:eastAsia="宋体" w:hAnsi="宋体" w:hint="eastAsia"/>
          <w:b/>
          <w:bCs/>
          <w:sz w:val="24"/>
          <w:szCs w:val="24"/>
        </w:rPr>
        <w:t>队伍：</w:t>
      </w:r>
      <w:r w:rsidRPr="000F02E0">
        <w:rPr>
          <w:rFonts w:ascii="宋体" w:eastAsia="宋体" w:hAnsi="宋体"/>
          <w:sz w:val="24"/>
          <w:szCs w:val="24"/>
        </w:rPr>
        <w:t>坚持建设德才兼备的高素质法治工作队伍</w:t>
      </w:r>
    </w:p>
    <w:p w14:paraId="31D32441" w14:textId="38ED71AE" w:rsidR="00640F73" w:rsidRPr="000F02E0" w:rsidRDefault="00640F73" w:rsidP="009F4E44">
      <w:pPr>
        <w:spacing w:line="500" w:lineRule="exact"/>
        <w:ind w:firstLineChars="200" w:firstLine="420"/>
        <w:rPr>
          <w:rFonts w:ascii="仿宋" w:eastAsia="仿宋" w:hAnsi="仿宋" w:cs="仿宋" w:hint="eastAsia"/>
          <w:szCs w:val="21"/>
        </w:rPr>
      </w:pPr>
    </w:p>
    <w:sectPr w:rsidR="00640F73" w:rsidRPr="000F02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FF6E" w14:textId="77777777" w:rsidR="006C512F" w:rsidRDefault="006C512F" w:rsidP="009F4E44">
      <w:pPr>
        <w:rPr>
          <w:rFonts w:hint="eastAsia"/>
        </w:rPr>
      </w:pPr>
      <w:r>
        <w:separator/>
      </w:r>
    </w:p>
  </w:endnote>
  <w:endnote w:type="continuationSeparator" w:id="0">
    <w:p w14:paraId="5775A428" w14:textId="77777777" w:rsidR="006C512F" w:rsidRDefault="006C512F" w:rsidP="009F4E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049226"/>
      <w:docPartObj>
        <w:docPartGallery w:val="Page Numbers (Bottom of Page)"/>
        <w:docPartUnique/>
      </w:docPartObj>
    </w:sdtPr>
    <w:sdtContent>
      <w:p w14:paraId="12378B8A" w14:textId="03F01960" w:rsidR="009F4E44" w:rsidRDefault="009F4E44">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72E348C1" w14:textId="77777777" w:rsidR="009F4E44" w:rsidRDefault="009F4E4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CF14" w14:textId="77777777" w:rsidR="006C512F" w:rsidRDefault="006C512F" w:rsidP="009F4E44">
      <w:pPr>
        <w:rPr>
          <w:rFonts w:hint="eastAsia"/>
        </w:rPr>
      </w:pPr>
      <w:r>
        <w:separator/>
      </w:r>
    </w:p>
  </w:footnote>
  <w:footnote w:type="continuationSeparator" w:id="0">
    <w:p w14:paraId="763C6E4D" w14:textId="77777777" w:rsidR="006C512F" w:rsidRDefault="006C512F" w:rsidP="009F4E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3372BE"/>
    <w:multiLevelType w:val="singleLevel"/>
    <w:tmpl w:val="E63372BE"/>
    <w:lvl w:ilvl="0">
      <w:start w:val="1"/>
      <w:numFmt w:val="decimal"/>
      <w:suff w:val="nothing"/>
      <w:lvlText w:val="（%1）"/>
      <w:lvlJc w:val="left"/>
    </w:lvl>
  </w:abstractNum>
  <w:abstractNum w:abstractNumId="1" w15:restartNumberingAfterBreak="0">
    <w:nsid w:val="56566B49"/>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16cid:durableId="203565065">
    <w:abstractNumId w:val="0"/>
  </w:num>
  <w:num w:numId="2" w16cid:durableId="64396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E"/>
    <w:rsid w:val="00071645"/>
    <w:rsid w:val="000C70A4"/>
    <w:rsid w:val="000F02E0"/>
    <w:rsid w:val="001A0639"/>
    <w:rsid w:val="001D40B9"/>
    <w:rsid w:val="00291385"/>
    <w:rsid w:val="00427A06"/>
    <w:rsid w:val="00640F73"/>
    <w:rsid w:val="00671BC0"/>
    <w:rsid w:val="006C512F"/>
    <w:rsid w:val="00867E0C"/>
    <w:rsid w:val="00925999"/>
    <w:rsid w:val="0094701B"/>
    <w:rsid w:val="009F4E44"/>
    <w:rsid w:val="00B528DE"/>
    <w:rsid w:val="00BE7FBB"/>
    <w:rsid w:val="00C24360"/>
    <w:rsid w:val="00C56718"/>
    <w:rsid w:val="00E4639A"/>
    <w:rsid w:val="00E56570"/>
    <w:rsid w:val="00E8408A"/>
    <w:rsid w:val="00FD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267"/>
  <w15:chartTrackingRefBased/>
  <w15:docId w15:val="{BE5A2197-9FC1-4120-8249-349C762A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next w:val="a"/>
    <w:link w:val="40"/>
    <w:uiPriority w:val="9"/>
    <w:semiHidden/>
    <w:unhideWhenUsed/>
    <w:qFormat/>
    <w:rsid w:val="009F4E4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709"/>
    <w:pPr>
      <w:ind w:firstLineChars="200" w:firstLine="420"/>
    </w:pPr>
  </w:style>
  <w:style w:type="character" w:customStyle="1" w:styleId="40">
    <w:name w:val="标题 4 字符"/>
    <w:basedOn w:val="a0"/>
    <w:link w:val="4"/>
    <w:uiPriority w:val="9"/>
    <w:semiHidden/>
    <w:rsid w:val="009F4E44"/>
    <w:rPr>
      <w:rFonts w:asciiTheme="majorHAnsi" w:eastAsiaTheme="majorEastAsia" w:hAnsiTheme="majorHAnsi" w:cstheme="majorBidi"/>
      <w:b/>
      <w:bCs/>
      <w:sz w:val="28"/>
      <w:szCs w:val="28"/>
    </w:rPr>
  </w:style>
  <w:style w:type="paragraph" w:styleId="a5">
    <w:name w:val="header"/>
    <w:basedOn w:val="a"/>
    <w:link w:val="a6"/>
    <w:uiPriority w:val="99"/>
    <w:unhideWhenUsed/>
    <w:rsid w:val="009F4E44"/>
    <w:pPr>
      <w:tabs>
        <w:tab w:val="center" w:pos="4153"/>
        <w:tab w:val="right" w:pos="8306"/>
      </w:tabs>
      <w:snapToGrid w:val="0"/>
      <w:jc w:val="center"/>
    </w:pPr>
    <w:rPr>
      <w:sz w:val="18"/>
      <w:szCs w:val="18"/>
    </w:rPr>
  </w:style>
  <w:style w:type="character" w:customStyle="1" w:styleId="a6">
    <w:name w:val="页眉 字符"/>
    <w:basedOn w:val="a0"/>
    <w:link w:val="a5"/>
    <w:uiPriority w:val="99"/>
    <w:rsid w:val="009F4E44"/>
    <w:rPr>
      <w:sz w:val="18"/>
      <w:szCs w:val="18"/>
    </w:rPr>
  </w:style>
  <w:style w:type="paragraph" w:styleId="a7">
    <w:name w:val="footer"/>
    <w:basedOn w:val="a"/>
    <w:link w:val="a8"/>
    <w:uiPriority w:val="99"/>
    <w:unhideWhenUsed/>
    <w:rsid w:val="009F4E44"/>
    <w:pPr>
      <w:tabs>
        <w:tab w:val="center" w:pos="4153"/>
        <w:tab w:val="right" w:pos="8306"/>
      </w:tabs>
      <w:snapToGrid w:val="0"/>
      <w:jc w:val="left"/>
    </w:pPr>
    <w:rPr>
      <w:sz w:val="18"/>
      <w:szCs w:val="18"/>
    </w:rPr>
  </w:style>
  <w:style w:type="character" w:customStyle="1" w:styleId="a8">
    <w:name w:val="页脚 字符"/>
    <w:basedOn w:val="a0"/>
    <w:link w:val="a7"/>
    <w:uiPriority w:val="99"/>
    <w:rsid w:val="009F4E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02321">
      <w:bodyDiv w:val="1"/>
      <w:marLeft w:val="0"/>
      <w:marRight w:val="0"/>
      <w:marTop w:val="0"/>
      <w:marBottom w:val="0"/>
      <w:divBdr>
        <w:top w:val="none" w:sz="0" w:space="0" w:color="auto"/>
        <w:left w:val="none" w:sz="0" w:space="0" w:color="auto"/>
        <w:bottom w:val="none" w:sz="0" w:space="0" w:color="auto"/>
        <w:right w:val="none" w:sz="0" w:space="0" w:color="auto"/>
      </w:divBdr>
    </w:div>
    <w:div w:id="13709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2</cp:revision>
  <dcterms:created xsi:type="dcterms:W3CDTF">2025-06-26T13:58:00Z</dcterms:created>
  <dcterms:modified xsi:type="dcterms:W3CDTF">2025-06-26T13:58:00Z</dcterms:modified>
</cp:coreProperties>
</file>