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1FDA6B9">
      <w:pPr>
        <w:pStyle w:val="style0"/>
        <w:keepNext/>
        <w:keepLines/>
        <w:spacing w:before="120" w:after="120" w:lineRule="exact" w:line="400"/>
        <w:jc w:val="center"/>
        <w:outlineLvl w:val="0"/>
        <w:rPr>
          <w:rFonts w:ascii="宋体" w:cs="等线" w:eastAsia="宋体" w:hAnsi="宋体" w:hint="eastAsia"/>
          <w:b/>
          <w:bCs/>
          <w:kern w:val="44"/>
          <w:szCs w:val="21"/>
        </w:rPr>
      </w:pPr>
      <w:bookmarkStart w:id="0" w:name="_Toc1473"/>
      <w:r>
        <w:rPr>
          <w:rFonts w:ascii="宋体" w:cs="等线" w:eastAsia="宋体" w:hAnsi="宋体" w:hint="eastAsia"/>
          <w:b/>
          <w:bCs/>
          <w:kern w:val="44"/>
          <w:szCs w:val="21"/>
        </w:rPr>
        <w:t>考点</w:t>
      </w:r>
      <w:r>
        <w:rPr>
          <w:rFonts w:ascii="宋体" w:cs="等线" w:eastAsia="宋体" w:hAnsi="宋体" w:hint="eastAsia"/>
          <w:b/>
          <w:bCs/>
          <w:kern w:val="44"/>
          <w:szCs w:val="21"/>
        </w:rPr>
        <w:t>1</w:t>
      </w:r>
      <w:r>
        <w:rPr>
          <w:rFonts w:ascii="宋体" w:cs="等线" w:eastAsia="宋体" w:hAnsi="宋体" w:hint="eastAsia"/>
          <w:b/>
          <w:bCs/>
          <w:kern w:val="44"/>
          <w:szCs w:val="21"/>
        </w:rPr>
        <w:t xml:space="preserve">  法的特征</w:t>
      </w:r>
      <w:bookmarkEnd w:id="0"/>
      <w:r>
        <w:rPr>
          <w:rFonts w:ascii="宋体" w:cs="等线" w:eastAsia="宋体" w:hAnsi="宋体" w:hint="eastAsia"/>
          <w:b/>
          <w:bCs/>
          <w:kern w:val="44"/>
          <w:szCs w:val="21"/>
        </w:rPr>
        <w:t>（</w:t>
      </w:r>
      <w:r>
        <w:rPr>
          <w:rFonts w:ascii="宋体" w:cs="等线" w:eastAsia="宋体" w:hAnsi="宋体" w:hint="default"/>
          <w:b/>
          <w:bCs/>
          <w:kern w:val="44"/>
          <w:szCs w:val="21"/>
          <w:lang w:val="en-US"/>
        </w:rPr>
        <w:t>19:30-19:48</w:t>
      </w:r>
      <w:r>
        <w:rPr>
          <w:rFonts w:ascii="宋体" w:cs="等线" w:eastAsia="宋体" w:hAnsi="宋体" w:hint="eastAsia"/>
          <w:b/>
          <w:bCs/>
          <w:kern w:val="44"/>
          <w:szCs w:val="21"/>
        </w:rPr>
        <w:t>）</w:t>
      </w:r>
    </w:p>
    <w:p w14:paraId="1AF1CA92">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一、法具有规范性，是调整人的行为的一种社会规范</w:t>
      </w:r>
    </w:p>
    <w:p w14:paraId="042E0402">
      <w:pPr>
        <w:pStyle w:val="style0"/>
        <w:spacing w:lineRule="exact" w:line="400"/>
        <w:ind w:firstLine="422" w:firstLineChars="200"/>
        <w:rPr>
          <w:rFonts w:ascii="宋体" w:cs="等线" w:eastAsia="宋体" w:hAnsi="宋体" w:hint="eastAsia"/>
          <w:b/>
          <w:color w:val="ff0000"/>
          <w:szCs w:val="21"/>
          <w:u w:val="single"/>
        </w:rPr>
      </w:pPr>
      <w:r>
        <w:rPr>
          <w:rFonts w:ascii="宋体" w:cs="等线" w:eastAsia="宋体" w:hAnsi="宋体" w:hint="eastAsia"/>
          <w:b/>
          <w:color w:val="ff0000"/>
          <w:szCs w:val="21"/>
          <w:u w:val="single"/>
        </w:rPr>
        <w:t>法只能针对行为，而不能针对思想</w:t>
      </w:r>
    </w:p>
    <w:p w14:paraId="52AC5DA7">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二、法具有国家意志性，是由国家制定或认可的具有特定形式的社会规范</w:t>
      </w:r>
    </w:p>
    <w:p w14:paraId="4324685D">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法律的形成有两种基本方式：制定</w:t>
      </w:r>
      <w:r>
        <w:rPr>
          <w:rFonts w:ascii="宋体" w:cs="等线" w:eastAsia="宋体" w:hAnsi="宋体" w:hint="eastAsia"/>
          <w:color w:val="000000"/>
          <w:szCs w:val="21"/>
        </w:rPr>
        <w:t>；</w:t>
      </w:r>
      <w:r>
        <w:rPr>
          <w:rFonts w:ascii="宋体" w:cs="等线" w:eastAsia="宋体" w:hAnsi="宋体" w:hint="eastAsia"/>
          <w:color w:val="000000"/>
          <w:szCs w:val="21"/>
        </w:rPr>
        <w:t>认可：明示的认可</w:t>
      </w:r>
      <w:r>
        <w:rPr>
          <w:rFonts w:ascii="宋体" w:cs="等线" w:eastAsia="宋体" w:hAnsi="宋体" w:hint="eastAsia"/>
          <w:color w:val="000000"/>
          <w:szCs w:val="21"/>
        </w:rPr>
        <w:t>；</w:t>
      </w:r>
      <w:r>
        <w:rPr>
          <w:rFonts w:ascii="宋体" w:cs="等线" w:eastAsia="宋体" w:hAnsi="宋体" w:hint="eastAsia"/>
          <w:color w:val="000000"/>
          <w:szCs w:val="21"/>
        </w:rPr>
        <w:t>默示的认可</w:t>
      </w:r>
      <w:r>
        <w:rPr>
          <w:rFonts w:ascii="宋体" w:cs="等线" w:eastAsia="宋体" w:hAnsi="宋体"/>
          <w:color w:val="000000"/>
          <w:szCs w:val="21"/>
        </w:rPr>
        <w:t xml:space="preserve"> </w:t>
      </w:r>
    </w:p>
    <w:p w14:paraId="1EA05276">
      <w:pPr>
        <w:pStyle w:val="style0"/>
        <w:spacing w:lineRule="exact" w:line="400"/>
        <w:ind w:firstLine="420" w:firstLineChars="200"/>
        <w:rPr>
          <w:rFonts w:ascii="宋体" w:cs="仿宋" w:eastAsia="宋体" w:hAnsi="宋体" w:hint="eastAsia"/>
          <w:color w:val="000000"/>
          <w:szCs w:val="21"/>
        </w:rPr>
      </w:pPr>
      <w:r>
        <w:rPr>
          <w:rFonts w:ascii="宋体" w:cs="仿宋" w:eastAsia="宋体" w:hAnsi="宋体" w:hint="eastAsia"/>
          <w:color w:val="000000"/>
          <w:szCs w:val="21"/>
        </w:rPr>
        <w:t>在裁判中认可习俗要注意的要点是，</w:t>
      </w:r>
      <w:r>
        <w:rPr>
          <w:rFonts w:ascii="宋体" w:cs="仿宋" w:eastAsia="宋体" w:hAnsi="宋体" w:hint="eastAsia"/>
          <w:color w:val="000000"/>
          <w:szCs w:val="21"/>
          <w:u w:val="single"/>
        </w:rPr>
        <w:t>只有不违背法律的民俗习惯才可以作为裁判依据</w:t>
      </w:r>
      <w:r>
        <w:rPr>
          <w:rFonts w:ascii="宋体" w:cs="仿宋" w:eastAsia="宋体" w:hAnsi="宋体" w:hint="eastAsia"/>
          <w:color w:val="000000"/>
          <w:szCs w:val="21"/>
        </w:rPr>
        <w:t>。</w:t>
      </w:r>
    </w:p>
    <w:p w14:paraId="07884825">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三、法是具有普遍性的社会规范</w:t>
      </w:r>
    </w:p>
    <w:p w14:paraId="14F15625">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四、法具有国家强制性，是以国家强制力为后盾保证实施的社会规范</w:t>
      </w:r>
    </w:p>
    <w:p w14:paraId="5E0EE821">
      <w:pPr>
        <w:pStyle w:val="style0"/>
        <w:spacing w:lineRule="exact" w:line="400"/>
        <w:ind w:firstLine="420" w:firstLineChars="200"/>
        <w:outlineLvl w:val="0"/>
        <w:rPr>
          <w:rFonts w:ascii="宋体" w:cs="等线" w:eastAsia="宋体" w:hAnsi="宋体" w:hint="eastAsia"/>
          <w:bCs/>
          <w:color w:val="000000"/>
          <w:szCs w:val="21"/>
        </w:rPr>
      </w:pPr>
      <w:r>
        <w:rPr>
          <w:rFonts w:ascii="宋体" w:cs="等线" w:eastAsia="宋体" w:hAnsi="宋体" w:hint="eastAsia"/>
          <w:bCs/>
          <w:color w:val="000000"/>
          <w:szCs w:val="21"/>
        </w:rPr>
        <w:t>强制力等同于约束力，但是不等于暴力，国家强制力不是保证法律实施的唯一力量。</w:t>
      </w:r>
    </w:p>
    <w:p w14:paraId="3626D4A2">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五、法具有程序性，是严格规定程序和通过程序保证实现的行为规范</w:t>
      </w:r>
    </w:p>
    <w:p w14:paraId="67F94B34">
      <w:pPr>
        <w:pStyle w:val="style0"/>
        <w:spacing w:lineRule="exact" w:line="400"/>
        <w:rPr>
          <w:rFonts w:ascii="宋体" w:cs="等线" w:eastAsia="宋体" w:hAnsi="宋体" w:hint="eastAsia"/>
          <w:b/>
          <w:color w:val="000000"/>
          <w:szCs w:val="21"/>
        </w:rPr>
      </w:pPr>
      <w:r>
        <w:rPr>
          <w:rFonts w:ascii="宋体" w:cs="等线" w:eastAsia="宋体" w:hAnsi="宋体" w:hint="eastAsia"/>
          <w:b/>
          <w:color w:val="000000"/>
          <w:szCs w:val="21"/>
        </w:rPr>
        <w:t xml:space="preserve">    六、法是具有可诉性的社会规范</w:t>
      </w:r>
    </w:p>
    <w:p w14:paraId="7A724913">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第一，可争讼性。任何人都可以将法律作为起诉和辩护的根据。</w:t>
      </w:r>
    </w:p>
    <w:p w14:paraId="7BAE336F">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第二，可裁判性（可适用性），即在法律决定的做出中，可以将法作为裁判的依据。</w:t>
      </w:r>
    </w:p>
    <w:p w14:paraId="2083D219">
      <w:pPr>
        <w:pStyle w:val="style0"/>
        <w:spacing w:lineRule="exact" w:line="400"/>
        <w:ind w:firstLine="422" w:firstLineChars="200"/>
        <w:rPr>
          <w:rFonts w:ascii="宋体" w:cs="等线" w:eastAsia="宋体" w:hAnsi="宋体" w:hint="eastAsia"/>
          <w:b/>
          <w:bCs/>
          <w:color w:val="000000"/>
          <w:szCs w:val="21"/>
        </w:rPr>
      </w:pPr>
      <w:r>
        <w:rPr>
          <w:rFonts w:ascii="宋体" w:cs="等线" w:eastAsia="宋体" w:hAnsi="宋体" w:hint="eastAsia"/>
          <w:b/>
          <w:bCs/>
          <w:color w:val="000000"/>
          <w:szCs w:val="21"/>
        </w:rPr>
        <w:t>记忆口诀：规范、意志；普遍、强制；程序、可诉。</w:t>
      </w:r>
    </w:p>
    <w:bookmarkStart w:id="1" w:name="_Toc29156"/>
    <w:p w14:paraId="099C8BEF">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w:t>
      </w:r>
      <w:r>
        <w:rPr>
          <w:rFonts w:ascii="宋体" w:cs="等线" w:eastAsia="宋体" w:hAnsi="宋体" w:hint="eastAsia"/>
          <w:b/>
          <w:bCs/>
          <w:kern w:val="44"/>
          <w:szCs w:val="21"/>
        </w:rPr>
        <w:t xml:space="preserve">  法的作用</w:t>
      </w:r>
      <w:bookmarkEnd w:id="1"/>
      <w:r>
        <w:rPr>
          <w:rFonts w:ascii="宋体" w:cs="等线" w:eastAsia="宋体" w:hAnsi="宋体" w:hint="eastAsia"/>
          <w:b/>
          <w:bCs/>
          <w:kern w:val="44"/>
          <w:szCs w:val="21"/>
        </w:rPr>
        <w:t>（</w:t>
      </w:r>
      <w:r>
        <w:rPr>
          <w:rFonts w:ascii="宋体" w:cs="等线" w:eastAsia="宋体" w:hAnsi="宋体" w:hint="default"/>
          <w:b/>
          <w:bCs/>
          <w:kern w:val="44"/>
          <w:szCs w:val="21"/>
          <w:lang w:val="en-US"/>
        </w:rPr>
        <w:t>19:48-19:56</w:t>
      </w:r>
      <w:r>
        <w:rPr>
          <w:rFonts w:ascii="宋体" w:cs="等线" w:eastAsia="宋体" w:hAnsi="宋体" w:hint="eastAsia"/>
          <w:b/>
          <w:bCs/>
          <w:kern w:val="44"/>
          <w:szCs w:val="21"/>
        </w:rPr>
        <w:t>）</w:t>
      </w:r>
    </w:p>
    <w:p w14:paraId="5EAFFB32">
      <w:pPr>
        <w:pStyle w:val="style0"/>
        <w:spacing w:lineRule="exact" w:line="400"/>
        <w:ind w:firstLine="422" w:firstLineChars="200"/>
        <w:rPr>
          <w:rFonts w:ascii="宋体" w:cs="等线" w:eastAsia="宋体" w:hAnsi="宋体" w:hint="eastAsia"/>
          <w:b/>
          <w:bCs/>
          <w:color w:val="000000"/>
          <w:szCs w:val="21"/>
        </w:rPr>
      </w:pPr>
      <w:r>
        <w:rPr>
          <w:rFonts w:ascii="宋体" w:cs="等线" w:eastAsia="宋体" w:hAnsi="宋体" w:hint="eastAsia"/>
          <w:b/>
          <w:bCs/>
          <w:szCs w:val="21"/>
        </w:rPr>
        <w:t>*</w:t>
      </w:r>
      <w:r>
        <w:rPr>
          <w:rFonts w:ascii="宋体" w:cs="等线" w:eastAsia="宋体" w:hAnsi="宋体" w:hint="eastAsia"/>
          <w:b/>
          <w:bCs/>
          <w:szCs w:val="21"/>
        </w:rPr>
        <w:t>法的</w:t>
      </w:r>
      <w:r>
        <w:rPr>
          <w:rFonts w:ascii="宋体" w:cs="等线" w:eastAsia="宋体" w:hAnsi="宋体" w:hint="eastAsia"/>
          <w:b/>
          <w:bCs/>
          <w:color w:val="000000"/>
          <w:szCs w:val="21"/>
        </w:rPr>
        <w:t>规范作用</w:t>
      </w:r>
    </w:p>
    <w:tbl>
      <w:tblPr>
        <w:tblStyle w:val="style4110"/>
        <w:tblW w:w="8296" w:type="dxa"/>
        <w:tblLayout w:type="fixed"/>
        <w:tblLook w:val="04A0" w:firstRow="1" w:lastRow="0" w:firstColumn="1" w:lastColumn="0" w:noHBand="0" w:noVBand="1"/>
      </w:tblPr>
      <w:tblGrid>
        <w:gridCol w:w="1501"/>
        <w:gridCol w:w="4530"/>
        <w:gridCol w:w="2265"/>
      </w:tblGrid>
      <w:tr w14:paraId="55F0BE29">
        <w:trPr/>
        <w:tc>
          <w:tcPr>
            <w:tcW w:w="1501" w:type="dxa"/>
            <w:tcBorders/>
            <w:vAlign w:val="center"/>
          </w:tcPr>
          <w:p w14:paraId="2044959E">
            <w:pPr>
              <w:pStyle w:val="style0"/>
              <w:spacing w:lineRule="exact" w:line="400"/>
              <w:jc w:val="center"/>
              <w:rPr>
                <w:rFonts w:ascii="宋体" w:cs="等线" w:hAnsi="宋体" w:hint="eastAsia"/>
                <w:b/>
                <w:sz w:val="21"/>
                <w:szCs w:val="21"/>
              </w:rPr>
            </w:pPr>
            <w:r>
              <w:rPr>
                <w:rFonts w:ascii="宋体" w:cs="等线" w:hAnsi="宋体" w:hint="eastAsia"/>
                <w:b/>
                <w:sz w:val="21"/>
                <w:szCs w:val="21"/>
              </w:rPr>
              <w:t>法的规范作用</w:t>
            </w:r>
          </w:p>
        </w:tc>
        <w:tc>
          <w:tcPr>
            <w:tcW w:w="4530" w:type="dxa"/>
            <w:tcBorders/>
            <w:vAlign w:val="center"/>
          </w:tcPr>
          <w:p w14:paraId="022C89D2">
            <w:pPr>
              <w:pStyle w:val="style0"/>
              <w:spacing w:lineRule="exact" w:line="400"/>
              <w:jc w:val="center"/>
              <w:rPr>
                <w:rFonts w:ascii="宋体" w:cs="等线" w:hAnsi="宋体" w:hint="eastAsia"/>
                <w:b/>
                <w:sz w:val="21"/>
                <w:szCs w:val="21"/>
              </w:rPr>
            </w:pPr>
            <w:r>
              <w:rPr>
                <w:rFonts w:ascii="宋体" w:cs="等线" w:hAnsi="宋体" w:hint="eastAsia"/>
                <w:b/>
                <w:sz w:val="21"/>
                <w:szCs w:val="21"/>
              </w:rPr>
              <w:t>含义</w:t>
            </w:r>
          </w:p>
        </w:tc>
        <w:tc>
          <w:tcPr>
            <w:tcW w:w="2265" w:type="dxa"/>
            <w:tcBorders/>
            <w:vAlign w:val="center"/>
          </w:tcPr>
          <w:p w14:paraId="01AFF258">
            <w:pPr>
              <w:pStyle w:val="style0"/>
              <w:spacing w:lineRule="exact" w:line="400"/>
              <w:jc w:val="center"/>
              <w:rPr>
                <w:rFonts w:ascii="宋体" w:cs="等线" w:hAnsi="宋体" w:hint="eastAsia"/>
                <w:b/>
                <w:sz w:val="21"/>
                <w:szCs w:val="21"/>
              </w:rPr>
            </w:pPr>
            <w:r>
              <w:rPr>
                <w:rFonts w:ascii="宋体" w:cs="等线" w:hAnsi="宋体" w:hint="eastAsia"/>
                <w:b/>
                <w:sz w:val="21"/>
                <w:szCs w:val="21"/>
              </w:rPr>
              <w:t>作用的对象</w:t>
            </w:r>
          </w:p>
        </w:tc>
      </w:tr>
      <w:tr w14:paraId="734B7CDF">
        <w:tblPrEx/>
        <w:trPr/>
        <w:tc>
          <w:tcPr>
            <w:tcW w:w="1501" w:type="dxa"/>
            <w:tcBorders/>
            <w:vAlign w:val="center"/>
          </w:tcPr>
          <w:p w14:paraId="0FBC1178">
            <w:pPr>
              <w:pStyle w:val="style0"/>
              <w:spacing w:lineRule="exact" w:line="400"/>
              <w:jc w:val="center"/>
              <w:rPr>
                <w:rFonts w:ascii="宋体" w:cs="等线" w:hAnsi="宋体" w:hint="eastAsia"/>
                <w:b/>
                <w:sz w:val="21"/>
                <w:szCs w:val="21"/>
              </w:rPr>
            </w:pPr>
            <w:r>
              <w:rPr>
                <w:rFonts w:ascii="宋体" w:cs="等线" w:hAnsi="宋体" w:hint="eastAsia"/>
                <w:b/>
                <w:sz w:val="21"/>
                <w:szCs w:val="21"/>
              </w:rPr>
              <w:t>指引作用</w:t>
            </w:r>
          </w:p>
        </w:tc>
        <w:tc>
          <w:tcPr>
            <w:tcW w:w="4530" w:type="dxa"/>
            <w:tcBorders/>
            <w:vAlign w:val="center"/>
          </w:tcPr>
          <w:p w14:paraId="3CF6EDFA">
            <w:pPr>
              <w:pStyle w:val="style0"/>
              <w:spacing w:lineRule="exact" w:line="400"/>
              <w:rPr>
                <w:rFonts w:ascii="宋体" w:cs="等线" w:hAnsi="宋体" w:hint="eastAsia"/>
                <w:sz w:val="21"/>
                <w:szCs w:val="21"/>
              </w:rPr>
            </w:pPr>
            <w:r>
              <w:rPr>
                <w:rFonts w:ascii="宋体" w:cs="等线" w:hAnsi="宋体" w:hint="eastAsia"/>
                <w:sz w:val="21"/>
                <w:szCs w:val="21"/>
              </w:rPr>
              <w:t>法对本人的行为具有引导作用</w:t>
            </w:r>
          </w:p>
        </w:tc>
        <w:tc>
          <w:tcPr>
            <w:tcW w:w="2265" w:type="dxa"/>
            <w:tcBorders/>
            <w:vAlign w:val="center"/>
          </w:tcPr>
          <w:p w14:paraId="6814714D">
            <w:pPr>
              <w:pStyle w:val="style0"/>
              <w:spacing w:lineRule="exact" w:line="400"/>
              <w:jc w:val="center"/>
              <w:rPr>
                <w:rFonts w:ascii="宋体" w:cs="等线" w:hAnsi="宋体" w:hint="eastAsia"/>
                <w:sz w:val="21"/>
                <w:szCs w:val="21"/>
              </w:rPr>
            </w:pPr>
            <w:r>
              <w:rPr>
                <w:rFonts w:ascii="宋体" w:cs="等线" w:hAnsi="宋体" w:hint="eastAsia"/>
                <w:sz w:val="21"/>
                <w:szCs w:val="21"/>
              </w:rPr>
              <w:t>行为人</w:t>
            </w:r>
            <w:r>
              <w:rPr>
                <w:rFonts w:ascii="宋体" w:cs="等线" w:hAnsi="宋体" w:hint="eastAsia"/>
                <w:b/>
                <w:bCs/>
                <w:color w:val="ff0000"/>
                <w:sz w:val="21"/>
                <w:szCs w:val="21"/>
                <w:u w:val="single"/>
              </w:rPr>
              <w:t>自己的行为</w:t>
            </w:r>
          </w:p>
        </w:tc>
      </w:tr>
      <w:tr w14:paraId="36BCF4CF">
        <w:tblPrEx/>
        <w:trPr/>
        <w:tc>
          <w:tcPr>
            <w:tcW w:w="1501" w:type="dxa"/>
            <w:tcBorders/>
            <w:vAlign w:val="center"/>
          </w:tcPr>
          <w:p w14:paraId="3202786A">
            <w:pPr>
              <w:pStyle w:val="style0"/>
              <w:spacing w:lineRule="exact" w:line="400"/>
              <w:jc w:val="center"/>
              <w:rPr>
                <w:rFonts w:ascii="宋体" w:cs="等线" w:hAnsi="宋体" w:hint="eastAsia"/>
                <w:b/>
                <w:sz w:val="21"/>
                <w:szCs w:val="21"/>
              </w:rPr>
            </w:pPr>
            <w:r>
              <w:rPr>
                <w:rFonts w:ascii="宋体" w:cs="等线" w:hAnsi="宋体" w:hint="eastAsia"/>
                <w:b/>
                <w:sz w:val="21"/>
                <w:szCs w:val="21"/>
              </w:rPr>
              <w:t>评价作用</w:t>
            </w:r>
          </w:p>
        </w:tc>
        <w:tc>
          <w:tcPr>
            <w:tcW w:w="4530" w:type="dxa"/>
            <w:tcBorders/>
            <w:vAlign w:val="center"/>
          </w:tcPr>
          <w:p w14:paraId="23D248A9">
            <w:pPr>
              <w:pStyle w:val="style0"/>
              <w:spacing w:lineRule="exact" w:line="400"/>
              <w:rPr>
                <w:rFonts w:ascii="宋体" w:cs="等线" w:hAnsi="宋体" w:hint="eastAsia"/>
                <w:sz w:val="21"/>
                <w:szCs w:val="21"/>
              </w:rPr>
            </w:pPr>
            <w:r>
              <w:rPr>
                <w:rFonts w:ascii="宋体" w:cs="等线" w:hAnsi="宋体" w:hint="eastAsia"/>
                <w:sz w:val="21"/>
                <w:szCs w:val="21"/>
              </w:rPr>
              <w:t>法具有判断、衡量他人行为合法与否的评判作用</w:t>
            </w:r>
          </w:p>
        </w:tc>
        <w:tc>
          <w:tcPr>
            <w:tcW w:w="2265" w:type="dxa"/>
            <w:tcBorders/>
            <w:vAlign w:val="center"/>
          </w:tcPr>
          <w:p w14:paraId="553A402E">
            <w:pPr>
              <w:pStyle w:val="style0"/>
              <w:spacing w:lineRule="exact" w:line="400"/>
              <w:jc w:val="center"/>
              <w:rPr>
                <w:rFonts w:ascii="宋体" w:cs="等线" w:hAnsi="宋体" w:hint="eastAsia"/>
                <w:b/>
                <w:bCs/>
                <w:sz w:val="21"/>
                <w:szCs w:val="21"/>
                <w:u w:val="single"/>
              </w:rPr>
            </w:pPr>
            <w:r>
              <w:rPr>
                <w:rFonts w:ascii="宋体" w:cs="等线" w:hAnsi="宋体" w:hint="eastAsia"/>
                <w:b/>
                <w:bCs/>
                <w:color w:val="ff0000"/>
                <w:sz w:val="21"/>
                <w:szCs w:val="21"/>
                <w:u w:val="single"/>
              </w:rPr>
              <w:t>他人的行为</w:t>
            </w:r>
          </w:p>
        </w:tc>
      </w:tr>
      <w:tr w14:paraId="4D7D7CD7">
        <w:tblPrEx/>
        <w:trPr/>
        <w:tc>
          <w:tcPr>
            <w:tcW w:w="1501" w:type="dxa"/>
            <w:tcBorders/>
            <w:vAlign w:val="center"/>
          </w:tcPr>
          <w:p w14:paraId="0A0889B6">
            <w:pPr>
              <w:pStyle w:val="style0"/>
              <w:spacing w:lineRule="exact" w:line="400"/>
              <w:jc w:val="center"/>
              <w:rPr>
                <w:rFonts w:ascii="宋体" w:cs="等线" w:hAnsi="宋体" w:hint="eastAsia"/>
                <w:b/>
                <w:sz w:val="21"/>
                <w:szCs w:val="21"/>
              </w:rPr>
            </w:pPr>
            <w:r>
              <w:rPr>
                <w:rFonts w:ascii="宋体" w:cs="等线" w:hAnsi="宋体" w:hint="eastAsia"/>
                <w:b/>
                <w:sz w:val="21"/>
                <w:szCs w:val="21"/>
              </w:rPr>
              <w:t>教育作用</w:t>
            </w:r>
          </w:p>
        </w:tc>
        <w:tc>
          <w:tcPr>
            <w:tcW w:w="4530" w:type="dxa"/>
            <w:tcBorders/>
            <w:vAlign w:val="center"/>
          </w:tcPr>
          <w:p w14:paraId="0497BCCC">
            <w:pPr>
              <w:pStyle w:val="style0"/>
              <w:spacing w:lineRule="exact" w:line="400"/>
              <w:rPr>
                <w:rFonts w:ascii="宋体" w:cs="等线" w:hAnsi="宋体" w:hint="eastAsia"/>
                <w:sz w:val="21"/>
                <w:szCs w:val="21"/>
              </w:rPr>
            </w:pPr>
            <w:r>
              <w:rPr>
                <w:rFonts w:ascii="宋体" w:cs="等线" w:hAnsi="宋体" w:hint="eastAsia"/>
                <w:sz w:val="21"/>
                <w:szCs w:val="21"/>
              </w:rPr>
              <w:t>通过法的实施使法律对一般人的行为产生影响</w:t>
            </w:r>
          </w:p>
        </w:tc>
        <w:tc>
          <w:tcPr>
            <w:tcW w:w="2265" w:type="dxa"/>
            <w:tcBorders/>
            <w:vAlign w:val="center"/>
          </w:tcPr>
          <w:p w14:paraId="4C32A1FE">
            <w:pPr>
              <w:pStyle w:val="style0"/>
              <w:spacing w:lineRule="exact" w:line="400"/>
              <w:jc w:val="center"/>
              <w:rPr>
                <w:rFonts w:ascii="宋体" w:cs="等线" w:hAnsi="宋体" w:hint="eastAsia"/>
                <w:sz w:val="21"/>
                <w:szCs w:val="21"/>
              </w:rPr>
            </w:pPr>
            <w:r>
              <w:rPr>
                <w:rFonts w:ascii="宋体" w:cs="等线" w:hAnsi="宋体" w:hint="eastAsia"/>
                <w:sz w:val="21"/>
                <w:szCs w:val="21"/>
              </w:rPr>
              <w:t>一般人的行为</w:t>
            </w:r>
          </w:p>
        </w:tc>
      </w:tr>
      <w:tr w14:paraId="04862163">
        <w:tblPrEx/>
        <w:trPr/>
        <w:tc>
          <w:tcPr>
            <w:tcW w:w="1501" w:type="dxa"/>
            <w:tcBorders/>
            <w:vAlign w:val="center"/>
          </w:tcPr>
          <w:p w14:paraId="622B2FB3">
            <w:pPr>
              <w:pStyle w:val="style0"/>
              <w:spacing w:lineRule="exact" w:line="400"/>
              <w:jc w:val="center"/>
              <w:rPr>
                <w:rFonts w:ascii="宋体" w:cs="等线" w:hAnsi="宋体" w:hint="eastAsia"/>
                <w:b/>
                <w:sz w:val="21"/>
                <w:szCs w:val="21"/>
              </w:rPr>
            </w:pPr>
            <w:r>
              <w:rPr>
                <w:rFonts w:ascii="宋体" w:cs="等线" w:hAnsi="宋体" w:hint="eastAsia"/>
                <w:b/>
                <w:sz w:val="21"/>
                <w:szCs w:val="21"/>
              </w:rPr>
              <w:t>预测作用</w:t>
            </w:r>
          </w:p>
        </w:tc>
        <w:tc>
          <w:tcPr>
            <w:tcW w:w="4530" w:type="dxa"/>
            <w:tcBorders/>
            <w:vAlign w:val="center"/>
          </w:tcPr>
          <w:p w14:paraId="2DD1DFF0">
            <w:pPr>
              <w:pStyle w:val="style0"/>
              <w:spacing w:lineRule="exact" w:line="400"/>
              <w:rPr>
                <w:rFonts w:ascii="宋体" w:cs="等线" w:hAnsi="宋体" w:hint="eastAsia"/>
                <w:sz w:val="21"/>
                <w:szCs w:val="21"/>
              </w:rPr>
            </w:pPr>
            <w:r>
              <w:rPr>
                <w:rFonts w:ascii="宋体" w:cs="等线" w:hAnsi="宋体" w:hint="eastAsia"/>
                <w:sz w:val="21"/>
                <w:szCs w:val="21"/>
              </w:rPr>
              <w:t>凭借法律</w:t>
            </w:r>
            <w:r>
              <w:rPr>
                <w:rFonts w:ascii="宋体" w:cs="等线" w:hAnsi="宋体" w:hint="eastAsia"/>
                <w:sz w:val="21"/>
                <w:szCs w:val="21"/>
              </w:rPr>
              <w:t>的存在，预先估计人们相互之间会如何行为</w:t>
            </w:r>
          </w:p>
        </w:tc>
        <w:tc>
          <w:tcPr>
            <w:tcW w:w="2265" w:type="dxa"/>
            <w:tcBorders/>
            <w:vAlign w:val="center"/>
          </w:tcPr>
          <w:p w14:paraId="6788C1F7">
            <w:pPr>
              <w:pStyle w:val="style0"/>
              <w:spacing w:lineRule="exact" w:line="400"/>
              <w:jc w:val="center"/>
              <w:rPr>
                <w:rFonts w:ascii="宋体" w:cs="等线" w:hAnsi="宋体" w:hint="eastAsia"/>
                <w:sz w:val="21"/>
                <w:szCs w:val="21"/>
              </w:rPr>
            </w:pPr>
            <w:r>
              <w:rPr>
                <w:rFonts w:ascii="宋体" w:cs="等线" w:hAnsi="宋体" w:hint="eastAsia"/>
                <w:sz w:val="21"/>
                <w:szCs w:val="21"/>
              </w:rPr>
              <w:t>人们相互之间的行为</w:t>
            </w:r>
          </w:p>
        </w:tc>
      </w:tr>
      <w:tr w14:paraId="6E3A6708">
        <w:tblPrEx/>
        <w:trPr/>
        <w:tc>
          <w:tcPr>
            <w:tcW w:w="1501" w:type="dxa"/>
            <w:tcBorders/>
            <w:vAlign w:val="center"/>
          </w:tcPr>
          <w:p w14:paraId="28BB81B9">
            <w:pPr>
              <w:pStyle w:val="style0"/>
              <w:spacing w:lineRule="exact" w:line="400"/>
              <w:jc w:val="center"/>
              <w:rPr>
                <w:rFonts w:ascii="宋体" w:cs="等线" w:hAnsi="宋体" w:hint="eastAsia"/>
                <w:b/>
                <w:sz w:val="21"/>
                <w:szCs w:val="21"/>
              </w:rPr>
            </w:pPr>
            <w:r>
              <w:rPr>
                <w:rFonts w:ascii="宋体" w:cs="等线" w:hAnsi="宋体" w:hint="eastAsia"/>
                <w:b/>
                <w:sz w:val="21"/>
                <w:szCs w:val="21"/>
              </w:rPr>
              <w:t>强制作用</w:t>
            </w:r>
          </w:p>
        </w:tc>
        <w:tc>
          <w:tcPr>
            <w:tcW w:w="4530" w:type="dxa"/>
            <w:tcBorders/>
            <w:vAlign w:val="center"/>
          </w:tcPr>
          <w:p w14:paraId="3C6C56DF">
            <w:pPr>
              <w:pStyle w:val="style0"/>
              <w:spacing w:lineRule="exact" w:line="400"/>
              <w:rPr>
                <w:rFonts w:ascii="宋体" w:cs="等线" w:hAnsi="宋体" w:hint="eastAsia"/>
                <w:sz w:val="21"/>
                <w:szCs w:val="21"/>
              </w:rPr>
            </w:pPr>
            <w:r>
              <w:rPr>
                <w:rFonts w:ascii="宋体" w:cs="等线" w:hAnsi="宋体" w:hint="eastAsia"/>
                <w:sz w:val="21"/>
                <w:szCs w:val="21"/>
              </w:rPr>
              <w:t>通过制裁违法犯罪行为来强制人们遵守法律</w:t>
            </w:r>
          </w:p>
        </w:tc>
        <w:tc>
          <w:tcPr>
            <w:tcW w:w="2265" w:type="dxa"/>
            <w:tcBorders/>
            <w:vAlign w:val="center"/>
          </w:tcPr>
          <w:p w14:paraId="234D797D">
            <w:pPr>
              <w:pStyle w:val="style0"/>
              <w:spacing w:lineRule="exact" w:line="400"/>
              <w:jc w:val="center"/>
              <w:rPr>
                <w:rFonts w:ascii="宋体" w:cs="等线" w:hAnsi="宋体" w:hint="eastAsia"/>
                <w:b/>
                <w:bCs/>
                <w:sz w:val="21"/>
                <w:szCs w:val="21"/>
                <w:u w:val="single"/>
              </w:rPr>
            </w:pPr>
            <w:r>
              <w:rPr>
                <w:rFonts w:ascii="宋体" w:cs="等线" w:hAnsi="宋体" w:hint="eastAsia"/>
                <w:b/>
                <w:bCs/>
                <w:color w:val="ff0000"/>
                <w:sz w:val="21"/>
                <w:szCs w:val="21"/>
                <w:u w:val="single"/>
              </w:rPr>
              <w:t>违法者的行为</w:t>
            </w:r>
          </w:p>
        </w:tc>
      </w:tr>
      <w:bookmarkStart w:id="2" w:name="_Toc17051"/>
    </w:tbl>
    <w:p w14:paraId="53EE04C5">
      <w:pPr>
        <w:pStyle w:val="style0"/>
        <w:ind w:firstLine="420" w:firstLineChars="200"/>
        <w:rPr>
          <w:rFonts w:ascii="宋体" w:eastAsia="宋体" w:hAnsi="宋体" w:hint="eastAsia"/>
          <w:szCs w:val="21"/>
        </w:rPr>
      </w:pPr>
      <w:r>
        <w:rPr>
          <w:rFonts w:ascii="宋体" w:eastAsia="宋体" w:hAnsi="宋体" w:hint="eastAsia"/>
          <w:szCs w:val="21"/>
        </w:rPr>
        <w:t>法对人的行为的指引是规范性指引，通过确定的指引（设置义务）和不确定的指引（宣告法律权利）进行</w:t>
      </w:r>
    </w:p>
    <w:p w14:paraId="521CA6F3">
      <w:pPr>
        <w:pStyle w:val="style0"/>
        <w:ind w:firstLine="422" w:firstLineChars="200"/>
        <w:rPr>
          <w:rFonts w:ascii="宋体" w:eastAsia="宋体" w:hAnsi="宋体" w:hint="eastAsia"/>
          <w:b/>
          <w:bCs/>
          <w:szCs w:val="21"/>
        </w:rPr>
      </w:pPr>
      <w:r>
        <w:rPr>
          <w:rFonts w:ascii="宋体" w:eastAsia="宋体" w:hAnsi="宋体" w:hint="eastAsia"/>
          <w:b/>
          <w:bCs/>
          <w:szCs w:val="21"/>
        </w:rPr>
        <w:t>记忆口诀：指引行为、合法评价、教育众人、相互预测、制裁违法。</w:t>
      </w:r>
    </w:p>
    <w:p w14:paraId="1BE2E8D0">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3</w:t>
      </w:r>
      <w:r>
        <w:rPr>
          <w:rFonts w:ascii="宋体" w:cs="等线" w:eastAsia="宋体" w:hAnsi="宋体" w:hint="eastAsia"/>
          <w:b/>
          <w:bCs/>
          <w:kern w:val="44"/>
          <w:szCs w:val="21"/>
        </w:rPr>
        <w:t xml:space="preserve">  法的价值的种类（自由、人权、正义）</w:t>
      </w:r>
      <w:bookmarkEnd w:id="2"/>
      <w:r>
        <w:rPr>
          <w:rFonts w:ascii="宋体" w:cs="等线" w:eastAsia="宋体" w:hAnsi="宋体" w:hint="eastAsia"/>
          <w:b/>
          <w:bCs/>
          <w:kern w:val="44"/>
          <w:szCs w:val="21"/>
        </w:rPr>
        <w:t>（</w:t>
      </w:r>
      <w:r>
        <w:rPr>
          <w:rFonts w:ascii="宋体" w:cs="等线" w:eastAsia="宋体" w:hAnsi="宋体" w:hint="default"/>
          <w:b/>
          <w:bCs/>
          <w:kern w:val="44"/>
          <w:szCs w:val="21"/>
          <w:lang w:val="en-US"/>
        </w:rPr>
        <w:t>19:56-20:03</w:t>
      </w:r>
      <w:r>
        <w:rPr>
          <w:rFonts w:ascii="宋体" w:cs="等线" w:eastAsia="宋体" w:hAnsi="宋体" w:hint="eastAsia"/>
          <w:b/>
          <w:bCs/>
          <w:kern w:val="44"/>
          <w:szCs w:val="21"/>
        </w:rPr>
        <w:t>）</w:t>
      </w:r>
    </w:p>
    <w:p w14:paraId="3A41C497">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1</w:t>
      </w:r>
      <w:r>
        <w:rPr>
          <w:rFonts w:ascii="宋体" w:cs="等线" w:eastAsia="宋体" w:hAnsi="宋体"/>
          <w:b/>
          <w:szCs w:val="21"/>
        </w:rPr>
        <w:t>.</w:t>
      </w:r>
      <w:r>
        <w:rPr>
          <w:rFonts w:ascii="宋体" w:cs="等线" w:eastAsia="宋体" w:hAnsi="宋体" w:hint="eastAsia"/>
          <w:b/>
          <w:szCs w:val="21"/>
        </w:rPr>
        <w:t>自由</w:t>
      </w:r>
    </w:p>
    <w:p w14:paraId="69E0BDA2">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法律限制人的自由的原则</w:t>
      </w:r>
    </w:p>
    <w:p w14:paraId="6DD7D1DB">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证成法律限制人的自由的原则有：</w:t>
      </w:r>
    </w:p>
    <w:p w14:paraId="0B9AAEE1">
      <w:pPr>
        <w:pStyle w:val="style0"/>
        <w:spacing w:lineRule="exact" w:line="400"/>
        <w:ind w:firstLine="420" w:firstLineChars="200"/>
        <w:rPr>
          <w:rFonts w:ascii="宋体" w:cs="等线" w:eastAsia="宋体" w:hAnsi="宋体" w:hint="eastAsia"/>
          <w:b/>
          <w:bCs/>
          <w:color w:val="ff0000"/>
          <w:szCs w:val="21"/>
          <w:u w:val="single"/>
        </w:rPr>
      </w:pPr>
      <w:r>
        <w:rPr>
          <w:rFonts w:ascii="宋体" w:cs="等线" w:eastAsia="宋体" w:hAnsi="宋体" w:hint="eastAsia"/>
          <w:szCs w:val="21"/>
        </w:rPr>
        <w:t>第一，伤害原则。国家禁止和限制任何成员的行为自由的必要条件是，这个行为伤害（危害、冒犯）或可能伤害（危害、冒犯）其他人的权利和利益。</w:t>
      </w:r>
      <w:r>
        <w:rPr>
          <w:rFonts w:ascii="宋体" w:cs="等线" w:eastAsia="宋体" w:hAnsi="宋体" w:hint="eastAsia"/>
          <w:b/>
          <w:bCs/>
          <w:color w:val="ff0000"/>
          <w:szCs w:val="21"/>
          <w:u w:val="single"/>
        </w:rPr>
        <w:t>（自我伤害不属于该原则）</w:t>
      </w:r>
    </w:p>
    <w:p w14:paraId="4833AC01">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szCs w:val="21"/>
        </w:rPr>
        <w:t>第二，家长主义原则。</w:t>
      </w:r>
      <w:r>
        <w:rPr>
          <w:rFonts w:ascii="宋体" w:cs="等线" w:eastAsia="宋体" w:hAnsi="宋体" w:hint="eastAsia"/>
          <w:szCs w:val="21"/>
        </w:rPr>
        <w:t>为了相对人利益，</w:t>
      </w:r>
      <w:r>
        <w:rPr>
          <w:rFonts w:ascii="宋体" w:cs="等线" w:eastAsia="宋体" w:hAnsi="宋体" w:hint="eastAsia"/>
          <w:bCs/>
          <w:szCs w:val="21"/>
        </w:rPr>
        <w:t>不顾当事人的主观意志而限制其自由，</w:t>
      </w:r>
      <w:r>
        <w:rPr>
          <w:rFonts w:ascii="宋体" w:cs="等线" w:eastAsia="宋体" w:hAnsi="宋体"/>
          <w:bCs/>
          <w:szCs w:val="21"/>
        </w:rPr>
        <w:t xml:space="preserve"> </w:t>
      </w:r>
    </w:p>
    <w:p w14:paraId="646476DF">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第三，道德主义原则。如果一个行为与特定社会的人们的道德是背离的，国家可以禁止或限制该行为。</w:t>
      </w:r>
    </w:p>
    <w:p w14:paraId="7439A9C5">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2</w:t>
      </w:r>
      <w:r>
        <w:rPr>
          <w:rFonts w:ascii="宋体" w:cs="等线" w:eastAsia="宋体" w:hAnsi="宋体"/>
          <w:b/>
          <w:szCs w:val="21"/>
        </w:rPr>
        <w:t>.</w:t>
      </w:r>
      <w:r>
        <w:rPr>
          <w:rFonts w:ascii="宋体" w:cs="等线" w:eastAsia="宋体" w:hAnsi="宋体" w:hint="eastAsia"/>
          <w:b/>
          <w:szCs w:val="21"/>
        </w:rPr>
        <w:t>人权</w:t>
      </w:r>
      <w:r>
        <w:rPr>
          <w:rFonts w:ascii="宋体" w:cs="等线" w:eastAsia="宋体" w:hAnsi="宋体" w:hint="eastAsia"/>
          <w:b/>
          <w:szCs w:val="21"/>
        </w:rPr>
        <w:t>：</w:t>
      </w:r>
      <w:r>
        <w:rPr>
          <w:rFonts w:ascii="宋体" w:cs="等线" w:eastAsia="宋体" w:hAnsi="宋体" w:hint="eastAsia"/>
          <w:szCs w:val="21"/>
        </w:rPr>
        <w:t>人权在逻辑上先于国家和法，在根本上人权是一种道德权利</w:t>
      </w:r>
      <w:r>
        <w:rPr>
          <w:rFonts w:ascii="宋体" w:cs="等线" w:eastAsia="宋体" w:hAnsi="宋体" w:hint="eastAsia"/>
          <w:szCs w:val="21"/>
        </w:rPr>
        <w:t>，并不是所有的人权都实际上被法律化</w:t>
      </w:r>
      <w:r>
        <w:rPr>
          <w:rFonts w:ascii="宋体" w:cs="等线" w:eastAsia="宋体" w:hAnsi="宋体" w:hint="eastAsia"/>
          <w:szCs w:val="21"/>
        </w:rPr>
        <w:t>。</w:t>
      </w:r>
    </w:p>
    <w:p w14:paraId="71F2C153">
      <w:pPr>
        <w:pStyle w:val="style0"/>
        <w:spacing w:lineRule="exact" w:line="400"/>
        <w:ind w:firstLine="422" w:firstLineChars="200"/>
        <w:rPr>
          <w:rFonts w:ascii="宋体" w:cs="等线" w:eastAsia="宋体" w:hAnsi="宋体" w:hint="eastAsia"/>
          <w:b/>
          <w:bCs/>
          <w:color w:val="ff0000"/>
          <w:szCs w:val="21"/>
          <w:u w:val="single"/>
        </w:rPr>
      </w:pPr>
      <w:r>
        <w:rPr>
          <w:rFonts w:ascii="宋体" w:cs="等线" w:eastAsia="宋体" w:hAnsi="宋体" w:hint="eastAsia"/>
          <w:b/>
          <w:bCs/>
          <w:szCs w:val="21"/>
        </w:rPr>
        <w:t>3</w:t>
      </w:r>
      <w:r>
        <w:rPr>
          <w:rFonts w:ascii="宋体" w:cs="等线" w:eastAsia="宋体" w:hAnsi="宋体"/>
          <w:b/>
          <w:bCs/>
          <w:szCs w:val="21"/>
        </w:rPr>
        <w:t>.</w:t>
      </w:r>
      <w:r>
        <w:rPr>
          <w:rFonts w:ascii="宋体" w:cs="等线" w:eastAsia="宋体" w:hAnsi="宋体" w:hint="eastAsia"/>
          <w:b/>
          <w:bCs/>
          <w:szCs w:val="21"/>
        </w:rPr>
        <w:t>正义</w:t>
      </w:r>
      <w:r>
        <w:rPr>
          <w:rFonts w:ascii="宋体" w:cs="等线" w:eastAsia="宋体" w:hAnsi="宋体" w:hint="eastAsia"/>
          <w:b/>
          <w:bCs/>
          <w:szCs w:val="21"/>
        </w:rPr>
        <w:t>：</w:t>
      </w:r>
      <w:r>
        <w:rPr>
          <w:rFonts w:ascii="宋体" w:cs="等线" w:eastAsia="宋体" w:hAnsi="宋体" w:hint="eastAsia"/>
          <w:b/>
          <w:bCs/>
          <w:szCs w:val="21"/>
        </w:rPr>
        <w:t>分配正义</w:t>
      </w:r>
      <w:r>
        <w:rPr>
          <w:rFonts w:ascii="宋体" w:cs="等线" w:eastAsia="宋体" w:hAnsi="宋体" w:hint="eastAsia"/>
          <w:b/>
          <w:bCs/>
          <w:szCs w:val="21"/>
        </w:rPr>
        <w:t>：</w:t>
      </w:r>
      <w:r>
        <w:rPr>
          <w:rFonts w:ascii="宋体" w:cs="等线" w:eastAsia="宋体" w:hAnsi="宋体" w:hint="eastAsia"/>
          <w:szCs w:val="21"/>
        </w:rPr>
        <w:t>平等原则</w:t>
      </w:r>
      <w:r>
        <w:rPr>
          <w:rFonts w:ascii="宋体" w:cs="等线" w:eastAsia="宋体" w:hAnsi="宋体" w:hint="eastAsia"/>
          <w:b/>
          <w:bCs/>
          <w:szCs w:val="21"/>
        </w:rPr>
        <w:t>；</w:t>
      </w:r>
      <w:r>
        <w:rPr>
          <w:rFonts w:ascii="宋体" w:cs="等线" w:eastAsia="宋体" w:hAnsi="宋体" w:hint="eastAsia"/>
          <w:szCs w:val="21"/>
        </w:rPr>
        <w:t>差别原则</w:t>
      </w:r>
      <w:r>
        <w:rPr>
          <w:rFonts w:ascii="宋体" w:cs="等线" w:eastAsia="宋体" w:hAnsi="宋体" w:hint="eastAsia"/>
          <w:b/>
          <w:bCs/>
          <w:szCs w:val="21"/>
        </w:rPr>
        <w:t>；</w:t>
      </w:r>
      <w:r>
        <w:rPr>
          <w:rFonts w:ascii="宋体" w:cs="等线" w:eastAsia="宋体" w:hAnsi="宋体" w:hint="eastAsia"/>
          <w:szCs w:val="21"/>
        </w:rPr>
        <w:t>个人需求原则</w:t>
      </w:r>
      <w:r>
        <w:rPr>
          <w:rFonts w:ascii="宋体" w:cs="等线" w:eastAsia="宋体" w:hAnsi="宋体" w:hint="eastAsia"/>
          <w:b/>
          <w:bCs/>
          <w:color w:val="ff0000"/>
          <w:szCs w:val="21"/>
          <w:u w:val="single"/>
        </w:rPr>
        <w:t>（新增重点关注）</w:t>
      </w:r>
    </w:p>
    <w:p w14:paraId="17AB05A7">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记忆口诀：自由是本性，法律应限制；</w:t>
      </w:r>
    </w:p>
    <w:p w14:paraId="17048321">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人权是根基，部分法律化；</w:t>
      </w:r>
    </w:p>
    <w:p w14:paraId="0F1152E9">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社会需正义，等差有需求。</w:t>
      </w:r>
    </w:p>
    <w:bookmarkStart w:id="3" w:name="_Toc12418"/>
    <w:p w14:paraId="2057A462">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4</w:t>
      </w:r>
      <w:r>
        <w:rPr>
          <w:rFonts w:ascii="宋体" w:cs="等线" w:eastAsia="宋体" w:hAnsi="宋体" w:hint="eastAsia"/>
          <w:b/>
          <w:bCs/>
          <w:kern w:val="44"/>
          <w:szCs w:val="21"/>
        </w:rPr>
        <w:t xml:space="preserve">  法的价值冲突及其解决</w:t>
      </w:r>
      <w:bookmarkEnd w:id="3"/>
      <w:r>
        <w:rPr>
          <w:rFonts w:ascii="宋体" w:cs="等线" w:eastAsia="宋体" w:hAnsi="宋体" w:hint="eastAsia"/>
          <w:b/>
          <w:bCs/>
          <w:kern w:val="44"/>
          <w:szCs w:val="21"/>
        </w:rPr>
        <w:t>（</w:t>
      </w:r>
      <w:r>
        <w:rPr>
          <w:rFonts w:ascii="宋体" w:cs="等线" w:eastAsia="宋体" w:hAnsi="宋体" w:hint="default"/>
          <w:b/>
          <w:bCs/>
          <w:kern w:val="44"/>
          <w:szCs w:val="21"/>
          <w:lang w:val="en-US"/>
        </w:rPr>
        <w:t>20:03-20:11</w:t>
      </w:r>
      <w:r>
        <w:rPr>
          <w:rFonts w:ascii="宋体" w:cs="等线" w:eastAsia="宋体" w:hAnsi="宋体" w:hint="eastAsia"/>
          <w:b/>
          <w:bCs/>
          <w:kern w:val="44"/>
          <w:szCs w:val="21"/>
        </w:rPr>
        <w:t>）</w:t>
      </w:r>
    </w:p>
    <w:p w14:paraId="5D4A1113">
      <w:pPr>
        <w:pStyle w:val="style0"/>
        <w:spacing w:lineRule="exact" w:line="400"/>
        <w:ind w:left="420" w:leftChars="200"/>
        <w:rPr>
          <w:rFonts w:ascii="宋体" w:cs="宋体" w:eastAsia="宋体" w:hAnsi="宋体" w:hint="eastAsia"/>
          <w:b/>
          <w:bCs/>
          <w:szCs w:val="21"/>
        </w:rPr>
      </w:pPr>
      <w:r>
        <w:rPr>
          <w:rFonts w:ascii="宋体" w:cs="宋体" w:eastAsia="宋体" w:hAnsi="宋体" w:hint="eastAsia"/>
          <w:b/>
          <w:bCs/>
          <w:szCs w:val="21"/>
        </w:rPr>
        <w:t>*</w:t>
      </w:r>
      <w:r>
        <w:rPr>
          <w:rFonts w:ascii="宋体" w:cs="宋体" w:eastAsia="宋体" w:hAnsi="宋体" w:hint="eastAsia"/>
          <w:b/>
          <w:bCs/>
          <w:szCs w:val="21"/>
        </w:rPr>
        <w:t>法的价值冲突的解决原则</w:t>
      </w:r>
    </w:p>
    <w:p w14:paraId="7D7DFF0F">
      <w:pPr>
        <w:pStyle w:val="style0"/>
        <w:spacing w:lineRule="exact" w:line="400"/>
        <w:ind w:left="420"/>
        <w:rPr>
          <w:rFonts w:ascii="宋体" w:cs="等线" w:eastAsia="宋体" w:hAnsi="宋体" w:hint="eastAsia"/>
          <w:b/>
          <w:szCs w:val="21"/>
        </w:rPr>
      </w:pPr>
      <w:r>
        <w:rPr>
          <w:rFonts w:ascii="宋体" w:cs="等线" w:eastAsia="宋体" w:hAnsi="宋体" w:hint="eastAsia"/>
          <w:b/>
          <w:szCs w:val="21"/>
        </w:rPr>
        <w:t>（一）个案中的比例原则</w:t>
      </w:r>
    </w:p>
    <w:p w14:paraId="65AED7A3">
      <w:pPr>
        <w:pStyle w:val="style0"/>
        <w:spacing w:lineRule="exact" w:line="400"/>
        <w:ind w:firstLine="422" w:firstLineChars="200"/>
        <w:rPr>
          <w:rFonts w:ascii="宋体" w:cs="宋体" w:eastAsia="宋体" w:hAnsi="宋体" w:hint="eastAsia"/>
          <w:szCs w:val="21"/>
        </w:rPr>
      </w:pPr>
      <w:r>
        <w:rPr>
          <w:rFonts w:ascii="宋体" w:cs="等线" w:eastAsia="宋体" w:hAnsi="宋体" w:hint="eastAsia"/>
          <w:b/>
          <w:bCs/>
          <w:color w:val="ff0000"/>
          <w:szCs w:val="21"/>
          <w:u w:val="single"/>
        </w:rPr>
        <w:t>比较哪一个法的价值在具体案件的情境下更具有优先性或分量</w:t>
      </w:r>
      <w:r>
        <w:rPr>
          <w:rFonts w:ascii="宋体" w:cs="等线" w:eastAsia="宋体" w:hAnsi="宋体" w:hint="eastAsia"/>
          <w:szCs w:val="21"/>
        </w:rPr>
        <w:t>，</w:t>
      </w:r>
      <w:r>
        <w:rPr>
          <w:rFonts w:ascii="宋体" w:cs="等线" w:eastAsia="宋体" w:hAnsi="宋体" w:hint="eastAsia"/>
          <w:szCs w:val="21"/>
        </w:rPr>
        <w:t>即在价值的相互冲突中，损害程度最小的法的价值是更具有优先性或分量的价值。</w:t>
      </w:r>
    </w:p>
    <w:p w14:paraId="7F936559">
      <w:pPr>
        <w:pStyle w:val="style0"/>
        <w:spacing w:lineRule="exact" w:line="400"/>
        <w:ind w:left="420"/>
        <w:rPr>
          <w:rFonts w:ascii="宋体" w:cs="宋体" w:eastAsia="宋体" w:hAnsi="宋体" w:hint="eastAsia"/>
          <w:b/>
          <w:szCs w:val="21"/>
        </w:rPr>
      </w:pPr>
      <w:r>
        <w:rPr>
          <w:rFonts w:ascii="宋体" w:cs="宋体" w:eastAsia="宋体" w:hAnsi="宋体" w:hint="eastAsia"/>
          <w:b/>
          <w:szCs w:val="21"/>
        </w:rPr>
        <w:t>（二）</w:t>
      </w:r>
      <w:r>
        <w:rPr>
          <w:rFonts w:ascii="宋体" w:cs="宋体" w:eastAsia="宋体" w:hAnsi="宋体" w:hint="eastAsia"/>
          <w:b/>
          <w:szCs w:val="21"/>
        </w:rPr>
        <w:t>价值位</w:t>
      </w:r>
      <w:r>
        <w:rPr>
          <w:rFonts w:ascii="宋体" w:cs="宋体" w:eastAsia="宋体" w:hAnsi="宋体" w:hint="eastAsia"/>
          <w:b/>
          <w:szCs w:val="21"/>
        </w:rPr>
        <w:t>阶原则</w:t>
      </w:r>
    </w:p>
    <w:p w14:paraId="3CA9F057">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位阶高的</w:t>
      </w:r>
      <w:r>
        <w:rPr>
          <w:rFonts w:ascii="宋体" w:cs="等线" w:eastAsia="宋体" w:hAnsi="宋体" w:hint="eastAsia"/>
          <w:szCs w:val="21"/>
        </w:rPr>
        <w:t>价值比</w:t>
      </w:r>
      <w:r>
        <w:rPr>
          <w:rFonts w:ascii="宋体" w:cs="等线" w:eastAsia="宋体" w:hAnsi="宋体" w:hint="eastAsia"/>
          <w:szCs w:val="21"/>
        </w:rPr>
        <w:t>位阶低的</w:t>
      </w:r>
      <w:r>
        <w:rPr>
          <w:rFonts w:ascii="宋体" w:cs="等线" w:eastAsia="宋体" w:hAnsi="宋体" w:hint="eastAsia"/>
          <w:szCs w:val="21"/>
        </w:rPr>
        <w:t>价值优先得到保护</w:t>
      </w:r>
    </w:p>
    <w:p w14:paraId="327D1335">
      <w:pPr>
        <w:pStyle w:val="style0"/>
        <w:spacing w:lineRule="exact" w:line="400"/>
        <w:ind w:firstLine="420" w:firstLineChars="200"/>
        <w:rPr>
          <w:rFonts w:ascii="宋体" w:cs="等线" w:eastAsia="宋体" w:hAnsi="宋体" w:hint="eastAsia"/>
          <w:b/>
          <w:bCs/>
          <w:color w:val="ff0000"/>
          <w:szCs w:val="21"/>
          <w:u w:val="single"/>
        </w:rPr>
      </w:pPr>
      <w:r>
        <w:rPr>
          <w:rFonts w:ascii="宋体" w:cs="等线" w:eastAsia="宋体" w:hAnsi="宋体" w:hint="eastAsia"/>
          <w:szCs w:val="21"/>
        </w:rPr>
        <w:t>首先，法的基本价值（秩序、自由、正义、人权）高于效率、利益等一般价值。基本价值中，</w:t>
      </w:r>
      <w:r>
        <w:rPr>
          <w:rFonts w:ascii="宋体" w:cs="等线" w:eastAsia="宋体" w:hAnsi="宋体" w:hint="eastAsia"/>
          <w:b/>
          <w:bCs/>
          <w:color w:val="ff0000"/>
          <w:szCs w:val="21"/>
          <w:u w:val="single"/>
        </w:rPr>
        <w:t>人权、自由</w:t>
      </w:r>
      <w:r>
        <w:rPr>
          <w:rFonts w:ascii="宋体" w:cs="等线" w:eastAsia="宋体" w:hAnsi="宋体" w:hint="eastAsia"/>
          <w:b/>
          <w:bCs/>
          <w:color w:val="ff0000"/>
          <w:szCs w:val="21"/>
          <w:u w:val="single"/>
        </w:rPr>
        <w:t>＞</w:t>
      </w:r>
      <w:r>
        <w:rPr>
          <w:rFonts w:ascii="宋体" w:cs="等线" w:eastAsia="宋体" w:hAnsi="宋体" w:hint="eastAsia"/>
          <w:b/>
          <w:bCs/>
          <w:color w:val="ff0000"/>
          <w:szCs w:val="21"/>
          <w:u w:val="single"/>
        </w:rPr>
        <w:t>正义</w:t>
      </w:r>
      <w:r>
        <w:rPr>
          <w:rFonts w:ascii="宋体" w:cs="等线" w:eastAsia="宋体" w:hAnsi="宋体" w:hint="eastAsia"/>
          <w:b/>
          <w:bCs/>
          <w:color w:val="ff0000"/>
          <w:szCs w:val="21"/>
          <w:u w:val="single"/>
        </w:rPr>
        <w:t>＞</w:t>
      </w:r>
      <w:r>
        <w:rPr>
          <w:rFonts w:ascii="宋体" w:cs="等线" w:eastAsia="宋体" w:hAnsi="宋体" w:hint="eastAsia"/>
          <w:b/>
          <w:bCs/>
          <w:color w:val="ff0000"/>
          <w:szCs w:val="21"/>
          <w:u w:val="single"/>
        </w:rPr>
        <w:t>秩序</w:t>
      </w:r>
    </w:p>
    <w:p w14:paraId="03569E8A">
      <w:pPr>
        <w:pStyle w:val="style0"/>
        <w:spacing w:lineRule="exact" w:line="400"/>
        <w:ind w:firstLine="422" w:firstLineChars="200"/>
        <w:rPr>
          <w:rFonts w:ascii="宋体" w:cs="等线" w:eastAsia="宋体" w:hAnsi="宋体" w:hint="eastAsia"/>
          <w:b/>
          <w:bCs/>
          <w:color w:val="ff0000"/>
          <w:szCs w:val="21"/>
          <w:u w:val="single"/>
        </w:rPr>
      </w:pPr>
      <w:r>
        <w:rPr>
          <w:rFonts w:ascii="宋体" w:cs="等线" w:eastAsia="宋体" w:hAnsi="宋体" w:hint="eastAsia"/>
          <w:b/>
          <w:bCs/>
          <w:color w:val="ff0000"/>
          <w:szCs w:val="21"/>
          <w:u w:val="single"/>
        </w:rPr>
        <w:t>注意：出现自由裁量原则、功利原则都是干扰选项，不选</w:t>
      </w:r>
    </w:p>
    <w:bookmarkStart w:id="4" w:name="_Toc10328"/>
    <w:p w14:paraId="1FE7301E">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5</w:t>
      </w:r>
      <w:r>
        <w:rPr>
          <w:rFonts w:ascii="宋体" w:cs="等线" w:eastAsia="宋体" w:hAnsi="宋体" w:hint="eastAsia"/>
          <w:b/>
          <w:bCs/>
          <w:kern w:val="44"/>
          <w:szCs w:val="21"/>
        </w:rPr>
        <w:t xml:space="preserve">  法律规则</w:t>
      </w:r>
      <w:bookmarkEnd w:id="4"/>
      <w:r>
        <w:rPr>
          <w:rFonts w:ascii="宋体" w:cs="等线" w:eastAsia="宋体" w:hAnsi="宋体" w:hint="eastAsia"/>
          <w:b/>
          <w:bCs/>
          <w:kern w:val="44"/>
          <w:szCs w:val="21"/>
        </w:rPr>
        <w:t>（</w:t>
      </w:r>
      <w:r>
        <w:rPr>
          <w:rFonts w:ascii="宋体" w:cs="等线" w:eastAsia="宋体" w:hAnsi="宋体" w:hint="default"/>
          <w:b/>
          <w:bCs/>
          <w:kern w:val="44"/>
          <w:szCs w:val="21"/>
          <w:lang w:val="en-US"/>
        </w:rPr>
        <w:t>20:11-20:25</w:t>
      </w:r>
      <w:r>
        <w:rPr>
          <w:rFonts w:ascii="宋体" w:cs="等线" w:eastAsia="宋体" w:hAnsi="宋体" w:hint="eastAsia"/>
          <w:b/>
          <w:bCs/>
          <w:kern w:val="44"/>
          <w:szCs w:val="21"/>
        </w:rPr>
        <w:t>）</w:t>
      </w:r>
    </w:p>
    <w:p w14:paraId="032DBB54">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一、</w:t>
      </w:r>
      <w:r>
        <w:rPr>
          <w:rFonts w:ascii="宋体" w:cs="等线" w:eastAsia="宋体" w:hAnsi="宋体" w:hint="eastAsia"/>
          <w:b/>
          <w:bCs/>
          <w:szCs w:val="21"/>
        </w:rPr>
        <w:t>法律规范、法律概念、法律规则、法律原则的关联</w:t>
      </w:r>
    </w:p>
    <w:p w14:paraId="7CC1A7D7">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法律由法律规范组成</w:t>
      </w:r>
      <w:r>
        <w:rPr>
          <w:rFonts w:ascii="宋体" w:cs="等线" w:eastAsia="宋体" w:hAnsi="宋体" w:hint="eastAsia"/>
          <w:bCs/>
          <w:szCs w:val="21"/>
        </w:rPr>
        <w:t>。</w:t>
      </w:r>
      <w:r>
        <w:rPr>
          <w:rFonts w:ascii="宋体" w:cs="等线" w:eastAsia="宋体" w:hAnsi="宋体" w:hint="eastAsia"/>
          <w:bCs/>
          <w:szCs w:val="21"/>
        </w:rPr>
        <w:t>作为命题的法律规范（包括法律规则和法律原则）是由法律概念构成的。</w:t>
      </w:r>
    </w:p>
    <w:p w14:paraId="2C50D1FE">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二、法律规则的逻辑结构</w:t>
      </w:r>
    </w:p>
    <w:p w14:paraId="6CCBAAB6">
      <w:pPr>
        <w:pStyle w:val="style0"/>
        <w:spacing w:lineRule="exact" w:line="400"/>
        <w:rPr>
          <w:rFonts w:ascii="宋体" w:cs="等线" w:eastAsia="宋体" w:hAnsi="宋体" w:hint="eastAsia"/>
          <w:b/>
          <w:szCs w:val="21"/>
        </w:rPr>
      </w:pPr>
      <w:r>
        <w:rPr>
          <w:rFonts w:ascii="宋体" w:cs="等线" w:eastAsia="宋体" w:hAnsi="宋体" w:hint="eastAsia"/>
          <w:b/>
          <w:szCs w:val="21"/>
        </w:rPr>
        <w:t xml:space="preserve">    （一）假定条件</w:t>
      </w:r>
    </w:p>
    <w:p w14:paraId="5C60E75A">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假定条件，指法律规则中有关适用该规则的条件和情况的部分，即法律规则在什么时间、空间、对什么人适用以及在什么情境下对人的行为有约束力的问题。</w:t>
      </w:r>
    </w:p>
    <w:p w14:paraId="635142AE">
      <w:pPr>
        <w:pStyle w:val="style0"/>
        <w:spacing w:lineRule="exact" w:line="400"/>
        <w:rPr>
          <w:rFonts w:ascii="宋体" w:cs="等线" w:eastAsia="宋体" w:hAnsi="宋体" w:hint="eastAsia"/>
          <w:b/>
          <w:szCs w:val="21"/>
        </w:rPr>
      </w:pPr>
      <w:r>
        <w:rPr>
          <w:rFonts w:ascii="宋体" w:cs="等线" w:eastAsia="宋体" w:hAnsi="宋体" w:hint="eastAsia"/>
          <w:b/>
          <w:szCs w:val="21"/>
        </w:rPr>
        <w:t xml:space="preserve">    （二）行为模式</w:t>
      </w:r>
    </w:p>
    <w:p w14:paraId="7A9EF913">
      <w:pPr>
        <w:pStyle w:val="style0"/>
        <w:spacing w:lineRule="exact" w:line="400"/>
        <w:ind w:firstLine="420" w:firstLineChars="200"/>
        <w:rPr>
          <w:rFonts w:ascii="宋体" w:cs="等线" w:eastAsia="宋体" w:hAnsi="宋体" w:hint="eastAsia"/>
          <w:color w:val="ff0000"/>
          <w:szCs w:val="21"/>
          <w:u w:val="single"/>
        </w:rPr>
      </w:pPr>
      <w:r>
        <w:rPr>
          <w:rFonts w:ascii="宋体" w:cs="等线" w:eastAsia="宋体" w:hAnsi="宋体" w:hint="eastAsia"/>
          <w:szCs w:val="21"/>
        </w:rPr>
        <w:t>1.可为模式：指在假定条件下，人们“可以如何行为”的模式</w:t>
      </w:r>
      <w:r>
        <w:rPr>
          <w:rFonts w:ascii="宋体" w:cs="等线" w:eastAsia="宋体" w:hAnsi="宋体" w:hint="eastAsia"/>
          <w:szCs w:val="21"/>
        </w:rPr>
        <w:t>，</w:t>
      </w:r>
      <w:r>
        <w:rPr>
          <w:rFonts w:ascii="宋体" w:cs="等线" w:eastAsia="宋体" w:hAnsi="宋体" w:hint="eastAsia"/>
          <w:color w:val="ff0000"/>
          <w:szCs w:val="21"/>
          <w:u w:val="single"/>
        </w:rPr>
        <w:t>（</w:t>
      </w:r>
      <w:r>
        <w:rPr>
          <w:rFonts w:ascii="宋体" w:cs="等线" w:eastAsia="宋体" w:hAnsi="宋体" w:hint="eastAsia"/>
          <w:b/>
          <w:bCs/>
          <w:color w:val="ff0000"/>
          <w:szCs w:val="21"/>
          <w:u w:val="single"/>
        </w:rPr>
        <w:t>“可以”、“有……权利”、“有……自由”</w:t>
      </w:r>
      <w:r>
        <w:rPr>
          <w:rFonts w:ascii="宋体" w:cs="等线" w:eastAsia="宋体" w:hAnsi="宋体" w:hint="eastAsia"/>
          <w:b/>
          <w:bCs/>
          <w:color w:val="ff0000"/>
          <w:szCs w:val="21"/>
          <w:u w:val="single"/>
        </w:rPr>
        <w:t>）</w:t>
      </w:r>
    </w:p>
    <w:p w14:paraId="3FC64929">
      <w:pPr>
        <w:pStyle w:val="style0"/>
        <w:spacing w:lineRule="exact" w:line="400"/>
        <w:ind w:firstLine="420" w:firstLineChars="200"/>
        <w:rPr>
          <w:rFonts w:ascii="宋体" w:cs="等线" w:eastAsia="宋体" w:hAnsi="宋体" w:hint="eastAsia"/>
          <w:color w:val="ff0000"/>
          <w:szCs w:val="21"/>
          <w:u w:val="single"/>
        </w:rPr>
      </w:pPr>
      <w:r>
        <w:rPr>
          <w:rFonts w:ascii="宋体" w:cs="等线" w:eastAsia="宋体" w:hAnsi="宋体" w:hint="eastAsia"/>
          <w:szCs w:val="21"/>
        </w:rPr>
        <w:t>2.应为模式：指在假定条件下，人们“应当或必须如何行为”的模式</w:t>
      </w:r>
      <w:r>
        <w:rPr>
          <w:rFonts w:ascii="宋体" w:cs="等线" w:eastAsia="宋体" w:hAnsi="宋体" w:hint="eastAsia"/>
          <w:szCs w:val="21"/>
        </w:rPr>
        <w:t>，</w:t>
      </w:r>
      <w:r>
        <w:rPr>
          <w:rFonts w:ascii="宋体" w:cs="等线" w:eastAsia="宋体" w:hAnsi="宋体" w:hint="eastAsia"/>
          <w:color w:val="ff0000"/>
          <w:szCs w:val="21"/>
          <w:u w:val="single"/>
        </w:rPr>
        <w:t>(</w:t>
      </w:r>
      <w:r>
        <w:rPr>
          <w:rFonts w:ascii="宋体" w:cs="等线" w:eastAsia="宋体" w:hAnsi="宋体" w:hint="eastAsia"/>
          <w:b/>
          <w:bCs/>
          <w:color w:val="ff0000"/>
          <w:szCs w:val="21"/>
          <w:u w:val="single"/>
        </w:rPr>
        <w:t>“应当”、“必须”</w:t>
      </w:r>
      <w:r>
        <w:rPr>
          <w:rFonts w:ascii="宋体" w:cs="等线" w:eastAsia="宋体" w:hAnsi="宋体" w:hint="eastAsia"/>
          <w:b/>
          <w:bCs/>
          <w:color w:val="ff0000"/>
          <w:szCs w:val="21"/>
          <w:u w:val="single"/>
        </w:rPr>
        <w:t>)</w:t>
      </w:r>
    </w:p>
    <w:p w14:paraId="5DE412F5">
      <w:pPr>
        <w:pStyle w:val="style0"/>
        <w:spacing w:lineRule="exact" w:line="400"/>
        <w:ind w:firstLine="420" w:firstLineChars="200"/>
        <w:rPr>
          <w:rFonts w:ascii="宋体" w:cs="等线" w:eastAsia="宋体" w:hAnsi="宋体" w:hint="eastAsia"/>
          <w:color w:val="ff0000"/>
          <w:szCs w:val="21"/>
          <w:u w:val="single"/>
        </w:rPr>
      </w:pPr>
      <w:r>
        <w:rPr>
          <w:rFonts w:ascii="宋体" w:cs="等线" w:eastAsia="宋体" w:hAnsi="宋体" w:hint="eastAsia"/>
          <w:szCs w:val="21"/>
        </w:rPr>
        <w:t>3.勿为模式：指在假定条件下，人们“禁止或不得如何行为”的模式</w:t>
      </w:r>
      <w:r>
        <w:rPr>
          <w:rFonts w:ascii="宋体" w:cs="等线" w:eastAsia="宋体" w:hAnsi="宋体" w:hint="eastAsia"/>
          <w:szCs w:val="21"/>
        </w:rPr>
        <w:t>，</w:t>
      </w:r>
      <w:r>
        <w:rPr>
          <w:rFonts w:ascii="宋体" w:cs="等线" w:eastAsia="宋体" w:hAnsi="宋体" w:hint="eastAsia"/>
          <w:color w:val="ff0000"/>
          <w:szCs w:val="21"/>
          <w:u w:val="single"/>
        </w:rPr>
        <w:t>（</w:t>
      </w:r>
      <w:r>
        <w:rPr>
          <w:rFonts w:ascii="宋体" w:cs="等线" w:eastAsia="宋体" w:hAnsi="宋体" w:hint="eastAsia"/>
          <w:b/>
          <w:bCs/>
          <w:color w:val="ff0000"/>
          <w:szCs w:val="21"/>
          <w:u w:val="single"/>
        </w:rPr>
        <w:t>“不得”、“禁止”、“严禁”</w:t>
      </w:r>
      <w:r>
        <w:rPr>
          <w:rFonts w:ascii="宋体" w:cs="等线" w:eastAsia="宋体" w:hAnsi="宋体" w:hint="eastAsia"/>
          <w:b/>
          <w:bCs/>
          <w:color w:val="ff0000"/>
          <w:szCs w:val="21"/>
          <w:u w:val="single"/>
        </w:rPr>
        <w:t>）</w:t>
      </w:r>
    </w:p>
    <w:p w14:paraId="11B83808">
      <w:pPr>
        <w:pStyle w:val="style0"/>
        <w:spacing w:lineRule="exact" w:line="400"/>
        <w:rPr>
          <w:rFonts w:ascii="宋体" w:cs="等线" w:eastAsia="宋体" w:hAnsi="宋体" w:hint="eastAsia"/>
          <w:b/>
          <w:szCs w:val="21"/>
        </w:rPr>
      </w:pPr>
      <w:r>
        <w:rPr>
          <w:rFonts w:ascii="宋体" w:cs="等线" w:eastAsia="宋体" w:hAnsi="宋体" w:hint="eastAsia"/>
          <w:b/>
          <w:szCs w:val="21"/>
        </w:rPr>
        <w:t xml:space="preserve">    （三）法律后果</w:t>
      </w:r>
    </w:p>
    <w:p w14:paraId="3F85BDBE">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1.合法后果：又</w:t>
      </w:r>
      <w:r>
        <w:rPr>
          <w:rFonts w:ascii="宋体" w:cs="等线" w:eastAsia="宋体" w:hAnsi="宋体" w:hint="eastAsia"/>
          <w:szCs w:val="21"/>
        </w:rPr>
        <w:t>称肯定</w:t>
      </w:r>
      <w:r>
        <w:rPr>
          <w:rFonts w:ascii="宋体" w:cs="等线" w:eastAsia="宋体" w:hAnsi="宋体" w:hint="eastAsia"/>
          <w:szCs w:val="21"/>
        </w:rPr>
        <w:t>式的法律后果</w:t>
      </w:r>
      <w:r>
        <w:rPr>
          <w:rFonts w:ascii="宋体" w:cs="等线" w:eastAsia="宋体" w:hAnsi="宋体" w:hint="eastAsia"/>
          <w:b/>
          <w:bCs/>
          <w:color w:val="ff0000"/>
          <w:szCs w:val="21"/>
          <w:u w:val="single"/>
        </w:rPr>
        <w:t>（对人们行为的保护、许可或奖励）</w:t>
      </w:r>
    </w:p>
    <w:p w14:paraId="7A42DE76">
      <w:pPr>
        <w:pStyle w:val="style0"/>
        <w:spacing w:lineRule="exact" w:line="400"/>
        <w:ind w:firstLine="420" w:firstLineChars="200"/>
        <w:rPr>
          <w:rFonts w:ascii="宋体" w:cs="等线" w:eastAsia="宋体" w:hAnsi="宋体" w:hint="eastAsia"/>
          <w:b/>
          <w:bCs/>
          <w:color w:val="ff0000"/>
          <w:szCs w:val="21"/>
          <w:u w:val="single"/>
        </w:rPr>
      </w:pPr>
      <w:r>
        <w:rPr>
          <w:rFonts w:ascii="宋体" w:cs="等线" w:eastAsia="宋体" w:hAnsi="宋体" w:hint="eastAsia"/>
          <w:szCs w:val="21"/>
        </w:rPr>
        <w:t>2.违法后果：又称否定式的法律后果</w:t>
      </w:r>
      <w:r>
        <w:rPr>
          <w:rFonts w:ascii="宋体" w:cs="等线" w:eastAsia="宋体" w:hAnsi="宋体" w:hint="eastAsia"/>
          <w:b/>
          <w:bCs/>
          <w:color w:val="ff0000"/>
          <w:szCs w:val="21"/>
          <w:u w:val="single"/>
        </w:rPr>
        <w:t>（对人们行为的制裁、不予保护、撤销、停止，或要求恢复、补偿）</w:t>
      </w:r>
    </w:p>
    <w:p w14:paraId="725D53CB">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特别提醒：</w:t>
      </w:r>
    </w:p>
    <w:p w14:paraId="01648790">
      <w:pPr>
        <w:pStyle w:val="style0"/>
        <w:spacing w:lineRule="exact" w:line="400"/>
        <w:ind w:firstLine="420"/>
        <w:rPr>
          <w:rFonts w:ascii="宋体" w:cs="仿宋" w:eastAsia="宋体" w:hAnsi="宋体" w:hint="eastAsia"/>
          <w:szCs w:val="21"/>
        </w:rPr>
      </w:pPr>
      <w:r>
        <w:rPr>
          <w:rFonts w:ascii="宋体" w:cs="仿宋" w:eastAsia="宋体" w:hAnsi="宋体" w:hint="eastAsia"/>
          <w:szCs w:val="21"/>
        </w:rPr>
        <w:t>1.法律规则的三要素</w:t>
      </w:r>
      <w:r>
        <w:rPr>
          <w:rFonts w:ascii="宋体" w:cs="仿宋" w:eastAsia="宋体" w:hAnsi="宋体" w:hint="eastAsia"/>
          <w:b/>
          <w:bCs/>
          <w:color w:val="ff0000"/>
          <w:szCs w:val="21"/>
          <w:u w:val="single"/>
        </w:rPr>
        <w:t>在逻辑上缺一不可</w:t>
      </w:r>
      <w:r>
        <w:rPr>
          <w:rFonts w:ascii="宋体" w:cs="仿宋" w:eastAsia="宋体" w:hAnsi="宋体" w:hint="eastAsia"/>
          <w:szCs w:val="21"/>
        </w:rPr>
        <w:t>。</w:t>
      </w:r>
      <w:r>
        <w:rPr>
          <w:rFonts w:ascii="宋体" w:cs="仿宋" w:eastAsia="宋体" w:hAnsi="宋体" w:hint="eastAsia"/>
          <w:szCs w:val="21"/>
        </w:rPr>
        <w:t>（现实条文可以省略）</w:t>
      </w:r>
    </w:p>
    <w:p w14:paraId="16CA5529">
      <w:pPr>
        <w:pStyle w:val="style0"/>
        <w:spacing w:lineRule="exact" w:line="400"/>
        <w:ind w:firstLine="420"/>
        <w:rPr>
          <w:rFonts w:ascii="宋体" w:cs="仿宋" w:eastAsia="宋体" w:hAnsi="宋体" w:hint="eastAsia"/>
          <w:szCs w:val="21"/>
        </w:rPr>
      </w:pPr>
      <w:r>
        <w:rPr>
          <w:rFonts w:ascii="宋体" w:cs="仿宋" w:eastAsia="宋体" w:hAnsi="宋体" w:hint="eastAsia"/>
          <w:szCs w:val="21"/>
        </w:rPr>
        <w:t>2.一个法律条文可能只规定法律规则的某个要素或若干要素。因此，在法律条文中，有时省略的是假定条件，有时省略的是行为模式，有时省略的是法律后果。</w:t>
      </w:r>
    </w:p>
    <w:p w14:paraId="6C83F8F0">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三</w:t>
      </w:r>
      <w:r>
        <w:rPr>
          <w:rFonts w:ascii="宋体" w:cs="等线" w:eastAsia="宋体" w:hAnsi="宋体" w:hint="eastAsia"/>
          <w:b/>
          <w:bCs/>
          <w:szCs w:val="21"/>
        </w:rPr>
        <w:t>、法律规则与法律条文</w:t>
      </w:r>
    </w:p>
    <w:p w14:paraId="1DF1F278">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（一）法律条文及其类别</w:t>
      </w:r>
    </w:p>
    <w:p w14:paraId="37B2AC77">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规范性条文是直接表述法律规范（法律规则和法律原则）的条文。</w:t>
      </w:r>
    </w:p>
    <w:p w14:paraId="5C8F242D">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非规范性条文是规定法律技术内容的条文，例如规定公布机关和时间、法律生效日期等。</w:t>
      </w:r>
    </w:p>
    <w:p w14:paraId="7A6BAF1B">
      <w:pPr>
        <w:pStyle w:val="style0"/>
        <w:spacing w:lineRule="exact" w:line="400"/>
        <w:ind w:firstLine="422" w:firstLineChars="200"/>
        <w:rPr>
          <w:rFonts w:ascii="宋体" w:cs="仿宋" w:eastAsia="宋体" w:hAnsi="宋体" w:hint="eastAsia"/>
          <w:szCs w:val="21"/>
        </w:rPr>
      </w:pPr>
      <w:r>
        <w:rPr>
          <w:rFonts w:ascii="宋体" w:cs="等线" w:eastAsia="宋体" w:hAnsi="宋体" w:hint="eastAsia"/>
          <w:b/>
          <w:bCs/>
          <w:szCs w:val="21"/>
        </w:rPr>
        <w:t>注意：</w:t>
      </w:r>
      <w:r>
        <w:rPr>
          <w:rFonts w:ascii="宋体" w:cs="仿宋" w:eastAsia="宋体" w:hAnsi="宋体" w:hint="eastAsia"/>
          <w:b/>
          <w:bCs/>
          <w:color w:val="ff0000"/>
          <w:szCs w:val="21"/>
          <w:u w:val="single"/>
        </w:rPr>
        <w:t>并不是所有的法律条文都直接规定法律规则。</w:t>
      </w:r>
    </w:p>
    <w:p w14:paraId="1EB777FF">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（二）法律规则和法律条文的关系</w:t>
      </w:r>
      <w:r>
        <w:rPr>
          <w:rFonts w:ascii="宋体" w:cs="等线" w:eastAsia="宋体" w:hAnsi="宋体" w:hint="eastAsia"/>
          <w:b/>
          <w:bCs/>
          <w:szCs w:val="21"/>
        </w:rPr>
        <w:t>：</w:t>
      </w:r>
      <w:r>
        <w:rPr>
          <w:rFonts w:ascii="宋体" w:cs="等线" w:eastAsia="宋体" w:hAnsi="宋体" w:hint="eastAsia"/>
          <w:szCs w:val="21"/>
        </w:rPr>
        <w:t>条文和规则不是一一对应关系，一个条文可以包括多个规则，一个规则可以由多个条文表达</w:t>
      </w:r>
    </w:p>
    <w:p w14:paraId="1E05997A">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四</w:t>
      </w:r>
      <w:r>
        <w:rPr>
          <w:rFonts w:ascii="宋体" w:cs="等线" w:eastAsia="宋体" w:hAnsi="宋体" w:hint="eastAsia"/>
          <w:b/>
          <w:bCs/>
          <w:szCs w:val="21"/>
        </w:rPr>
        <w:t>、法律规则的分类</w:t>
      </w:r>
      <w:r>
        <w:rPr>
          <w:rFonts w:ascii="宋体" w:cs="等线" w:eastAsia="宋体" w:hAnsi="宋体" w:hint="eastAsia"/>
          <w:b/>
          <w:bCs/>
          <w:color w:val="ff0000"/>
          <w:szCs w:val="21"/>
          <w:u w:val="single"/>
        </w:rPr>
        <w:t>（重点内容）</w:t>
      </w:r>
    </w:p>
    <w:tbl>
      <w:tblPr>
        <w:tblStyle w:val="style4110"/>
        <w:tblW w:w="8296" w:type="dxa"/>
        <w:jc w:val="center"/>
        <w:tblLayout w:type="fixed"/>
        <w:tblLook w:val="04A0" w:firstRow="1" w:lastRow="0" w:firstColumn="1" w:lastColumn="0" w:noHBand="0" w:noVBand="1"/>
      </w:tblPr>
      <w:tblGrid>
        <w:gridCol w:w="1980"/>
        <w:gridCol w:w="871"/>
        <w:gridCol w:w="1312"/>
        <w:gridCol w:w="4133"/>
      </w:tblGrid>
      <w:tr w14:paraId="59A8FB16">
        <w:trPr>
          <w:jc w:val="center"/>
        </w:trPr>
        <w:tc>
          <w:tcPr>
            <w:tcW w:w="1980" w:type="dxa"/>
            <w:tcBorders/>
            <w:vAlign w:val="center"/>
          </w:tcPr>
          <w:p w14:paraId="57DDACAB">
            <w:pPr>
              <w:pStyle w:val="style0"/>
              <w:spacing w:lineRule="exact" w:line="400"/>
              <w:jc w:val="center"/>
              <w:rPr>
                <w:rFonts w:ascii="宋体" w:cs="宋体" w:hAnsi="宋体" w:hint="eastAsia"/>
                <w:b/>
                <w:sz w:val="21"/>
                <w:szCs w:val="21"/>
              </w:rPr>
            </w:pPr>
            <w:r>
              <w:rPr>
                <w:rFonts w:ascii="宋体" w:cs="宋体" w:hAnsi="宋体" w:hint="eastAsia"/>
                <w:b/>
                <w:sz w:val="21"/>
                <w:szCs w:val="21"/>
              </w:rPr>
              <w:t>分类标准</w:t>
            </w:r>
          </w:p>
        </w:tc>
        <w:tc>
          <w:tcPr>
            <w:tcW w:w="2183" w:type="dxa"/>
            <w:gridSpan w:val="2"/>
            <w:tcBorders/>
            <w:vAlign w:val="center"/>
          </w:tcPr>
          <w:p w14:paraId="6E3603AB">
            <w:pPr>
              <w:pStyle w:val="style0"/>
              <w:spacing w:lineRule="exact" w:line="400"/>
              <w:jc w:val="center"/>
              <w:rPr>
                <w:rFonts w:ascii="宋体" w:cs="宋体" w:hAnsi="宋体" w:hint="eastAsia"/>
                <w:b/>
                <w:sz w:val="21"/>
                <w:szCs w:val="21"/>
              </w:rPr>
            </w:pPr>
            <w:r>
              <w:rPr>
                <w:rFonts w:ascii="宋体" w:cs="宋体" w:hAnsi="宋体" w:hint="eastAsia"/>
                <w:b/>
                <w:sz w:val="21"/>
                <w:szCs w:val="21"/>
              </w:rPr>
              <w:t>具体类别</w:t>
            </w:r>
          </w:p>
        </w:tc>
        <w:tc>
          <w:tcPr>
            <w:tcW w:w="4133" w:type="dxa"/>
            <w:tcBorders/>
            <w:vAlign w:val="center"/>
          </w:tcPr>
          <w:p w14:paraId="2937B860">
            <w:pPr>
              <w:pStyle w:val="style0"/>
              <w:spacing w:lineRule="exact" w:line="400"/>
              <w:jc w:val="center"/>
              <w:rPr>
                <w:rFonts w:ascii="宋体" w:cs="宋体" w:hAnsi="宋体" w:hint="eastAsia"/>
                <w:b/>
                <w:sz w:val="21"/>
                <w:szCs w:val="21"/>
              </w:rPr>
            </w:pPr>
            <w:r>
              <w:rPr>
                <w:rFonts w:ascii="宋体" w:cs="宋体" w:hAnsi="宋体" w:hint="eastAsia"/>
                <w:b/>
                <w:sz w:val="21"/>
                <w:szCs w:val="21"/>
              </w:rPr>
              <w:t>表述特点</w:t>
            </w:r>
          </w:p>
        </w:tc>
      </w:tr>
      <w:tr w14:paraId="1A3420E8">
        <w:tblPrEx/>
        <w:trPr>
          <w:jc w:val="center"/>
        </w:trPr>
        <w:tc>
          <w:tcPr>
            <w:tcW w:w="1980" w:type="dxa"/>
            <w:vMerge w:val="restart"/>
            <w:tcBorders/>
            <w:vAlign w:val="center"/>
          </w:tcPr>
          <w:p w14:paraId="42B56E62">
            <w:pPr>
              <w:pStyle w:val="style0"/>
              <w:spacing w:lineRule="exact" w:line="400"/>
              <w:rPr>
                <w:rFonts w:ascii="宋体" w:cs="宋体" w:hAnsi="宋体" w:hint="eastAsia"/>
                <w:sz w:val="21"/>
                <w:szCs w:val="21"/>
              </w:rPr>
            </w:pPr>
            <w:r>
              <w:rPr>
                <w:rFonts w:ascii="宋体" w:cs="宋体" w:hAnsi="宋体" w:hint="eastAsia"/>
                <w:sz w:val="21"/>
                <w:szCs w:val="21"/>
              </w:rPr>
              <w:t>规则的内容</w:t>
            </w:r>
          </w:p>
        </w:tc>
        <w:tc>
          <w:tcPr>
            <w:tcW w:w="2183" w:type="dxa"/>
            <w:gridSpan w:val="2"/>
            <w:tcBorders/>
            <w:vAlign w:val="center"/>
          </w:tcPr>
          <w:p w14:paraId="455874F3">
            <w:pPr>
              <w:pStyle w:val="style0"/>
              <w:spacing w:lineRule="exact" w:line="400"/>
              <w:rPr>
                <w:rFonts w:ascii="宋体" w:cs="宋体" w:hAnsi="宋体" w:hint="eastAsia"/>
                <w:sz w:val="21"/>
                <w:szCs w:val="21"/>
              </w:rPr>
            </w:pPr>
            <w:r>
              <w:rPr>
                <w:rFonts w:ascii="宋体" w:cs="宋体" w:hAnsi="宋体" w:hint="eastAsia"/>
                <w:sz w:val="21"/>
                <w:szCs w:val="21"/>
              </w:rPr>
              <w:t>授权性规则</w:t>
            </w:r>
          </w:p>
        </w:tc>
        <w:tc>
          <w:tcPr>
            <w:tcW w:w="4133" w:type="dxa"/>
            <w:tcBorders/>
            <w:vAlign w:val="center"/>
          </w:tcPr>
          <w:p w14:paraId="6D8B75D3">
            <w:pPr>
              <w:pStyle w:val="style0"/>
              <w:spacing w:lineRule="exact" w:line="400"/>
              <w:rPr>
                <w:rFonts w:ascii="宋体" w:cs="宋体" w:hAnsi="宋体" w:hint="eastAsia"/>
                <w:sz w:val="21"/>
                <w:szCs w:val="21"/>
              </w:rPr>
            </w:pPr>
            <w:r>
              <w:rPr>
                <w:rFonts w:ascii="宋体" w:cs="等线" w:hAnsi="宋体" w:hint="eastAsia"/>
                <w:bCs/>
                <w:sz w:val="21"/>
                <w:szCs w:val="21"/>
              </w:rPr>
              <w:t>“可以”、“有……权利”、“有……自由”</w:t>
            </w:r>
          </w:p>
        </w:tc>
      </w:tr>
      <w:tr w14:paraId="17624398">
        <w:tblPrEx/>
        <w:trPr>
          <w:trHeight w:val="129" w:hRule="atLeast"/>
          <w:jc w:val="center"/>
        </w:trPr>
        <w:tc>
          <w:tcPr>
            <w:tcW w:w="1980" w:type="dxa"/>
            <w:vMerge w:val="continue"/>
            <w:tcBorders/>
            <w:vAlign w:val="center"/>
          </w:tcPr>
          <w:p w14:paraId="5CDF247E">
            <w:pPr>
              <w:pStyle w:val="style0"/>
              <w:spacing w:lineRule="exact" w:line="400"/>
              <w:rPr>
                <w:rFonts w:ascii="宋体" w:cs="宋体" w:hAnsi="宋体" w:hint="eastAsia"/>
                <w:sz w:val="21"/>
                <w:szCs w:val="21"/>
              </w:rPr>
            </w:pPr>
          </w:p>
        </w:tc>
        <w:tc>
          <w:tcPr>
            <w:tcW w:w="871" w:type="dxa"/>
            <w:vMerge w:val="restart"/>
            <w:tcBorders/>
            <w:vAlign w:val="center"/>
          </w:tcPr>
          <w:p w14:paraId="7787E929">
            <w:pPr>
              <w:pStyle w:val="style0"/>
              <w:spacing w:lineRule="exact" w:line="400"/>
              <w:rPr>
                <w:rFonts w:ascii="宋体" w:cs="宋体" w:hAnsi="宋体" w:hint="eastAsia"/>
                <w:sz w:val="21"/>
                <w:szCs w:val="21"/>
              </w:rPr>
            </w:pPr>
            <w:r>
              <w:rPr>
                <w:rFonts w:ascii="宋体" w:cs="宋体" w:hAnsi="宋体" w:hint="eastAsia"/>
                <w:sz w:val="21"/>
                <w:szCs w:val="21"/>
              </w:rPr>
              <w:t>义务性</w:t>
            </w:r>
          </w:p>
          <w:p w14:paraId="3408BF9C">
            <w:pPr>
              <w:pStyle w:val="style0"/>
              <w:spacing w:lineRule="exact" w:line="400"/>
              <w:rPr>
                <w:rFonts w:ascii="宋体" w:cs="宋体" w:hAnsi="宋体" w:hint="eastAsia"/>
                <w:sz w:val="21"/>
                <w:szCs w:val="21"/>
              </w:rPr>
            </w:pPr>
            <w:r>
              <w:rPr>
                <w:rFonts w:ascii="宋体" w:cs="宋体" w:hAnsi="宋体" w:hint="eastAsia"/>
                <w:sz w:val="21"/>
                <w:szCs w:val="21"/>
              </w:rPr>
              <w:t>规则</w:t>
            </w:r>
          </w:p>
        </w:tc>
        <w:tc>
          <w:tcPr>
            <w:tcW w:w="1312" w:type="dxa"/>
            <w:tcBorders/>
            <w:vAlign w:val="center"/>
          </w:tcPr>
          <w:p w14:paraId="4EAB84EF">
            <w:pPr>
              <w:pStyle w:val="style0"/>
              <w:spacing w:lineRule="exact" w:line="400"/>
              <w:rPr>
                <w:rFonts w:ascii="宋体" w:cs="宋体" w:hAnsi="宋体" w:hint="eastAsia"/>
                <w:sz w:val="21"/>
                <w:szCs w:val="21"/>
              </w:rPr>
            </w:pPr>
            <w:r>
              <w:rPr>
                <w:rFonts w:ascii="宋体" w:cs="宋体" w:hAnsi="宋体" w:hint="eastAsia"/>
                <w:sz w:val="21"/>
                <w:szCs w:val="21"/>
              </w:rPr>
              <w:t>命令性规则</w:t>
            </w:r>
          </w:p>
        </w:tc>
        <w:tc>
          <w:tcPr>
            <w:tcW w:w="4133" w:type="dxa"/>
            <w:tcBorders/>
            <w:vAlign w:val="center"/>
          </w:tcPr>
          <w:p w14:paraId="2517A6AF">
            <w:pPr>
              <w:pStyle w:val="style0"/>
              <w:spacing w:lineRule="exact" w:line="400"/>
              <w:rPr>
                <w:rFonts w:ascii="宋体" w:cs="宋体" w:hAnsi="宋体" w:hint="eastAsia"/>
                <w:sz w:val="21"/>
                <w:szCs w:val="21"/>
              </w:rPr>
            </w:pPr>
            <w:r>
              <w:rPr>
                <w:rFonts w:ascii="宋体" w:cs="等线" w:hAnsi="宋体" w:hint="eastAsia"/>
                <w:bCs/>
                <w:sz w:val="21"/>
                <w:szCs w:val="21"/>
              </w:rPr>
              <w:t>“应当”、“必须”、“须”</w:t>
            </w:r>
          </w:p>
        </w:tc>
      </w:tr>
      <w:tr w14:paraId="5409F760">
        <w:tblPrEx/>
        <w:trPr>
          <w:trHeight w:val="129" w:hRule="atLeast"/>
          <w:jc w:val="center"/>
        </w:trPr>
        <w:tc>
          <w:tcPr>
            <w:tcW w:w="1980" w:type="dxa"/>
            <w:vMerge w:val="continue"/>
            <w:tcBorders/>
            <w:vAlign w:val="center"/>
          </w:tcPr>
          <w:p w14:paraId="2FC7E4A7">
            <w:pPr>
              <w:pStyle w:val="style0"/>
              <w:spacing w:lineRule="exact" w:line="400"/>
              <w:rPr>
                <w:rFonts w:ascii="宋体" w:cs="宋体" w:hAnsi="宋体" w:hint="eastAsia"/>
                <w:sz w:val="21"/>
                <w:szCs w:val="21"/>
              </w:rPr>
            </w:pPr>
          </w:p>
        </w:tc>
        <w:tc>
          <w:tcPr>
            <w:tcW w:w="871" w:type="dxa"/>
            <w:vMerge w:val="continue"/>
            <w:tcBorders/>
            <w:vAlign w:val="center"/>
          </w:tcPr>
          <w:p w14:paraId="229BAA9E">
            <w:pPr>
              <w:pStyle w:val="style0"/>
              <w:spacing w:lineRule="exact" w:line="400"/>
              <w:rPr>
                <w:rFonts w:ascii="宋体" w:cs="宋体" w:hAnsi="宋体" w:hint="eastAsia"/>
                <w:sz w:val="21"/>
                <w:szCs w:val="21"/>
              </w:rPr>
            </w:pPr>
          </w:p>
        </w:tc>
        <w:tc>
          <w:tcPr>
            <w:tcW w:w="1312" w:type="dxa"/>
            <w:tcBorders/>
            <w:vAlign w:val="center"/>
          </w:tcPr>
          <w:p w14:paraId="48ED41F8">
            <w:pPr>
              <w:pStyle w:val="style0"/>
              <w:spacing w:lineRule="exact" w:line="400"/>
              <w:rPr>
                <w:rFonts w:ascii="宋体" w:cs="宋体" w:hAnsi="宋体" w:hint="eastAsia"/>
                <w:sz w:val="21"/>
                <w:szCs w:val="21"/>
              </w:rPr>
            </w:pPr>
            <w:r>
              <w:rPr>
                <w:rFonts w:ascii="宋体" w:cs="宋体" w:hAnsi="宋体" w:hint="eastAsia"/>
                <w:sz w:val="21"/>
                <w:szCs w:val="21"/>
              </w:rPr>
              <w:t>禁止性规则</w:t>
            </w:r>
          </w:p>
        </w:tc>
        <w:tc>
          <w:tcPr>
            <w:tcW w:w="4133" w:type="dxa"/>
            <w:tcBorders/>
            <w:vAlign w:val="center"/>
          </w:tcPr>
          <w:p w14:paraId="5108A760">
            <w:pPr>
              <w:pStyle w:val="style0"/>
              <w:spacing w:lineRule="exact" w:line="400"/>
              <w:rPr>
                <w:rFonts w:ascii="宋体" w:cs="宋体" w:hAnsi="宋体" w:hint="eastAsia"/>
                <w:sz w:val="21"/>
                <w:szCs w:val="21"/>
              </w:rPr>
            </w:pPr>
            <w:r>
              <w:rPr>
                <w:rFonts w:ascii="宋体" w:cs="宋体" w:hAnsi="宋体" w:hint="eastAsia"/>
                <w:sz w:val="21"/>
                <w:szCs w:val="21"/>
              </w:rPr>
              <w:t>“不得”、“禁止”、“严禁”</w:t>
            </w:r>
          </w:p>
        </w:tc>
      </w:tr>
      <w:tr w14:paraId="1C54F039">
        <w:tblPrEx/>
        <w:trPr>
          <w:jc w:val="center"/>
        </w:trPr>
        <w:tc>
          <w:tcPr>
            <w:tcW w:w="1980" w:type="dxa"/>
            <w:vMerge w:val="restart"/>
            <w:tcBorders/>
            <w:vAlign w:val="center"/>
          </w:tcPr>
          <w:p w14:paraId="1D63EE20">
            <w:pPr>
              <w:pStyle w:val="style0"/>
              <w:spacing w:lineRule="exact" w:line="400"/>
              <w:rPr>
                <w:rFonts w:ascii="宋体" w:cs="宋体" w:hAnsi="宋体" w:hint="eastAsia"/>
                <w:sz w:val="21"/>
                <w:szCs w:val="21"/>
              </w:rPr>
            </w:pPr>
            <w:r>
              <w:rPr>
                <w:rFonts w:ascii="宋体" w:cs="宋体" w:hAnsi="宋体" w:hint="eastAsia"/>
                <w:sz w:val="21"/>
                <w:szCs w:val="21"/>
              </w:rPr>
              <w:t>规则内容的确定性</w:t>
            </w:r>
          </w:p>
        </w:tc>
        <w:tc>
          <w:tcPr>
            <w:tcW w:w="2183" w:type="dxa"/>
            <w:gridSpan w:val="2"/>
            <w:tcBorders/>
            <w:vAlign w:val="center"/>
          </w:tcPr>
          <w:p w14:paraId="1DB309B5">
            <w:pPr>
              <w:pStyle w:val="style0"/>
              <w:spacing w:lineRule="exact" w:line="400"/>
              <w:rPr>
                <w:rFonts w:ascii="宋体" w:cs="宋体" w:hAnsi="宋体" w:hint="eastAsia"/>
                <w:sz w:val="21"/>
                <w:szCs w:val="21"/>
              </w:rPr>
            </w:pPr>
            <w:r>
              <w:rPr>
                <w:rFonts w:ascii="宋体" w:cs="宋体" w:hAnsi="宋体" w:hint="eastAsia"/>
                <w:sz w:val="21"/>
                <w:szCs w:val="21"/>
              </w:rPr>
              <w:t>确定性规则</w:t>
            </w:r>
          </w:p>
        </w:tc>
        <w:tc>
          <w:tcPr>
            <w:tcW w:w="4133" w:type="dxa"/>
            <w:tcBorders/>
            <w:vAlign w:val="center"/>
          </w:tcPr>
          <w:p w14:paraId="7888348D">
            <w:pPr>
              <w:pStyle w:val="style0"/>
              <w:spacing w:lineRule="exact" w:line="400"/>
              <w:rPr>
                <w:rFonts w:ascii="宋体" w:cs="宋体" w:hAnsi="宋体" w:hint="eastAsia"/>
                <w:sz w:val="21"/>
                <w:szCs w:val="21"/>
              </w:rPr>
            </w:pPr>
            <w:r>
              <w:rPr>
                <w:rFonts w:ascii="宋体" w:cs="宋体" w:hAnsi="宋体" w:hint="eastAsia"/>
                <w:sz w:val="21"/>
                <w:szCs w:val="21"/>
              </w:rPr>
              <w:t>除下面两种之外的大多数法律规则</w:t>
            </w:r>
          </w:p>
        </w:tc>
      </w:tr>
      <w:tr w14:paraId="4170C276">
        <w:tblPrEx/>
        <w:trPr>
          <w:jc w:val="center"/>
        </w:trPr>
        <w:tc>
          <w:tcPr>
            <w:tcW w:w="1980" w:type="dxa"/>
            <w:vMerge w:val="continue"/>
            <w:tcBorders/>
            <w:vAlign w:val="center"/>
          </w:tcPr>
          <w:p w14:paraId="01907CDF">
            <w:pPr>
              <w:pStyle w:val="style0"/>
              <w:spacing w:lineRule="exact" w:line="400"/>
              <w:rPr>
                <w:rFonts w:ascii="宋体" w:cs="宋体" w:hAnsi="宋体" w:hint="eastAsia"/>
                <w:sz w:val="21"/>
                <w:szCs w:val="21"/>
              </w:rPr>
            </w:pPr>
          </w:p>
        </w:tc>
        <w:tc>
          <w:tcPr>
            <w:tcW w:w="2183" w:type="dxa"/>
            <w:gridSpan w:val="2"/>
            <w:tcBorders/>
            <w:vAlign w:val="center"/>
          </w:tcPr>
          <w:p w14:paraId="1F133967">
            <w:pPr>
              <w:pStyle w:val="style0"/>
              <w:spacing w:lineRule="exact" w:line="400"/>
              <w:rPr>
                <w:rFonts w:ascii="宋体" w:cs="宋体" w:hAnsi="宋体" w:hint="eastAsia"/>
                <w:sz w:val="21"/>
                <w:szCs w:val="21"/>
              </w:rPr>
            </w:pPr>
            <w:r>
              <w:rPr>
                <w:rFonts w:ascii="宋体" w:cs="宋体" w:hAnsi="宋体" w:hint="eastAsia"/>
                <w:sz w:val="21"/>
                <w:szCs w:val="21"/>
              </w:rPr>
              <w:t>委任性规则</w:t>
            </w:r>
          </w:p>
        </w:tc>
        <w:tc>
          <w:tcPr>
            <w:tcW w:w="4133" w:type="dxa"/>
            <w:tcBorders/>
            <w:vAlign w:val="center"/>
          </w:tcPr>
          <w:p w14:paraId="3F8DD559">
            <w:pPr>
              <w:pStyle w:val="style0"/>
              <w:spacing w:lineRule="exact" w:line="400"/>
              <w:rPr>
                <w:rFonts w:ascii="宋体" w:cs="宋体" w:hAnsi="宋体" w:hint="eastAsia"/>
                <w:sz w:val="21"/>
                <w:szCs w:val="21"/>
              </w:rPr>
            </w:pPr>
            <w:r>
              <w:rPr>
                <w:rFonts w:ascii="宋体" w:cs="等线" w:hAnsi="宋体" w:hint="eastAsia"/>
                <w:bCs/>
                <w:sz w:val="21"/>
                <w:szCs w:val="21"/>
              </w:rPr>
              <w:t>……的</w:t>
            </w:r>
            <w:r>
              <w:rPr>
                <w:rFonts w:ascii="宋体" w:cs="宋体" w:hAnsi="宋体" w:hint="eastAsia"/>
                <w:sz w:val="21"/>
                <w:szCs w:val="21"/>
              </w:rPr>
              <w:t>具体办法由</w:t>
            </w:r>
            <w:r>
              <w:rPr>
                <w:rFonts w:ascii="宋体" w:cs="等线" w:hAnsi="宋体" w:hint="eastAsia"/>
                <w:bCs/>
                <w:sz w:val="21"/>
                <w:szCs w:val="21"/>
              </w:rPr>
              <w:t>……</w:t>
            </w:r>
            <w:r>
              <w:rPr>
                <w:rFonts w:ascii="宋体" w:cs="宋体" w:hAnsi="宋体" w:hint="eastAsia"/>
                <w:sz w:val="21"/>
                <w:szCs w:val="21"/>
              </w:rPr>
              <w:t>部门或机构制定；</w:t>
            </w:r>
          </w:p>
          <w:p w14:paraId="3F3E8DC3">
            <w:pPr>
              <w:pStyle w:val="style0"/>
              <w:spacing w:lineRule="exact" w:line="400"/>
              <w:rPr>
                <w:rFonts w:ascii="宋体" w:cs="等线" w:hAnsi="宋体" w:hint="eastAsia"/>
                <w:bCs/>
                <w:sz w:val="21"/>
                <w:szCs w:val="21"/>
              </w:rPr>
            </w:pPr>
            <w:r>
              <w:rPr>
                <w:rFonts w:ascii="宋体" w:cs="等线" w:hAnsi="宋体" w:hint="eastAsia"/>
                <w:bCs/>
                <w:sz w:val="21"/>
                <w:szCs w:val="21"/>
              </w:rPr>
              <w:t>……的管理办法，由……依据本法另行制定；</w:t>
            </w:r>
          </w:p>
          <w:p w14:paraId="5DD14C80">
            <w:pPr>
              <w:pStyle w:val="style0"/>
              <w:spacing w:lineRule="exact" w:line="400"/>
              <w:rPr>
                <w:rFonts w:ascii="宋体" w:cs="宋体" w:hAnsi="宋体" w:hint="eastAsia"/>
                <w:sz w:val="21"/>
                <w:szCs w:val="21"/>
              </w:rPr>
            </w:pPr>
            <w:r>
              <w:rPr>
                <w:rFonts w:ascii="宋体" w:cs="等线" w:hAnsi="宋体" w:hint="eastAsia"/>
                <w:bCs/>
                <w:sz w:val="21"/>
                <w:szCs w:val="21"/>
              </w:rPr>
              <w:t>……</w:t>
            </w:r>
            <w:r>
              <w:rPr>
                <w:rFonts w:ascii="宋体" w:cs="宋体" w:hAnsi="宋体" w:hint="eastAsia"/>
                <w:bCs/>
                <w:sz w:val="21"/>
                <w:szCs w:val="21"/>
              </w:rPr>
              <w:t>的管理办法，由</w:t>
            </w:r>
            <w:r>
              <w:rPr>
                <w:rFonts w:ascii="宋体" w:cs="等线" w:hAnsi="宋体" w:hint="eastAsia"/>
                <w:bCs/>
                <w:sz w:val="21"/>
                <w:szCs w:val="21"/>
              </w:rPr>
              <w:t>……</w:t>
            </w:r>
            <w:r>
              <w:rPr>
                <w:rFonts w:ascii="宋体" w:cs="宋体" w:hAnsi="宋体" w:hint="eastAsia"/>
                <w:bCs/>
                <w:sz w:val="21"/>
                <w:szCs w:val="21"/>
              </w:rPr>
              <w:t>机构会同</w:t>
            </w:r>
            <w:r>
              <w:rPr>
                <w:rFonts w:ascii="宋体" w:cs="等线" w:hAnsi="宋体" w:hint="eastAsia"/>
                <w:bCs/>
                <w:sz w:val="21"/>
                <w:szCs w:val="21"/>
              </w:rPr>
              <w:t>……</w:t>
            </w:r>
            <w:r>
              <w:rPr>
                <w:rFonts w:ascii="宋体" w:cs="宋体" w:hAnsi="宋体" w:hint="eastAsia"/>
                <w:bCs/>
                <w:sz w:val="21"/>
                <w:szCs w:val="21"/>
              </w:rPr>
              <w:t>有关部门制定，等</w:t>
            </w:r>
          </w:p>
        </w:tc>
      </w:tr>
      <w:tr w14:paraId="112282D6">
        <w:tblPrEx/>
        <w:trPr>
          <w:jc w:val="center"/>
        </w:trPr>
        <w:tc>
          <w:tcPr>
            <w:tcW w:w="1980" w:type="dxa"/>
            <w:vMerge w:val="continue"/>
            <w:tcBorders/>
            <w:vAlign w:val="center"/>
          </w:tcPr>
          <w:p w14:paraId="1DE0FB4A">
            <w:pPr>
              <w:pStyle w:val="style0"/>
              <w:spacing w:lineRule="exact" w:line="400"/>
              <w:rPr>
                <w:rFonts w:ascii="宋体" w:cs="宋体" w:hAnsi="宋体" w:hint="eastAsia"/>
                <w:sz w:val="21"/>
                <w:szCs w:val="21"/>
              </w:rPr>
            </w:pPr>
          </w:p>
        </w:tc>
        <w:tc>
          <w:tcPr>
            <w:tcW w:w="2183" w:type="dxa"/>
            <w:gridSpan w:val="2"/>
            <w:tcBorders/>
            <w:vAlign w:val="center"/>
          </w:tcPr>
          <w:p w14:paraId="5B15183A">
            <w:pPr>
              <w:pStyle w:val="style0"/>
              <w:spacing w:lineRule="exact" w:line="400"/>
              <w:rPr>
                <w:rFonts w:ascii="宋体" w:cs="宋体" w:hAnsi="宋体" w:hint="eastAsia"/>
                <w:sz w:val="21"/>
                <w:szCs w:val="21"/>
              </w:rPr>
            </w:pPr>
            <w:r>
              <w:rPr>
                <w:rFonts w:ascii="宋体" w:cs="宋体" w:hAnsi="宋体" w:hint="eastAsia"/>
                <w:sz w:val="21"/>
                <w:szCs w:val="21"/>
              </w:rPr>
              <w:t>准用性规则</w:t>
            </w:r>
          </w:p>
        </w:tc>
        <w:tc>
          <w:tcPr>
            <w:tcW w:w="4133" w:type="dxa"/>
            <w:tcBorders/>
            <w:vAlign w:val="center"/>
          </w:tcPr>
          <w:p w14:paraId="534F5AD0">
            <w:pPr>
              <w:pStyle w:val="style0"/>
              <w:spacing w:lineRule="exact" w:line="400"/>
              <w:rPr>
                <w:rFonts w:ascii="宋体" w:cs="宋体" w:hAnsi="宋体" w:hint="eastAsia"/>
                <w:sz w:val="21"/>
                <w:szCs w:val="21"/>
              </w:rPr>
            </w:pPr>
            <w:r>
              <w:rPr>
                <w:rFonts w:ascii="宋体" w:cs="等线" w:hAnsi="宋体" w:hint="eastAsia"/>
                <w:bCs/>
                <w:sz w:val="21"/>
                <w:szCs w:val="21"/>
              </w:rPr>
              <w:t>……</w:t>
            </w:r>
            <w:r>
              <w:rPr>
                <w:rFonts w:ascii="宋体" w:cs="宋体" w:hAnsi="宋体" w:hint="eastAsia"/>
                <w:sz w:val="21"/>
                <w:szCs w:val="21"/>
              </w:rPr>
              <w:t>，本法未作规定的，适用《××法》的规定；</w:t>
            </w:r>
          </w:p>
          <w:p w14:paraId="265BAD10">
            <w:pPr>
              <w:pStyle w:val="style0"/>
              <w:spacing w:lineRule="exact" w:line="400"/>
              <w:rPr>
                <w:rFonts w:ascii="宋体" w:cs="宋体" w:hAnsi="宋体" w:hint="eastAsia"/>
                <w:sz w:val="21"/>
                <w:szCs w:val="21"/>
              </w:rPr>
            </w:pPr>
            <w:r>
              <w:rPr>
                <w:rFonts w:ascii="宋体" w:cs="等线" w:hAnsi="宋体" w:hint="eastAsia"/>
                <w:bCs/>
                <w:sz w:val="21"/>
                <w:szCs w:val="21"/>
              </w:rPr>
              <w:t>……，</w:t>
            </w:r>
            <w:r>
              <w:rPr>
                <w:rFonts w:ascii="宋体" w:cs="宋体" w:hAnsi="宋体" w:hint="eastAsia"/>
                <w:sz w:val="21"/>
                <w:szCs w:val="21"/>
              </w:rPr>
              <w:t>除本法另有规定外，适用《××法》的规定；</w:t>
            </w:r>
          </w:p>
          <w:p w14:paraId="260B0DF0">
            <w:pPr>
              <w:pStyle w:val="style0"/>
              <w:spacing w:lineRule="exact" w:line="400"/>
              <w:rPr>
                <w:rFonts w:ascii="宋体" w:cs="宋体" w:hAnsi="宋体" w:hint="eastAsia"/>
                <w:sz w:val="21"/>
                <w:szCs w:val="21"/>
              </w:rPr>
            </w:pPr>
            <w:r>
              <w:rPr>
                <w:rFonts w:ascii="宋体" w:cs="等线" w:hAnsi="宋体" w:hint="eastAsia"/>
                <w:bCs/>
                <w:sz w:val="21"/>
                <w:szCs w:val="21"/>
              </w:rPr>
              <w:t>……，</w:t>
            </w:r>
            <w:r>
              <w:rPr>
                <w:rFonts w:ascii="宋体" w:cs="宋体" w:hAnsi="宋体" w:hint="eastAsia"/>
                <w:sz w:val="21"/>
                <w:szCs w:val="21"/>
              </w:rPr>
              <w:t>适用《××法》的规定，等</w:t>
            </w:r>
          </w:p>
        </w:tc>
      </w:tr>
      <w:tr w14:paraId="7321EBDB">
        <w:tblPrEx/>
        <w:trPr>
          <w:jc w:val="center"/>
        </w:trPr>
        <w:tc>
          <w:tcPr>
            <w:tcW w:w="1980" w:type="dxa"/>
            <w:vMerge w:val="restart"/>
            <w:tcBorders/>
            <w:vAlign w:val="center"/>
          </w:tcPr>
          <w:p w14:paraId="74020CA1">
            <w:pPr>
              <w:pStyle w:val="style0"/>
              <w:spacing w:lineRule="exact" w:line="400"/>
              <w:rPr>
                <w:rFonts w:ascii="宋体" w:cs="宋体" w:hAnsi="宋体" w:hint="eastAsia"/>
                <w:sz w:val="21"/>
                <w:szCs w:val="21"/>
              </w:rPr>
            </w:pPr>
            <w:r>
              <w:rPr>
                <w:rFonts w:ascii="宋体" w:cs="宋体" w:hAnsi="宋体" w:hint="eastAsia"/>
                <w:sz w:val="21"/>
                <w:szCs w:val="21"/>
              </w:rPr>
              <w:t>规则对人们行为限度的范围和程度</w:t>
            </w:r>
          </w:p>
        </w:tc>
        <w:tc>
          <w:tcPr>
            <w:tcW w:w="2183" w:type="dxa"/>
            <w:gridSpan w:val="2"/>
            <w:tcBorders/>
            <w:vAlign w:val="center"/>
          </w:tcPr>
          <w:p w14:paraId="0DAB61DF">
            <w:pPr>
              <w:pStyle w:val="style0"/>
              <w:spacing w:lineRule="exact" w:line="400"/>
              <w:rPr>
                <w:rFonts w:ascii="宋体" w:cs="宋体" w:hAnsi="宋体" w:hint="eastAsia"/>
                <w:sz w:val="21"/>
                <w:szCs w:val="21"/>
              </w:rPr>
            </w:pPr>
            <w:r>
              <w:rPr>
                <w:rFonts w:ascii="宋体" w:cs="宋体" w:hAnsi="宋体" w:hint="eastAsia"/>
                <w:sz w:val="21"/>
                <w:szCs w:val="21"/>
              </w:rPr>
              <w:t>强行性规则</w:t>
            </w:r>
          </w:p>
        </w:tc>
        <w:tc>
          <w:tcPr>
            <w:tcW w:w="4133" w:type="dxa"/>
            <w:tcBorders/>
            <w:vAlign w:val="center"/>
          </w:tcPr>
          <w:p w14:paraId="02D6525A">
            <w:pPr>
              <w:pStyle w:val="style0"/>
              <w:spacing w:lineRule="exact" w:line="400"/>
              <w:rPr>
                <w:rFonts w:ascii="宋体" w:cs="宋体" w:hAnsi="宋体" w:hint="eastAsia"/>
                <w:sz w:val="21"/>
                <w:szCs w:val="21"/>
              </w:rPr>
            </w:pPr>
            <w:r>
              <w:rPr>
                <w:rFonts w:ascii="宋体" w:cs="等线" w:hAnsi="宋体" w:hint="eastAsia"/>
                <w:bCs/>
                <w:sz w:val="21"/>
                <w:szCs w:val="21"/>
              </w:rPr>
              <w:t>“应当”、“必须”</w:t>
            </w:r>
          </w:p>
        </w:tc>
      </w:tr>
      <w:tr w14:paraId="12AC6D73">
        <w:tblPrEx/>
        <w:trPr>
          <w:jc w:val="center"/>
        </w:trPr>
        <w:tc>
          <w:tcPr>
            <w:tcW w:w="1980" w:type="dxa"/>
            <w:vMerge w:val="continue"/>
            <w:tcBorders/>
            <w:vAlign w:val="center"/>
          </w:tcPr>
          <w:p w14:paraId="7762345B">
            <w:pPr>
              <w:pStyle w:val="style0"/>
              <w:spacing w:lineRule="exact" w:line="400"/>
              <w:rPr>
                <w:rFonts w:ascii="宋体" w:cs="宋体" w:hAnsi="宋体" w:hint="eastAsia"/>
                <w:sz w:val="21"/>
                <w:szCs w:val="21"/>
              </w:rPr>
            </w:pPr>
          </w:p>
        </w:tc>
        <w:tc>
          <w:tcPr>
            <w:tcW w:w="2183" w:type="dxa"/>
            <w:gridSpan w:val="2"/>
            <w:tcBorders/>
            <w:vAlign w:val="center"/>
          </w:tcPr>
          <w:p w14:paraId="0D7F8B4F">
            <w:pPr>
              <w:pStyle w:val="style0"/>
              <w:spacing w:lineRule="exact" w:line="400"/>
              <w:rPr>
                <w:rFonts w:ascii="宋体" w:cs="宋体" w:hAnsi="宋体" w:hint="eastAsia"/>
                <w:sz w:val="21"/>
                <w:szCs w:val="21"/>
              </w:rPr>
            </w:pPr>
            <w:r>
              <w:rPr>
                <w:rFonts w:ascii="宋体" w:cs="宋体" w:hAnsi="宋体" w:hint="eastAsia"/>
                <w:sz w:val="21"/>
                <w:szCs w:val="21"/>
              </w:rPr>
              <w:t>任意性规则</w:t>
            </w:r>
          </w:p>
        </w:tc>
        <w:tc>
          <w:tcPr>
            <w:tcW w:w="4133" w:type="dxa"/>
            <w:tcBorders/>
            <w:vAlign w:val="center"/>
          </w:tcPr>
          <w:p w14:paraId="7110201A">
            <w:pPr>
              <w:pStyle w:val="style0"/>
              <w:spacing w:lineRule="exact" w:line="400"/>
              <w:rPr>
                <w:rFonts w:ascii="宋体" w:cs="宋体" w:hAnsi="宋体" w:hint="eastAsia"/>
                <w:sz w:val="21"/>
                <w:szCs w:val="21"/>
              </w:rPr>
            </w:pPr>
            <w:r>
              <w:rPr>
                <w:rFonts w:ascii="宋体" w:cs="等线" w:hAnsi="宋体" w:hint="eastAsia"/>
                <w:bCs/>
                <w:sz w:val="21"/>
                <w:szCs w:val="21"/>
              </w:rPr>
              <w:t>“可以”</w:t>
            </w:r>
          </w:p>
        </w:tc>
      </w:tr>
      <w:bookmarkStart w:id="5" w:name="_Toc5927"/>
    </w:tbl>
    <w:p w14:paraId="0929E638">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6</w:t>
      </w:r>
      <w:r>
        <w:rPr>
          <w:rFonts w:ascii="宋体" w:cs="等线" w:eastAsia="宋体" w:hAnsi="宋体" w:hint="eastAsia"/>
          <w:b/>
          <w:bCs/>
          <w:kern w:val="44"/>
          <w:szCs w:val="21"/>
        </w:rPr>
        <w:t xml:space="preserve">  法律原则</w:t>
      </w:r>
      <w:bookmarkEnd w:id="5"/>
      <w:r>
        <w:rPr>
          <w:rFonts w:ascii="宋体" w:cs="等线" w:eastAsia="宋体" w:hAnsi="宋体" w:hint="eastAsia"/>
          <w:b/>
          <w:bCs/>
          <w:kern w:val="44"/>
          <w:szCs w:val="21"/>
        </w:rPr>
        <w:t>（</w:t>
      </w:r>
      <w:r>
        <w:rPr>
          <w:rFonts w:ascii="宋体" w:cs="等线" w:eastAsia="宋体" w:hAnsi="宋体" w:hint="default"/>
          <w:b/>
          <w:bCs/>
          <w:kern w:val="44"/>
          <w:szCs w:val="21"/>
          <w:lang w:val="en-US"/>
        </w:rPr>
        <w:t>20:25-20:30</w:t>
      </w:r>
      <w:r>
        <w:rPr>
          <w:rFonts w:ascii="宋体" w:cs="等线" w:eastAsia="宋体" w:hAnsi="宋体" w:hint="eastAsia"/>
          <w:b/>
          <w:bCs/>
          <w:kern w:val="44"/>
          <w:szCs w:val="21"/>
        </w:rPr>
        <w:t>）</w:t>
      </w:r>
    </w:p>
    <w:p w14:paraId="2771B4E2">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一、法律原则和法律规则的区别</w:t>
      </w:r>
    </w:p>
    <w:p w14:paraId="503500F7">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（一）性质上的区别</w:t>
      </w:r>
    </w:p>
    <w:p w14:paraId="1C72ECC8">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法律规则是一种“应该做”的规范，法律原则是一种“应该是”的规范。</w:t>
      </w:r>
      <w:r>
        <w:rPr>
          <w:rFonts w:ascii="宋体" w:cs="等线" w:eastAsia="宋体" w:hAnsi="宋体"/>
          <w:szCs w:val="21"/>
        </w:rPr>
        <w:t xml:space="preserve"> </w:t>
      </w:r>
    </w:p>
    <w:p w14:paraId="7FF28174">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（二）内容上的区别</w:t>
      </w:r>
    </w:p>
    <w:p w14:paraId="155D4650">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法律规则的规定明确具体，有具体的假定条件、行为模式和法律后果；而法律原则较为笼统，它没有明确具体的假定条件和法律后果，在对行为的设定上，只提出一些概括性的要求或标准。</w:t>
      </w:r>
    </w:p>
    <w:p w14:paraId="365F389D">
      <w:pPr>
        <w:pStyle w:val="style0"/>
        <w:spacing w:lineRule="exact" w:line="400"/>
        <w:ind w:firstLine="422" w:firstLineChars="200"/>
        <w:rPr>
          <w:rFonts w:ascii="宋体" w:cs="仿宋" w:eastAsia="宋体" w:hAnsi="宋体" w:hint="eastAsia"/>
          <w:b/>
          <w:bCs/>
          <w:color w:val="ff0000"/>
          <w:szCs w:val="21"/>
          <w:u w:val="single"/>
        </w:rPr>
      </w:pPr>
      <w:r>
        <w:rPr>
          <w:rFonts w:ascii="宋体" w:cs="等线" w:eastAsia="宋体" w:hAnsi="宋体" w:hint="eastAsia"/>
          <w:b/>
          <w:bCs/>
          <w:szCs w:val="21"/>
        </w:rPr>
        <w:t>特别提醒：</w:t>
      </w:r>
      <w:r>
        <w:rPr>
          <w:rFonts w:ascii="宋体" w:cs="仿宋" w:eastAsia="宋体" w:hAnsi="宋体" w:hint="eastAsia"/>
          <w:b/>
          <w:bCs/>
          <w:color w:val="ff0000"/>
          <w:szCs w:val="21"/>
          <w:u w:val="single"/>
        </w:rPr>
        <w:t>法律规则着眼于共性；法律原则不仅着眼限于行为及条件的共性，而且关注它们的个别性。</w:t>
      </w:r>
    </w:p>
    <w:p w14:paraId="7E0BB8CC">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（三）适用范围上的区别</w:t>
      </w:r>
    </w:p>
    <w:p w14:paraId="22BD5B2E">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法律规则只适用于具体类型的行为。法律原则适用范围比法律规则宽广。</w:t>
      </w:r>
    </w:p>
    <w:p w14:paraId="555FAAEF">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（四）适用方式上的区别</w:t>
      </w:r>
    </w:p>
    <w:p w14:paraId="522D67A4">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法律规则以“全有或全无的方式”应用于个案中；而法律原则是以衡量的方式应用于个案中，即比较不同法律原则具有的“强度”。</w:t>
      </w:r>
    </w:p>
    <w:p w14:paraId="32EDF018">
      <w:pPr>
        <w:pStyle w:val="style0"/>
        <w:spacing w:lineRule="exact" w:line="400"/>
        <w:rPr>
          <w:rFonts w:ascii="宋体" w:cs="等线" w:eastAsia="宋体" w:hAnsi="宋体" w:hint="eastAsia"/>
          <w:b/>
          <w:szCs w:val="21"/>
        </w:rPr>
      </w:pPr>
      <w:r>
        <w:rPr>
          <w:rFonts w:ascii="宋体" w:cs="等线" w:eastAsia="宋体" w:hAnsi="宋体" w:hint="eastAsia"/>
          <w:b/>
          <w:szCs w:val="21"/>
        </w:rPr>
        <w:t xml:space="preserve">    二、法律规则与法律原则的适用</w:t>
      </w:r>
    </w:p>
    <w:p w14:paraId="1C4A0DD7">
      <w:pPr>
        <w:pStyle w:val="style0"/>
        <w:spacing w:lineRule="exact" w:line="400"/>
        <w:ind w:firstLine="422" w:firstLineChars="200"/>
        <w:rPr>
          <w:rFonts w:ascii="宋体" w:cs="等线" w:eastAsia="宋体" w:hAnsi="宋体" w:hint="eastAsia"/>
          <w:szCs w:val="21"/>
        </w:rPr>
      </w:pPr>
      <w:r>
        <w:rPr>
          <w:rFonts w:ascii="宋体" w:cs="等线" w:eastAsia="宋体" w:hAnsi="宋体" w:hint="eastAsia"/>
          <w:b/>
          <w:szCs w:val="21"/>
        </w:rPr>
        <w:t>法律原则的适用设条件</w:t>
      </w:r>
      <w:r>
        <w:rPr>
          <w:rFonts w:ascii="宋体" w:cs="等线" w:eastAsia="宋体" w:hAnsi="宋体" w:hint="eastAsia"/>
          <w:szCs w:val="21"/>
        </w:rPr>
        <w:t>：</w:t>
      </w:r>
    </w:p>
    <w:p w14:paraId="6001C386">
      <w:pPr>
        <w:pStyle w:val="style0"/>
        <w:spacing w:lineRule="exact" w:line="400"/>
        <w:ind w:firstLine="420" w:firstLineChars="200"/>
        <w:rPr>
          <w:rFonts w:ascii="宋体" w:cs="仿宋" w:eastAsia="宋体" w:hAnsi="宋体" w:hint="eastAsia"/>
          <w:b/>
          <w:bCs/>
          <w:color w:val="ff0000"/>
          <w:szCs w:val="21"/>
          <w:u w:val="single"/>
        </w:rPr>
      </w:pPr>
      <w:r>
        <w:rPr>
          <w:rFonts w:ascii="宋体" w:cs="等线" w:eastAsia="宋体" w:hAnsi="宋体" w:hint="eastAsia"/>
          <w:bCs/>
          <w:szCs w:val="21"/>
        </w:rPr>
        <w:t>1.穷尽法律规则，方得适用法律原则。</w:t>
      </w:r>
      <w:r>
        <w:rPr>
          <w:rFonts w:ascii="宋体" w:cs="等线" w:eastAsia="宋体" w:hAnsi="宋体" w:hint="eastAsia"/>
          <w:b/>
          <w:bCs/>
          <w:color w:val="ff0000"/>
          <w:szCs w:val="21"/>
          <w:u w:val="single"/>
        </w:rPr>
        <w:t>（</w:t>
      </w:r>
      <w:r>
        <w:rPr>
          <w:rFonts w:ascii="宋体" w:cs="仿宋" w:eastAsia="宋体" w:hAnsi="宋体" w:hint="eastAsia"/>
          <w:b/>
          <w:bCs/>
          <w:color w:val="ff0000"/>
          <w:szCs w:val="21"/>
          <w:u w:val="single"/>
        </w:rPr>
        <w:t>只有出现无法律规则可循的情况，才可以适用法律原则弥补“法律漏洞”。）</w:t>
      </w:r>
    </w:p>
    <w:p w14:paraId="3EB6E464">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2.除非为了实现个案正义，否则不得舍弃法律规则而直接适用法律原则。</w:t>
      </w:r>
    </w:p>
    <w:p w14:paraId="09649BB6">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3.没有更强理由，不得径行适用法律原则。</w:t>
      </w:r>
    </w:p>
    <w:p w14:paraId="0CBE7026">
      <w:pPr>
        <w:pStyle w:val="style0"/>
        <w:spacing w:lineRule="exact" w:line="400"/>
        <w:ind w:firstLine="422" w:firstLineChars="200"/>
        <w:rPr>
          <w:rFonts w:ascii="宋体" w:cs="等线" w:eastAsia="宋体" w:hAnsi="宋体" w:hint="eastAsia"/>
          <w:b/>
          <w:bCs/>
          <w:color w:val="ff0000"/>
          <w:szCs w:val="21"/>
        </w:rPr>
      </w:pPr>
      <w:r>
        <w:rPr>
          <w:rFonts w:ascii="宋体" w:cs="等线" w:eastAsia="宋体" w:hAnsi="宋体" w:hint="eastAsia"/>
          <w:b/>
          <w:bCs/>
          <w:color w:val="ff0000"/>
          <w:szCs w:val="21"/>
          <w:u w:val="single"/>
        </w:rPr>
        <w:t>在个案裁判中，应当优先适用法律规则</w:t>
      </w:r>
      <w:r>
        <w:rPr>
          <w:rFonts w:ascii="宋体" w:cs="等线" w:eastAsia="宋体" w:hAnsi="宋体" w:hint="eastAsia"/>
          <w:b/>
          <w:bCs/>
          <w:color w:val="ff0000"/>
          <w:szCs w:val="21"/>
        </w:rPr>
        <w:t>。</w:t>
      </w:r>
    </w:p>
    <w:bookmarkStart w:id="6" w:name="_Toc14069"/>
    <w:p w14:paraId="73B63E40">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7</w:t>
      </w:r>
      <w:r>
        <w:rPr>
          <w:rFonts w:ascii="宋体" w:cs="等线" w:eastAsia="宋体" w:hAnsi="宋体" w:hint="eastAsia"/>
          <w:b/>
          <w:bCs/>
          <w:kern w:val="44"/>
          <w:szCs w:val="21"/>
        </w:rPr>
        <w:t xml:space="preserve">  法律概念</w:t>
      </w:r>
      <w:bookmarkEnd w:id="6"/>
      <w:r>
        <w:rPr>
          <w:rFonts w:ascii="宋体" w:cs="等线" w:eastAsia="宋体" w:hAnsi="宋体" w:hint="eastAsia"/>
          <w:b/>
          <w:bCs/>
          <w:kern w:val="44"/>
          <w:szCs w:val="21"/>
        </w:rPr>
        <w:t>（</w:t>
      </w:r>
      <w:r>
        <w:rPr>
          <w:rFonts w:ascii="宋体" w:cs="等线" w:eastAsia="宋体" w:hAnsi="宋体" w:hint="default"/>
          <w:b/>
          <w:bCs/>
          <w:kern w:val="44"/>
          <w:szCs w:val="21"/>
          <w:lang w:val="en-US"/>
        </w:rPr>
        <w:t>20:40-20:43</w:t>
      </w:r>
      <w:r>
        <w:rPr>
          <w:rFonts w:ascii="宋体" w:cs="等线" w:eastAsia="宋体" w:hAnsi="宋体" w:hint="eastAsia"/>
          <w:b/>
          <w:bCs/>
          <w:kern w:val="44"/>
          <w:szCs w:val="21"/>
        </w:rPr>
        <w:t>）</w:t>
      </w:r>
    </w:p>
    <w:p w14:paraId="317F12BD">
      <w:pPr>
        <w:pStyle w:val="style0"/>
        <w:spacing w:after="156" w:afterLines="50" w:lineRule="exact" w:line="400"/>
        <w:ind w:firstLine="420" w:firstLineChars="200"/>
        <w:rPr>
          <w:rFonts w:ascii="宋体" w:cs="宋体" w:eastAsia="宋体" w:hAnsi="宋体" w:hint="eastAsia"/>
          <w:b/>
          <w:bCs/>
          <w:szCs w:val="21"/>
        </w:rPr>
      </w:pPr>
      <w:r>
        <w:rPr>
          <w:rFonts w:ascii="宋体" w:cs="宋体" w:eastAsia="宋体" w:hAnsi="宋体" w:hint="eastAsia"/>
          <w:szCs w:val="21"/>
        </w:rPr>
        <w:t>*</w:t>
      </w:r>
      <w:r>
        <w:rPr>
          <w:rFonts w:ascii="宋体" w:cs="宋体" w:eastAsia="宋体" w:hAnsi="宋体" w:hint="eastAsia"/>
          <w:b/>
          <w:bCs/>
          <w:szCs w:val="21"/>
        </w:rPr>
        <w:t>法律概念的分类</w:t>
      </w:r>
    </w:p>
    <w:tbl>
      <w:tblPr>
        <w:tblStyle w:val="style4119"/>
        <w:tblW w:w="8791" w:type="dxa"/>
        <w:jc w:val="center"/>
        <w:tblLayout w:type="fixed"/>
        <w:tblLook w:val="04A0" w:firstRow="1" w:lastRow="0" w:firstColumn="1" w:lastColumn="0" w:noHBand="0" w:noVBand="1"/>
      </w:tblPr>
      <w:tblGrid>
        <w:gridCol w:w="1122"/>
        <w:gridCol w:w="2059"/>
        <w:gridCol w:w="4305"/>
        <w:gridCol w:w="1305"/>
      </w:tblGrid>
      <w:tr w14:paraId="6DF0DDB4">
        <w:trPr>
          <w:trHeight w:val="668" w:hRule="atLeast"/>
          <w:jc w:val="center"/>
        </w:trPr>
        <w:tc>
          <w:tcPr>
            <w:tcW w:w="1122" w:type="dxa"/>
            <w:tcBorders/>
            <w:vAlign w:val="center"/>
          </w:tcPr>
          <w:p w14:paraId="72FEAF4E">
            <w:pPr>
              <w:pStyle w:val="style0"/>
              <w:spacing w:lineRule="exact" w:line="400"/>
              <w:jc w:val="center"/>
              <w:rPr>
                <w:rFonts w:ascii="宋体" w:cs="宋体" w:hAnsi="宋体" w:hint="eastAsia"/>
                <w:b/>
                <w:sz w:val="21"/>
                <w:szCs w:val="21"/>
              </w:rPr>
            </w:pPr>
            <w:r>
              <w:rPr>
                <w:rFonts w:ascii="宋体" w:cs="宋体" w:hAnsi="宋体" w:hint="eastAsia"/>
                <w:b/>
                <w:sz w:val="21"/>
                <w:szCs w:val="21"/>
              </w:rPr>
              <w:t>分类标准</w:t>
            </w:r>
          </w:p>
        </w:tc>
        <w:tc>
          <w:tcPr>
            <w:tcW w:w="2059" w:type="dxa"/>
            <w:tcBorders/>
            <w:vAlign w:val="center"/>
          </w:tcPr>
          <w:p w14:paraId="2F982A97">
            <w:pPr>
              <w:pStyle w:val="style0"/>
              <w:spacing w:lineRule="exact" w:line="400"/>
              <w:jc w:val="center"/>
              <w:rPr>
                <w:rFonts w:ascii="宋体" w:cs="宋体" w:hAnsi="宋体" w:hint="eastAsia"/>
                <w:b/>
                <w:sz w:val="21"/>
                <w:szCs w:val="21"/>
              </w:rPr>
            </w:pPr>
            <w:r>
              <w:rPr>
                <w:rFonts w:ascii="宋体" w:cs="宋体" w:hAnsi="宋体" w:hint="eastAsia"/>
                <w:b/>
                <w:sz w:val="21"/>
                <w:szCs w:val="21"/>
              </w:rPr>
              <w:t>类别</w:t>
            </w:r>
          </w:p>
        </w:tc>
        <w:tc>
          <w:tcPr>
            <w:tcW w:w="4305" w:type="dxa"/>
            <w:tcBorders/>
            <w:vAlign w:val="center"/>
          </w:tcPr>
          <w:p w14:paraId="7BA6A204">
            <w:pPr>
              <w:pStyle w:val="style0"/>
              <w:spacing w:lineRule="exact" w:line="400"/>
              <w:jc w:val="center"/>
              <w:rPr>
                <w:rFonts w:ascii="宋体" w:cs="宋体" w:hAnsi="宋体" w:hint="eastAsia"/>
                <w:b/>
                <w:sz w:val="21"/>
                <w:szCs w:val="21"/>
              </w:rPr>
            </w:pPr>
            <w:r>
              <w:rPr>
                <w:rFonts w:ascii="宋体" w:cs="宋体" w:hAnsi="宋体" w:hint="eastAsia"/>
                <w:b/>
                <w:sz w:val="21"/>
                <w:szCs w:val="21"/>
              </w:rPr>
              <w:t>特点</w:t>
            </w:r>
          </w:p>
        </w:tc>
        <w:tc>
          <w:tcPr>
            <w:tcW w:w="1305" w:type="dxa"/>
            <w:tcBorders/>
            <w:vAlign w:val="center"/>
          </w:tcPr>
          <w:p w14:paraId="42A27860">
            <w:pPr>
              <w:pStyle w:val="style0"/>
              <w:spacing w:lineRule="exact" w:line="400"/>
              <w:jc w:val="center"/>
              <w:rPr>
                <w:rFonts w:ascii="宋体" w:cs="宋体" w:hAnsi="宋体" w:hint="eastAsia"/>
                <w:b/>
                <w:sz w:val="21"/>
                <w:szCs w:val="21"/>
              </w:rPr>
            </w:pPr>
            <w:r>
              <w:rPr>
                <w:rFonts w:ascii="宋体" w:cs="宋体" w:hAnsi="宋体" w:hint="eastAsia"/>
                <w:b/>
                <w:sz w:val="21"/>
                <w:szCs w:val="21"/>
              </w:rPr>
              <w:t>举例</w:t>
            </w:r>
          </w:p>
        </w:tc>
      </w:tr>
      <w:tr w14:paraId="7C0D86F8">
        <w:tblPrEx/>
        <w:trPr>
          <w:trHeight w:val="470" w:hRule="atLeast"/>
          <w:jc w:val="center"/>
        </w:trPr>
        <w:tc>
          <w:tcPr>
            <w:tcW w:w="1122" w:type="dxa"/>
            <w:vMerge w:val="restart"/>
            <w:tcBorders/>
            <w:vAlign w:val="center"/>
          </w:tcPr>
          <w:p w14:paraId="2784ECF8">
            <w:pPr>
              <w:pStyle w:val="style0"/>
              <w:spacing w:lineRule="exact" w:line="400"/>
              <w:jc w:val="center"/>
              <w:rPr>
                <w:rFonts w:ascii="宋体" w:cs="宋体" w:hAnsi="宋体" w:hint="eastAsia"/>
                <w:b/>
                <w:sz w:val="21"/>
                <w:szCs w:val="21"/>
              </w:rPr>
            </w:pPr>
            <w:r>
              <w:rPr>
                <w:rFonts w:ascii="宋体" w:cs="宋体" w:hAnsi="宋体" w:hint="eastAsia"/>
                <w:b/>
                <w:sz w:val="21"/>
                <w:szCs w:val="21"/>
              </w:rPr>
              <w:t>概念的</w:t>
            </w:r>
          </w:p>
          <w:p w14:paraId="3183AE8D">
            <w:pPr>
              <w:pStyle w:val="style0"/>
              <w:spacing w:lineRule="exact" w:line="400"/>
              <w:jc w:val="center"/>
              <w:rPr>
                <w:rFonts w:ascii="宋体" w:cs="宋体" w:hAnsi="宋体" w:hint="eastAsia"/>
                <w:b/>
                <w:sz w:val="21"/>
                <w:szCs w:val="21"/>
              </w:rPr>
            </w:pPr>
            <w:r>
              <w:rPr>
                <w:rFonts w:ascii="宋体" w:cs="宋体" w:hAnsi="宋体" w:hint="eastAsia"/>
                <w:b/>
                <w:sz w:val="21"/>
                <w:szCs w:val="21"/>
              </w:rPr>
              <w:t>功能</w:t>
            </w:r>
          </w:p>
        </w:tc>
        <w:tc>
          <w:tcPr>
            <w:tcW w:w="2059" w:type="dxa"/>
            <w:tcBorders/>
            <w:vAlign w:val="center"/>
          </w:tcPr>
          <w:p w14:paraId="23CC2380">
            <w:pPr>
              <w:pStyle w:val="style0"/>
              <w:spacing w:lineRule="exact" w:line="400"/>
              <w:rPr>
                <w:rFonts w:ascii="宋体" w:cs="宋体" w:hAnsi="宋体" w:hint="eastAsia"/>
                <w:b/>
                <w:bCs/>
                <w:color w:val="ff0000"/>
                <w:sz w:val="21"/>
                <w:szCs w:val="21"/>
                <w:u w:val="single"/>
              </w:rPr>
            </w:pPr>
            <w:r>
              <w:rPr>
                <w:rFonts w:ascii="宋体" w:cs="宋体" w:hAnsi="宋体" w:hint="eastAsia"/>
                <w:b/>
                <w:bCs/>
                <w:color w:val="ff0000"/>
                <w:sz w:val="21"/>
                <w:szCs w:val="21"/>
                <w:u w:val="single"/>
              </w:rPr>
              <w:t>描述性概念</w:t>
            </w:r>
          </w:p>
        </w:tc>
        <w:tc>
          <w:tcPr>
            <w:tcW w:w="4305" w:type="dxa"/>
            <w:tcBorders/>
            <w:vAlign w:val="center"/>
          </w:tcPr>
          <w:p w14:paraId="697ABBE4">
            <w:pPr>
              <w:pStyle w:val="style0"/>
              <w:spacing w:lineRule="exact" w:line="400"/>
              <w:rPr>
                <w:rFonts w:ascii="宋体" w:cs="宋体" w:hAnsi="宋体" w:hint="eastAsia"/>
                <w:sz w:val="21"/>
                <w:szCs w:val="21"/>
              </w:rPr>
            </w:pPr>
            <w:r>
              <w:rPr>
                <w:rFonts w:ascii="宋体" w:cs="宋体" w:hAnsi="宋体" w:hint="eastAsia"/>
                <w:sz w:val="21"/>
                <w:szCs w:val="21"/>
              </w:rPr>
              <w:t>描述自然事实或者社会事实（制度性事实）</w:t>
            </w:r>
          </w:p>
        </w:tc>
        <w:tc>
          <w:tcPr>
            <w:tcW w:w="1305" w:type="dxa"/>
            <w:tcBorders/>
            <w:vAlign w:val="center"/>
          </w:tcPr>
          <w:p w14:paraId="6AB9FC36">
            <w:pPr>
              <w:pStyle w:val="style0"/>
              <w:spacing w:lineRule="exact" w:line="400"/>
              <w:rPr>
                <w:rFonts w:ascii="宋体" w:cs="宋体" w:hAnsi="宋体" w:hint="eastAsia"/>
                <w:sz w:val="21"/>
                <w:szCs w:val="21"/>
              </w:rPr>
            </w:pPr>
            <w:r>
              <w:rPr>
                <w:rFonts w:ascii="宋体" w:cs="宋体" w:hAnsi="宋体" w:hint="eastAsia"/>
                <w:sz w:val="21"/>
                <w:szCs w:val="21"/>
              </w:rPr>
              <w:t>自然人法人</w:t>
            </w:r>
          </w:p>
        </w:tc>
      </w:tr>
      <w:tr w14:paraId="068887A5">
        <w:tblPrEx/>
        <w:trPr>
          <w:trHeight w:val="470" w:hRule="atLeast"/>
          <w:jc w:val="center"/>
        </w:trPr>
        <w:tc>
          <w:tcPr>
            <w:tcW w:w="1122" w:type="dxa"/>
            <w:vMerge w:val="continue"/>
            <w:tcBorders/>
            <w:vAlign w:val="center"/>
          </w:tcPr>
          <w:p w14:paraId="2DFFD2C1">
            <w:pPr>
              <w:pStyle w:val="style0"/>
              <w:spacing w:lineRule="exact" w:line="400"/>
              <w:jc w:val="center"/>
              <w:rPr>
                <w:rFonts w:ascii="宋体" w:cs="宋体" w:hAnsi="宋体" w:hint="eastAsia"/>
                <w:b/>
                <w:sz w:val="21"/>
                <w:szCs w:val="21"/>
              </w:rPr>
            </w:pPr>
          </w:p>
        </w:tc>
        <w:tc>
          <w:tcPr>
            <w:tcW w:w="2059" w:type="dxa"/>
            <w:tcBorders/>
            <w:vAlign w:val="center"/>
          </w:tcPr>
          <w:p w14:paraId="4A44F6ED">
            <w:pPr>
              <w:pStyle w:val="style0"/>
              <w:spacing w:lineRule="exact" w:line="400"/>
              <w:rPr>
                <w:rFonts w:ascii="宋体" w:cs="宋体" w:hAnsi="宋体" w:hint="eastAsia"/>
                <w:b/>
                <w:bCs/>
                <w:color w:val="ff0000"/>
                <w:sz w:val="21"/>
                <w:szCs w:val="21"/>
                <w:u w:val="single"/>
              </w:rPr>
            </w:pPr>
            <w:r>
              <w:rPr>
                <w:rFonts w:ascii="宋体" w:cs="宋体" w:hAnsi="宋体" w:hint="eastAsia"/>
                <w:b/>
                <w:bCs/>
                <w:color w:val="ff0000"/>
                <w:sz w:val="21"/>
                <w:szCs w:val="21"/>
                <w:u w:val="single"/>
              </w:rPr>
              <w:t>评价性概念</w:t>
            </w:r>
          </w:p>
        </w:tc>
        <w:tc>
          <w:tcPr>
            <w:tcW w:w="4305" w:type="dxa"/>
            <w:tcBorders/>
            <w:vAlign w:val="center"/>
          </w:tcPr>
          <w:p w14:paraId="52C1C082">
            <w:pPr>
              <w:pStyle w:val="style0"/>
              <w:spacing w:lineRule="exact" w:line="400"/>
              <w:rPr>
                <w:rFonts w:ascii="宋体" w:cs="宋体" w:hAnsi="宋体" w:hint="eastAsia"/>
                <w:sz w:val="21"/>
                <w:szCs w:val="21"/>
              </w:rPr>
            </w:pPr>
            <w:r>
              <w:rPr>
                <w:rFonts w:ascii="宋体" w:cs="宋体" w:hAnsi="宋体" w:hint="eastAsia"/>
                <w:sz w:val="21"/>
                <w:szCs w:val="21"/>
              </w:rPr>
              <w:t>包含对事实或事物的价值判断</w:t>
            </w:r>
          </w:p>
        </w:tc>
        <w:tc>
          <w:tcPr>
            <w:tcW w:w="1305" w:type="dxa"/>
            <w:tcBorders/>
            <w:vAlign w:val="center"/>
          </w:tcPr>
          <w:p w14:paraId="6E030FF8">
            <w:pPr>
              <w:pStyle w:val="style0"/>
              <w:spacing w:lineRule="exact" w:line="400"/>
              <w:rPr>
                <w:rFonts w:ascii="宋体" w:cs="宋体" w:hAnsi="宋体" w:hint="eastAsia"/>
                <w:sz w:val="21"/>
                <w:szCs w:val="21"/>
              </w:rPr>
            </w:pPr>
            <w:r>
              <w:rPr>
                <w:rFonts w:ascii="宋体" w:cs="宋体" w:hAnsi="宋体" w:hint="eastAsia"/>
                <w:sz w:val="21"/>
                <w:szCs w:val="21"/>
              </w:rPr>
              <w:t>正当防卫</w:t>
            </w:r>
          </w:p>
        </w:tc>
      </w:tr>
      <w:tr w14:paraId="44D18B24">
        <w:tblPrEx/>
        <w:trPr>
          <w:trHeight w:val="90" w:hRule="atLeast"/>
          <w:jc w:val="center"/>
        </w:trPr>
        <w:tc>
          <w:tcPr>
            <w:tcW w:w="1122" w:type="dxa"/>
            <w:vMerge w:val="continue"/>
            <w:tcBorders/>
            <w:vAlign w:val="center"/>
          </w:tcPr>
          <w:p w14:paraId="3EC883CF">
            <w:pPr>
              <w:pStyle w:val="style0"/>
              <w:spacing w:lineRule="exact" w:line="400"/>
              <w:jc w:val="center"/>
              <w:rPr>
                <w:rFonts w:ascii="宋体" w:cs="宋体" w:hAnsi="宋体" w:hint="eastAsia"/>
                <w:sz w:val="21"/>
                <w:szCs w:val="21"/>
              </w:rPr>
            </w:pPr>
          </w:p>
        </w:tc>
        <w:tc>
          <w:tcPr>
            <w:tcW w:w="2059" w:type="dxa"/>
            <w:tcBorders/>
            <w:vAlign w:val="center"/>
          </w:tcPr>
          <w:p w14:paraId="2D755EE3">
            <w:pPr>
              <w:pStyle w:val="style0"/>
              <w:spacing w:lineRule="exact" w:line="400"/>
              <w:rPr>
                <w:rFonts w:ascii="宋体" w:cs="宋体" w:hAnsi="宋体" w:hint="eastAsia"/>
                <w:b/>
                <w:bCs/>
                <w:color w:val="ff0000"/>
                <w:sz w:val="21"/>
                <w:szCs w:val="21"/>
                <w:u w:val="single"/>
              </w:rPr>
            </w:pPr>
            <w:r>
              <w:rPr>
                <w:rFonts w:ascii="宋体" w:cs="宋体" w:hAnsi="宋体" w:hint="eastAsia"/>
                <w:b/>
                <w:bCs/>
                <w:color w:val="ff0000"/>
                <w:sz w:val="21"/>
                <w:szCs w:val="21"/>
                <w:u w:val="single"/>
              </w:rPr>
              <w:t>论断性概念</w:t>
            </w:r>
          </w:p>
        </w:tc>
        <w:tc>
          <w:tcPr>
            <w:tcW w:w="4305" w:type="dxa"/>
            <w:tcBorders/>
            <w:vAlign w:val="center"/>
          </w:tcPr>
          <w:p w14:paraId="0AC5F745">
            <w:pPr>
              <w:pStyle w:val="style0"/>
              <w:spacing w:lineRule="exact" w:line="400"/>
              <w:rPr>
                <w:rFonts w:ascii="宋体" w:cs="宋体" w:hAnsi="宋体" w:hint="eastAsia"/>
                <w:sz w:val="21"/>
                <w:szCs w:val="21"/>
              </w:rPr>
            </w:pPr>
            <w:r>
              <w:rPr>
                <w:rFonts w:ascii="宋体" w:cs="宋体" w:hAnsi="宋体" w:hint="eastAsia"/>
                <w:sz w:val="21"/>
                <w:szCs w:val="21"/>
              </w:rPr>
              <w:t>基于对某个事实的确认来论断另一个事实的存在</w:t>
            </w:r>
          </w:p>
        </w:tc>
        <w:tc>
          <w:tcPr>
            <w:tcW w:w="1305" w:type="dxa"/>
            <w:tcBorders/>
            <w:vAlign w:val="center"/>
          </w:tcPr>
          <w:p w14:paraId="67ABCC82">
            <w:pPr>
              <w:pStyle w:val="style0"/>
              <w:spacing w:lineRule="exact" w:line="400"/>
              <w:rPr>
                <w:rFonts w:ascii="宋体" w:cs="宋体" w:hAnsi="宋体" w:hint="eastAsia"/>
                <w:sz w:val="21"/>
                <w:szCs w:val="21"/>
              </w:rPr>
            </w:pPr>
            <w:r>
              <w:rPr>
                <w:rFonts w:ascii="宋体" w:cs="宋体" w:hAnsi="宋体" w:hint="eastAsia"/>
                <w:sz w:val="21"/>
                <w:szCs w:val="21"/>
              </w:rPr>
              <w:t>宣告死亡</w:t>
            </w:r>
          </w:p>
        </w:tc>
      </w:tr>
      <w:bookmarkStart w:id="7" w:name="_Toc1358"/>
    </w:tbl>
    <w:p w14:paraId="35D3BDD8">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8</w:t>
      </w:r>
      <w:r>
        <w:rPr>
          <w:rFonts w:ascii="宋体" w:cs="等线" w:eastAsia="宋体" w:hAnsi="宋体" w:hint="eastAsia"/>
          <w:b/>
          <w:bCs/>
          <w:kern w:val="44"/>
          <w:szCs w:val="21"/>
        </w:rPr>
        <w:t xml:space="preserve">  权利与义务</w:t>
      </w:r>
      <w:bookmarkEnd w:id="7"/>
      <w:r>
        <w:rPr>
          <w:rFonts w:ascii="宋体" w:cs="等线" w:eastAsia="宋体" w:hAnsi="宋体" w:hint="eastAsia"/>
          <w:b/>
          <w:bCs/>
          <w:kern w:val="44"/>
          <w:szCs w:val="21"/>
        </w:rPr>
        <w:t>的分类</w:t>
      </w:r>
      <w:r>
        <w:rPr>
          <w:rFonts w:ascii="宋体" w:cs="等线" w:eastAsia="宋体" w:hAnsi="宋体" w:hint="eastAsia"/>
          <w:b/>
          <w:bCs/>
          <w:kern w:val="44"/>
          <w:szCs w:val="21"/>
        </w:rPr>
        <w:t>（</w:t>
      </w:r>
      <w:r>
        <w:rPr>
          <w:rFonts w:ascii="宋体" w:cs="等线" w:eastAsia="宋体" w:hAnsi="宋体" w:hint="default"/>
          <w:b/>
          <w:bCs/>
          <w:kern w:val="44"/>
          <w:szCs w:val="21"/>
          <w:lang w:val="en-US"/>
        </w:rPr>
        <w:t>20:43-20:50</w:t>
      </w:r>
      <w:r>
        <w:rPr>
          <w:rFonts w:ascii="宋体" w:cs="等线" w:eastAsia="宋体" w:hAnsi="宋体" w:hint="eastAsia"/>
          <w:b/>
          <w:bCs/>
          <w:kern w:val="44"/>
          <w:szCs w:val="21"/>
        </w:rPr>
        <w:t>）</w:t>
      </w:r>
    </w:p>
    <w:p w14:paraId="1726D22D">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一、</w:t>
      </w:r>
      <w:r>
        <w:rPr>
          <w:rFonts w:ascii="宋体" w:cs="等线" w:eastAsia="宋体" w:hAnsi="宋体" w:hint="eastAsia"/>
          <w:b/>
          <w:color w:val="000000"/>
          <w:szCs w:val="21"/>
        </w:rPr>
        <w:t>权利和义务的分类</w:t>
      </w:r>
    </w:p>
    <w:p w14:paraId="77DB112E">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w:t>
      </w:r>
      <w:r>
        <w:rPr>
          <w:rFonts w:ascii="宋体" w:cs="等线" w:eastAsia="宋体" w:hAnsi="宋体" w:hint="eastAsia"/>
          <w:b/>
          <w:color w:val="000000"/>
          <w:szCs w:val="21"/>
        </w:rPr>
        <w:t>一</w:t>
      </w:r>
      <w:r>
        <w:rPr>
          <w:rFonts w:ascii="宋体" w:cs="等线" w:eastAsia="宋体" w:hAnsi="宋体" w:hint="eastAsia"/>
          <w:b/>
          <w:color w:val="000000"/>
          <w:szCs w:val="21"/>
        </w:rPr>
        <w:t>）绝对权利义务和相对权利义务（</w:t>
      </w:r>
      <w:r>
        <w:rPr>
          <w:rFonts w:ascii="宋体" w:cs="等线" w:eastAsia="宋体" w:hAnsi="宋体" w:hint="eastAsia"/>
          <w:color w:val="000000"/>
          <w:szCs w:val="21"/>
        </w:rPr>
        <w:t>分类的标准是权利义务相对应的主体范围）</w:t>
      </w:r>
    </w:p>
    <w:p w14:paraId="2A2F18A9">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绝对权利和义务，是对应不特定的法律主体的权利和义务。（物权）</w:t>
      </w:r>
    </w:p>
    <w:p w14:paraId="6BD1C41D">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相对权利和义务，是对应特定的法律主体的权利和义务。（债权）</w:t>
      </w:r>
    </w:p>
    <w:p w14:paraId="695D79A1">
      <w:pPr>
        <w:pStyle w:val="style0"/>
        <w:spacing w:lineRule="exact" w:line="400"/>
        <w:ind w:left="430"/>
        <w:rPr>
          <w:rFonts w:ascii="宋体" w:cs="等线" w:eastAsia="宋体" w:hAnsi="宋体" w:hint="eastAsia"/>
          <w:color w:val="000000"/>
          <w:szCs w:val="21"/>
        </w:rPr>
      </w:pPr>
      <w:r>
        <w:rPr>
          <w:rFonts w:ascii="宋体" w:cs="等线" w:eastAsia="宋体" w:hAnsi="宋体" w:hint="eastAsia"/>
          <w:b/>
          <w:bCs/>
          <w:color w:val="000000"/>
          <w:szCs w:val="21"/>
        </w:rPr>
        <w:t>（</w:t>
      </w:r>
      <w:r>
        <w:rPr>
          <w:rFonts w:ascii="宋体" w:cs="等线" w:eastAsia="宋体" w:hAnsi="宋体" w:hint="eastAsia"/>
          <w:b/>
          <w:bCs/>
          <w:color w:val="000000"/>
          <w:szCs w:val="21"/>
        </w:rPr>
        <w:t>二</w:t>
      </w:r>
      <w:r>
        <w:rPr>
          <w:rFonts w:ascii="宋体" w:cs="等线" w:eastAsia="宋体" w:hAnsi="宋体" w:hint="eastAsia"/>
          <w:b/>
          <w:bCs/>
          <w:color w:val="000000"/>
          <w:szCs w:val="21"/>
        </w:rPr>
        <w:t>）</w:t>
      </w:r>
      <w:r>
        <w:rPr>
          <w:rFonts w:ascii="宋体" w:cs="等线" w:eastAsia="宋体" w:hAnsi="宋体" w:hint="eastAsia"/>
          <w:b/>
          <w:bCs/>
          <w:color w:val="000000"/>
          <w:szCs w:val="21"/>
        </w:rPr>
        <w:t>积极义务和消极义务</w:t>
      </w:r>
      <w:r>
        <w:rPr>
          <w:rFonts w:ascii="宋体" w:cs="等线" w:eastAsia="宋体" w:hAnsi="宋体" w:hint="eastAsia"/>
          <w:b/>
          <w:bCs/>
          <w:color w:val="000000"/>
          <w:szCs w:val="21"/>
        </w:rPr>
        <w:t>（</w:t>
      </w:r>
      <w:r>
        <w:rPr>
          <w:rFonts w:ascii="宋体" w:cs="等线" w:eastAsia="宋体" w:hAnsi="宋体" w:hint="eastAsia"/>
          <w:color w:val="000000"/>
          <w:szCs w:val="21"/>
        </w:rPr>
        <w:t>根据权利义务主体</w:t>
      </w:r>
      <w:r>
        <w:rPr>
          <w:rFonts w:ascii="宋体" w:cs="等线" w:eastAsia="宋体" w:hAnsi="宋体" w:hint="eastAsia"/>
          <w:color w:val="000000"/>
          <w:szCs w:val="21"/>
        </w:rPr>
        <w:t>是否需要</w:t>
      </w:r>
      <w:r>
        <w:rPr>
          <w:rFonts w:ascii="宋体" w:cs="等线" w:eastAsia="宋体" w:hAnsi="宋体" w:hint="eastAsia"/>
          <w:color w:val="000000"/>
          <w:szCs w:val="21"/>
        </w:rPr>
        <w:t>作出</w:t>
      </w:r>
      <w:r>
        <w:rPr>
          <w:rFonts w:ascii="宋体" w:cs="等线" w:eastAsia="宋体" w:hAnsi="宋体" w:hint="eastAsia"/>
          <w:color w:val="000000"/>
          <w:szCs w:val="21"/>
        </w:rPr>
        <w:t>一定行为</w:t>
      </w:r>
      <w:r>
        <w:rPr>
          <w:rFonts w:ascii="宋体" w:cs="等线" w:eastAsia="宋体" w:hAnsi="宋体" w:hint="eastAsia"/>
          <w:color w:val="000000"/>
          <w:szCs w:val="21"/>
        </w:rPr>
        <w:t>划分）</w:t>
      </w:r>
    </w:p>
    <w:p w14:paraId="2642B8CF">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二、权利和义务的语义类型</w:t>
      </w:r>
    </w:p>
    <w:p w14:paraId="1AED8CE4">
      <w:pPr>
        <w:pStyle w:val="style0"/>
        <w:spacing w:lineRule="exact" w:line="400"/>
        <w:ind w:left="430"/>
        <w:rPr>
          <w:rFonts w:ascii="宋体" w:cs="等线" w:eastAsia="宋体" w:hAnsi="宋体" w:hint="eastAsia"/>
          <w:b/>
          <w:bCs/>
          <w:color w:val="000000"/>
          <w:szCs w:val="21"/>
        </w:rPr>
      </w:pPr>
      <w:r>
        <w:rPr>
          <w:rFonts w:ascii="宋体" w:cs="等线" w:eastAsia="宋体" w:hAnsi="宋体" w:hint="eastAsia"/>
          <w:b/>
          <w:bCs/>
          <w:color w:val="000000"/>
          <w:szCs w:val="21"/>
        </w:rPr>
        <w:t>（一）权利语义类型</w:t>
      </w:r>
    </w:p>
    <w:p w14:paraId="5CA6F063">
      <w:pPr>
        <w:pStyle w:val="style0"/>
        <w:spacing w:lineRule="exact" w:line="400"/>
        <w:ind w:firstLine="420" w:firstLineChars="200"/>
        <w:rPr>
          <w:rFonts w:ascii="宋体" w:cs="等线" w:eastAsia="宋体" w:hAnsi="宋体" w:hint="eastAsia"/>
          <w:color w:val="000000"/>
          <w:szCs w:val="21"/>
        </w:rPr>
      </w:pPr>
      <w:r>
        <w:rPr>
          <w:rFonts w:ascii="宋体" w:cs="等线" w:eastAsia="宋体" w:hAnsi="宋体" w:hint="eastAsia"/>
          <w:color w:val="000000"/>
          <w:szCs w:val="21"/>
        </w:rPr>
        <w:t>（1）主张权：是狭义的、原本意义的权利，即请求权。</w:t>
      </w:r>
    </w:p>
    <w:p w14:paraId="0B60FF47">
      <w:pPr>
        <w:pStyle w:val="style0"/>
        <w:spacing w:lineRule="exact" w:line="400"/>
        <w:ind w:left="430"/>
        <w:rPr>
          <w:rFonts w:ascii="宋体" w:cs="等线" w:eastAsia="宋体" w:hAnsi="宋体" w:hint="eastAsia"/>
          <w:color w:val="000000"/>
          <w:szCs w:val="21"/>
        </w:rPr>
      </w:pPr>
      <w:r>
        <w:rPr>
          <w:rFonts w:ascii="宋体" w:cs="等线" w:eastAsia="宋体" w:hAnsi="宋体" w:hint="eastAsia"/>
          <w:color w:val="000000"/>
          <w:szCs w:val="21"/>
        </w:rPr>
        <w:t>（2）自由权：“某人拥有自由权”可以被进一步表达为：x自由于y而做或不做z</w:t>
      </w:r>
    </w:p>
    <w:p w14:paraId="232DFD31">
      <w:pPr>
        <w:pStyle w:val="style0"/>
        <w:spacing w:lineRule="exact" w:line="400"/>
        <w:ind w:left="430"/>
        <w:rPr>
          <w:rFonts w:ascii="宋体" w:cs="等线" w:eastAsia="宋体" w:hAnsi="宋体" w:hint="eastAsia"/>
          <w:color w:val="000000"/>
          <w:szCs w:val="21"/>
        </w:rPr>
      </w:pPr>
      <w:r>
        <w:rPr>
          <w:rFonts w:ascii="宋体" w:cs="等线" w:eastAsia="宋体" w:hAnsi="宋体" w:hint="eastAsia"/>
          <w:color w:val="000000"/>
          <w:szCs w:val="21"/>
        </w:rPr>
        <w:t>（3）权力权：可以被表述为：法律主体x拥有一个创立针对y的一个法律地位的权力。</w:t>
      </w:r>
    </w:p>
    <w:p w14:paraId="1F6864B1">
      <w:pPr>
        <w:pStyle w:val="style0"/>
        <w:spacing w:lineRule="exact" w:line="400"/>
        <w:ind w:left="430"/>
        <w:rPr>
          <w:rFonts w:ascii="宋体" w:cs="等线" w:eastAsia="宋体" w:hAnsi="宋体" w:hint="eastAsia"/>
          <w:b/>
          <w:bCs/>
          <w:color w:val="000000"/>
          <w:szCs w:val="21"/>
        </w:rPr>
      </w:pPr>
      <w:r>
        <w:rPr>
          <w:rFonts w:ascii="宋体" w:cs="等线" w:eastAsia="宋体" w:hAnsi="宋体" w:hint="eastAsia"/>
          <w:b/>
          <w:bCs/>
          <w:color w:val="000000"/>
          <w:szCs w:val="21"/>
        </w:rPr>
        <w:t>（二）义务的</w:t>
      </w:r>
      <w:r>
        <w:rPr>
          <w:rFonts w:ascii="宋体" w:cs="等线" w:eastAsia="宋体" w:hAnsi="宋体" w:hint="eastAsia"/>
          <w:b/>
          <w:bCs/>
          <w:color w:val="000000"/>
          <w:szCs w:val="21"/>
        </w:rPr>
        <w:t>语义类型</w:t>
      </w:r>
    </w:p>
    <w:p w14:paraId="5372B9CB">
      <w:pPr>
        <w:pStyle w:val="style0"/>
        <w:spacing w:lineRule="exact" w:line="400"/>
        <w:ind w:left="430"/>
        <w:rPr>
          <w:rFonts w:ascii="宋体" w:cs="等线" w:eastAsia="宋体" w:hAnsi="宋体" w:hint="eastAsia"/>
          <w:b/>
          <w:bCs/>
          <w:color w:val="000000"/>
          <w:szCs w:val="21"/>
          <w:u w:val="single"/>
        </w:rPr>
      </w:pPr>
      <w:r>
        <w:rPr>
          <w:rFonts w:ascii="宋体" w:cs="等线" w:eastAsia="宋体" w:hAnsi="宋体" w:hint="eastAsia"/>
          <w:b/>
          <w:bCs/>
          <w:color w:val="ed0000"/>
          <w:szCs w:val="21"/>
          <w:u w:val="single"/>
        </w:rPr>
        <w:t>职责性义务和服从性义务，前者对应于主张权和自由权，后者对应于权力权。</w:t>
      </w:r>
    </w:p>
    <w:bookmarkStart w:id="8" w:name="_Toc31148"/>
    <w:p w14:paraId="071B5936">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9</w:t>
      </w:r>
      <w:r>
        <w:rPr>
          <w:rFonts w:ascii="宋体" w:cs="等线" w:eastAsia="宋体" w:hAnsi="宋体" w:hint="eastAsia"/>
          <w:b/>
          <w:bCs/>
          <w:kern w:val="44"/>
          <w:szCs w:val="21"/>
        </w:rPr>
        <w:t xml:space="preserve">  当代中国法的正式渊源</w:t>
      </w:r>
      <w:bookmarkEnd w:id="8"/>
      <w:r>
        <w:rPr>
          <w:rFonts w:ascii="宋体" w:cs="等线" w:eastAsia="宋体" w:hAnsi="宋体" w:hint="eastAsia"/>
          <w:b/>
          <w:bCs/>
          <w:kern w:val="44"/>
          <w:szCs w:val="21"/>
        </w:rPr>
        <w:t>（</w:t>
      </w:r>
      <w:r>
        <w:rPr>
          <w:rFonts w:ascii="宋体" w:cs="等线" w:eastAsia="宋体" w:hAnsi="宋体" w:hint="default"/>
          <w:b/>
          <w:bCs/>
          <w:kern w:val="44"/>
          <w:szCs w:val="21"/>
          <w:lang w:val="en-US"/>
        </w:rPr>
        <w:t>20:50-20:53</w:t>
      </w:r>
      <w:r>
        <w:rPr>
          <w:rFonts w:ascii="宋体" w:cs="等线" w:eastAsia="宋体" w:hAnsi="宋体" w:hint="eastAsia"/>
          <w:b/>
          <w:bCs/>
          <w:kern w:val="44"/>
          <w:szCs w:val="21"/>
        </w:rPr>
        <w:t>）</w:t>
      </w:r>
    </w:p>
    <w:p w14:paraId="336CB036">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一、宪法</w:t>
      </w:r>
      <w:r>
        <w:rPr>
          <w:rFonts w:ascii="宋体" w:cs="等线" w:eastAsia="宋体" w:hAnsi="宋体" w:hint="eastAsia"/>
          <w:b/>
          <w:szCs w:val="21"/>
        </w:rPr>
        <w:t>：</w:t>
      </w:r>
      <w:r>
        <w:rPr>
          <w:rFonts w:ascii="宋体" w:cs="等线" w:eastAsia="宋体" w:hAnsi="宋体" w:hint="eastAsia"/>
          <w:szCs w:val="21"/>
        </w:rPr>
        <w:t>宪法是一个宪政国家最根本的法的渊源。</w:t>
      </w:r>
    </w:p>
    <w:p w14:paraId="7AC082F1">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二、法律</w:t>
      </w:r>
      <w:r>
        <w:rPr>
          <w:rFonts w:ascii="宋体" w:cs="等线" w:eastAsia="宋体" w:hAnsi="宋体" w:hint="eastAsia"/>
          <w:b/>
          <w:szCs w:val="21"/>
        </w:rPr>
        <w:t>：</w:t>
      </w:r>
      <w:r>
        <w:rPr>
          <w:rFonts w:ascii="宋体" w:cs="等线" w:eastAsia="宋体" w:hAnsi="宋体" w:hint="eastAsia"/>
          <w:szCs w:val="21"/>
        </w:rPr>
        <w:t>仅指狭义的法律，即全国人大及其常委会制定的规范性文件。法律的地位和效力仅次于宪法。</w:t>
      </w:r>
      <w:r>
        <w:rPr>
          <w:rFonts w:ascii="宋体" w:cs="等线" w:eastAsia="宋体" w:hAnsi="宋体" w:hint="eastAsia"/>
          <w:b/>
          <w:bCs/>
          <w:color w:val="ff0000"/>
          <w:szCs w:val="21"/>
          <w:u w:val="single"/>
        </w:rPr>
        <w:t>（注意绝对法律保留事项）</w:t>
      </w:r>
    </w:p>
    <w:p w14:paraId="44166861">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三、行政法规</w:t>
      </w:r>
      <w:r>
        <w:rPr>
          <w:rFonts w:ascii="宋体" w:cs="等线" w:eastAsia="宋体" w:hAnsi="宋体" w:hint="eastAsia"/>
          <w:b/>
          <w:szCs w:val="21"/>
        </w:rPr>
        <w:t>：</w:t>
      </w:r>
      <w:r>
        <w:rPr>
          <w:rFonts w:ascii="宋体" w:cs="等线" w:eastAsia="宋体" w:hAnsi="宋体" w:hint="eastAsia"/>
          <w:szCs w:val="21"/>
        </w:rPr>
        <w:t>行政法规是国家最高行政机关即国务院所制定的规范性文件，其</w:t>
      </w:r>
      <w:r>
        <w:rPr>
          <w:rFonts w:ascii="宋体" w:cs="等线" w:eastAsia="宋体" w:hAnsi="宋体" w:hint="eastAsia"/>
          <w:b/>
          <w:bCs/>
          <w:color w:val="ff0000"/>
          <w:szCs w:val="21"/>
          <w:u w:val="single"/>
        </w:rPr>
        <w:t>法律地位和效力仅次于宪法和法律。</w:t>
      </w:r>
    </w:p>
    <w:p w14:paraId="1D6D8BEE">
      <w:pPr>
        <w:pStyle w:val="style0"/>
        <w:spacing w:lineRule="exact" w:line="400"/>
        <w:ind w:firstLine="422" w:firstLineChars="200"/>
        <w:outlineLvl w:val="0"/>
        <w:rPr>
          <w:rFonts w:ascii="宋体" w:cs="等线" w:eastAsia="宋体" w:hAnsi="宋体" w:hint="eastAsia"/>
          <w:szCs w:val="21"/>
        </w:rPr>
      </w:pPr>
      <w:r>
        <w:rPr>
          <w:rFonts w:ascii="宋体" w:cs="等线" w:eastAsia="宋体" w:hAnsi="宋体" w:hint="eastAsia"/>
          <w:b/>
          <w:szCs w:val="21"/>
        </w:rPr>
        <w:t>四、部门规章和地方政府规章（</w:t>
      </w:r>
      <w:r>
        <w:rPr>
          <w:rFonts w:ascii="宋体" w:cs="等线" w:eastAsia="宋体" w:hAnsi="宋体" w:hint="eastAsia"/>
          <w:szCs w:val="21"/>
        </w:rPr>
        <w:t>统称行政规章）</w:t>
      </w:r>
      <w:r>
        <w:rPr>
          <w:rFonts w:ascii="宋体" w:cs="等线" w:eastAsia="宋体" w:hAnsi="宋体" w:hint="eastAsia"/>
          <w:szCs w:val="21"/>
        </w:rPr>
        <w:t>：</w:t>
      </w:r>
      <w:r>
        <w:rPr>
          <w:rFonts w:ascii="宋体" w:cs="等线" w:eastAsia="宋体" w:hAnsi="宋体" w:hint="eastAsia"/>
          <w:szCs w:val="21"/>
        </w:rPr>
        <w:t>部门规章指</w:t>
      </w:r>
      <w:r>
        <w:rPr>
          <w:rFonts w:ascii="宋体" w:cs="等线" w:eastAsia="宋体" w:hAnsi="宋体" w:hint="eastAsia"/>
          <w:b/>
          <w:bCs/>
          <w:color w:val="ff0000"/>
          <w:szCs w:val="21"/>
          <w:u w:val="single"/>
        </w:rPr>
        <w:t>国务院各部委、中国人民银行、审计署和具有行政管理职能的直属机构</w:t>
      </w:r>
      <w:r>
        <w:rPr>
          <w:rFonts w:ascii="宋体" w:cs="等线" w:eastAsia="宋体" w:hAnsi="宋体" w:hint="eastAsia"/>
          <w:szCs w:val="21"/>
        </w:rPr>
        <w:t>根据法律和国务院的行政法规、决定、命令在本部门的权限内制定的规章。</w:t>
      </w:r>
    </w:p>
    <w:p w14:paraId="0E9DF631">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地方政府规章指</w:t>
      </w:r>
      <w:r>
        <w:rPr>
          <w:rFonts w:ascii="宋体" w:cs="等线" w:eastAsia="宋体" w:hAnsi="宋体" w:hint="eastAsia"/>
          <w:b/>
          <w:bCs/>
          <w:color w:val="ff0000"/>
          <w:szCs w:val="21"/>
          <w:u w:val="single"/>
        </w:rPr>
        <w:t>省、自治区、直辖市和设区的市、自治州的人民政府</w:t>
      </w:r>
      <w:r>
        <w:rPr>
          <w:rFonts w:ascii="宋体" w:cs="等线" w:eastAsia="宋体" w:hAnsi="宋体" w:hint="eastAsia"/>
          <w:szCs w:val="21"/>
        </w:rPr>
        <w:t>根据法律、行政法规和本省、自治区、直辖市的地方性法规制定、发布的规章。</w:t>
      </w:r>
    </w:p>
    <w:p w14:paraId="0DA59A78">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五、地方性法规</w:t>
      </w:r>
      <w:r>
        <w:rPr>
          <w:rFonts w:ascii="宋体" w:cs="等线" w:eastAsia="宋体" w:hAnsi="宋体" w:hint="eastAsia"/>
          <w:b/>
          <w:szCs w:val="21"/>
        </w:rPr>
        <w:t>：</w:t>
      </w:r>
      <w:r>
        <w:rPr>
          <w:rFonts w:ascii="宋体" w:cs="等线" w:eastAsia="宋体" w:hAnsi="宋体" w:hint="eastAsia"/>
          <w:bCs/>
          <w:szCs w:val="21"/>
        </w:rPr>
        <w:t>地方性法规</w:t>
      </w:r>
      <w:r>
        <w:rPr>
          <w:rFonts w:ascii="宋体" w:cs="等线" w:eastAsia="宋体" w:hAnsi="宋体" w:hint="eastAsia"/>
          <w:szCs w:val="21"/>
        </w:rPr>
        <w:t>是</w:t>
      </w:r>
      <w:r>
        <w:rPr>
          <w:rFonts w:ascii="宋体" w:cs="等线" w:eastAsia="宋体" w:hAnsi="宋体" w:hint="eastAsia"/>
          <w:b/>
          <w:bCs/>
          <w:color w:val="ff0000"/>
          <w:szCs w:val="21"/>
          <w:u w:val="single"/>
        </w:rPr>
        <w:t>省、自治区、直辖市以及设区的市和自治州的人民代表大会及其常委会</w:t>
      </w:r>
      <w:r>
        <w:rPr>
          <w:rFonts w:ascii="宋体" w:cs="等线" w:eastAsia="宋体" w:hAnsi="宋体" w:hint="eastAsia"/>
          <w:szCs w:val="21"/>
        </w:rPr>
        <w:t>制定的规范性文件。</w:t>
      </w:r>
    </w:p>
    <w:p w14:paraId="2523A09F">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六、民族自治条例和单行条例</w:t>
      </w:r>
    </w:p>
    <w:p w14:paraId="62D5C1FC">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（1）立法主体是</w:t>
      </w:r>
      <w:r>
        <w:rPr>
          <w:rFonts w:ascii="宋体" w:cs="等线" w:eastAsia="宋体" w:hAnsi="宋体" w:hint="eastAsia"/>
          <w:bCs/>
          <w:szCs w:val="21"/>
        </w:rPr>
        <w:t>民族自治地方的人民代表大会（自治区、自治州、自治县）</w:t>
      </w:r>
    </w:p>
    <w:p w14:paraId="3D7FD2AA">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（2）分别</w:t>
      </w:r>
      <w:r>
        <w:rPr>
          <w:rFonts w:ascii="宋体" w:cs="等线" w:eastAsia="宋体" w:hAnsi="宋体" w:hint="eastAsia"/>
          <w:bCs/>
          <w:szCs w:val="21"/>
          <w:u w:val="single"/>
        </w:rPr>
        <w:t>报请全国人大常委会批准、报请省、自治区、直辖市的人大常委会批准后才能生效</w:t>
      </w:r>
      <w:r>
        <w:rPr>
          <w:rFonts w:ascii="宋体" w:cs="等线" w:eastAsia="宋体" w:hAnsi="宋体" w:hint="eastAsia"/>
          <w:bCs/>
          <w:szCs w:val="21"/>
        </w:rPr>
        <w:t>，</w:t>
      </w:r>
      <w:r>
        <w:rPr>
          <w:rFonts w:ascii="宋体" w:cs="等线" w:eastAsia="宋体" w:hAnsi="宋体" w:hint="eastAsia"/>
          <w:bCs/>
          <w:szCs w:val="21"/>
          <w:u w:val="single"/>
        </w:rPr>
        <w:t>且仅在</w:t>
      </w:r>
      <w:r>
        <w:rPr>
          <w:rFonts w:ascii="宋体" w:cs="等线" w:eastAsia="宋体" w:hAnsi="宋体" w:hint="eastAsia"/>
          <w:szCs w:val="21"/>
          <w:u w:val="single"/>
        </w:rPr>
        <w:t>本自治区域内有效</w:t>
      </w:r>
      <w:r>
        <w:rPr>
          <w:rFonts w:ascii="宋体" w:cs="等线" w:eastAsia="宋体" w:hAnsi="宋体" w:hint="eastAsia"/>
          <w:szCs w:val="21"/>
        </w:rPr>
        <w:t>。</w:t>
      </w:r>
      <w:r>
        <w:rPr>
          <w:rFonts w:ascii="宋体" w:cs="等线" w:eastAsia="宋体" w:hAnsi="宋体" w:hint="eastAsia"/>
          <w:b/>
          <w:bCs/>
          <w:color w:val="ff0000"/>
          <w:szCs w:val="21"/>
          <w:u w:val="single"/>
        </w:rPr>
        <w:t>（双批准）</w:t>
      </w:r>
    </w:p>
    <w:p w14:paraId="6BC18FBC">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七、国际条约、国际惯例</w:t>
      </w:r>
    </w:p>
    <w:p w14:paraId="4824FEB0">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记忆口诀：主权、府院和</w:t>
      </w:r>
      <w:r>
        <w:rPr>
          <w:rFonts w:ascii="宋体" w:cs="等线" w:eastAsia="宋体" w:hAnsi="宋体" w:hint="eastAsia"/>
          <w:b/>
          <w:bCs/>
          <w:szCs w:val="21"/>
        </w:rPr>
        <w:t>民特</w:t>
      </w:r>
      <w:r>
        <w:rPr>
          <w:rFonts w:ascii="宋体" w:cs="等线" w:eastAsia="宋体" w:hAnsi="宋体" w:hint="eastAsia"/>
          <w:b/>
          <w:bCs/>
          <w:szCs w:val="21"/>
        </w:rPr>
        <w:t>，罪刑、限权和税收；</w:t>
      </w:r>
    </w:p>
    <w:p w14:paraId="1B0E3C00">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私产收用与民事，经济、</w:t>
      </w:r>
      <w:r>
        <w:rPr>
          <w:rFonts w:ascii="宋体" w:cs="等线" w:eastAsia="宋体" w:hAnsi="宋体" w:hint="eastAsia"/>
          <w:b/>
          <w:bCs/>
          <w:szCs w:val="21"/>
        </w:rPr>
        <w:t>诉裁和</w:t>
      </w:r>
      <w:r>
        <w:rPr>
          <w:rFonts w:ascii="宋体" w:cs="等线" w:eastAsia="宋体" w:hAnsi="宋体" w:hint="eastAsia"/>
          <w:b/>
          <w:bCs/>
          <w:szCs w:val="21"/>
        </w:rPr>
        <w:t>其他。</w:t>
      </w:r>
    </w:p>
    <w:bookmarkStart w:id="9" w:name="_Toc1095"/>
    <w:p w14:paraId="630CC205">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考点1</w:t>
      </w:r>
      <w:r>
        <w:rPr>
          <w:rFonts w:ascii="宋体" w:cs="等线" w:eastAsia="宋体" w:hAnsi="宋体" w:hint="eastAsia"/>
          <w:b/>
          <w:bCs/>
          <w:kern w:val="44"/>
          <w:szCs w:val="21"/>
        </w:rPr>
        <w:t>0</w:t>
      </w:r>
      <w:r>
        <w:rPr>
          <w:rFonts w:ascii="宋体" w:cs="等线" w:eastAsia="宋体" w:hAnsi="宋体" w:hint="eastAsia"/>
          <w:b/>
          <w:bCs/>
          <w:kern w:val="44"/>
          <w:szCs w:val="21"/>
        </w:rPr>
        <w:t xml:space="preserve">  当代中国法的非正式渊源</w:t>
      </w:r>
      <w:bookmarkEnd w:id="9"/>
      <w:r>
        <w:rPr>
          <w:rFonts w:ascii="宋体" w:cs="等线" w:eastAsia="宋体" w:hAnsi="宋体"/>
          <w:b/>
          <w:bCs/>
          <w:kern w:val="44"/>
          <w:szCs w:val="21"/>
        </w:rPr>
        <w:t xml:space="preserve"> </w:t>
      </w:r>
      <w:r>
        <w:rPr>
          <w:rFonts w:ascii="宋体" w:cs="等线" w:eastAsia="宋体" w:hAnsi="宋体" w:hint="eastAsia"/>
          <w:b/>
          <w:bCs/>
          <w:kern w:val="44"/>
          <w:szCs w:val="21"/>
        </w:rPr>
        <w:t>（</w:t>
      </w:r>
      <w:r>
        <w:rPr>
          <w:rFonts w:ascii="宋体" w:cs="等线" w:eastAsia="宋体" w:hAnsi="宋体" w:hint="default"/>
          <w:b/>
          <w:bCs/>
          <w:kern w:val="44"/>
          <w:szCs w:val="21"/>
          <w:lang w:val="en-US"/>
        </w:rPr>
        <w:t>20:53-20:58</w:t>
      </w:r>
      <w:r>
        <w:rPr>
          <w:rFonts w:ascii="宋体" w:cs="等线" w:eastAsia="宋体" w:hAnsi="宋体" w:hint="eastAsia"/>
          <w:b/>
          <w:bCs/>
          <w:kern w:val="44"/>
          <w:szCs w:val="21"/>
        </w:rPr>
        <w:t>）</w:t>
      </w:r>
    </w:p>
    <w:p w14:paraId="7B7C2E1A">
      <w:pPr>
        <w:pStyle w:val="style0"/>
        <w:spacing w:lineRule="exact" w:line="400"/>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一、习惯</w:t>
      </w:r>
    </w:p>
    <w:p w14:paraId="6601980D">
      <w:pPr>
        <w:pStyle w:val="style0"/>
        <w:spacing w:lineRule="exact" w:line="400"/>
        <w:ind w:firstLine="420" w:firstLineChars="200"/>
        <w:rPr>
          <w:rFonts w:ascii="宋体" w:cs="仿宋" w:eastAsia="宋体" w:hAnsi="宋体" w:hint="eastAsia"/>
          <w:szCs w:val="21"/>
        </w:rPr>
      </w:pPr>
      <w:r>
        <w:rPr>
          <w:rFonts w:ascii="宋体" w:cs="仿宋" w:eastAsia="宋体" w:hAnsi="宋体" w:hint="eastAsia"/>
          <w:szCs w:val="21"/>
        </w:rPr>
        <w:t>只有不违背法律，并且不违背公序良俗的习惯才可以作为裁判依据。</w:t>
      </w:r>
    </w:p>
    <w:p w14:paraId="66330742">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二、判例（或指导性案例）</w:t>
      </w:r>
    </w:p>
    <w:p w14:paraId="4EAA5554">
      <w:pPr>
        <w:pStyle w:val="style0"/>
        <w:spacing w:lineRule="exact" w:line="400"/>
        <w:ind w:firstLine="422" w:firstLineChars="200"/>
        <w:rPr>
          <w:rFonts w:ascii="宋体" w:cs="等线" w:eastAsia="宋体" w:hAnsi="宋体" w:hint="eastAsia"/>
          <w:b/>
          <w:bCs/>
          <w:color w:val="000000"/>
          <w:szCs w:val="21"/>
        </w:rPr>
      </w:pPr>
      <w:r>
        <w:rPr>
          <w:rFonts w:ascii="宋体" w:cs="等线" w:eastAsia="宋体" w:hAnsi="宋体" w:hint="eastAsia"/>
          <w:b/>
          <w:bCs/>
          <w:szCs w:val="21"/>
        </w:rPr>
        <w:t>补充说明：</w:t>
      </w:r>
    </w:p>
    <w:p w14:paraId="779855FF">
      <w:pPr>
        <w:pStyle w:val="style0"/>
        <w:spacing w:lineRule="exact" w:line="400"/>
        <w:ind w:firstLine="420"/>
        <w:rPr>
          <w:rFonts w:ascii="宋体" w:cs="仿宋" w:eastAsia="宋体" w:hAnsi="宋体" w:hint="eastAsia"/>
          <w:color w:val="000000"/>
          <w:szCs w:val="21"/>
        </w:rPr>
      </w:pPr>
      <w:r>
        <w:rPr>
          <w:rFonts w:ascii="宋体" w:cs="仿宋" w:eastAsia="宋体" w:hAnsi="宋体" w:hint="eastAsia"/>
          <w:color w:val="000000"/>
          <w:szCs w:val="21"/>
          <w:u w:val="single"/>
        </w:rPr>
        <w:t>最高</w:t>
      </w:r>
      <w:r>
        <w:rPr>
          <w:rFonts w:ascii="宋体" w:cs="仿宋" w:eastAsia="宋体" w:hAnsi="宋体" w:hint="eastAsia"/>
          <w:color w:val="000000"/>
          <w:szCs w:val="21"/>
          <w:u w:val="single"/>
        </w:rPr>
        <w:t>法发布</w:t>
      </w:r>
      <w:r>
        <w:rPr>
          <w:rFonts w:ascii="宋体" w:cs="仿宋" w:eastAsia="宋体" w:hAnsi="宋体" w:hint="eastAsia"/>
          <w:color w:val="000000"/>
          <w:szCs w:val="21"/>
          <w:u w:val="single"/>
        </w:rPr>
        <w:t>的《关于案例指导工作的规定》第7条：“最高人民法院发布的指导性案例，各级人民法院审判类似案件时应当参照。”</w:t>
      </w:r>
      <w:r>
        <w:rPr>
          <w:rFonts w:ascii="宋体" w:cs="仿宋" w:eastAsia="宋体" w:hAnsi="宋体"/>
          <w:color w:val="000000"/>
          <w:szCs w:val="21"/>
        </w:rPr>
        <w:t xml:space="preserve"> </w:t>
      </w:r>
    </w:p>
    <w:p w14:paraId="2A2819B7">
      <w:pPr>
        <w:pStyle w:val="style0"/>
        <w:spacing w:lineRule="exact" w:line="400"/>
        <w:ind w:firstLine="420"/>
        <w:rPr>
          <w:rFonts w:ascii="宋体" w:cs="仿宋" w:eastAsia="宋体" w:hAnsi="宋体" w:hint="eastAsia"/>
          <w:b/>
          <w:bCs/>
          <w:color w:val="ff0000"/>
          <w:szCs w:val="21"/>
        </w:rPr>
      </w:pPr>
      <w:r>
        <w:rPr>
          <w:rFonts w:ascii="宋体" w:cs="仿宋" w:eastAsia="宋体" w:hAnsi="宋体" w:hint="eastAsia"/>
          <w:color w:val="000000"/>
          <w:szCs w:val="21"/>
        </w:rPr>
        <w:t>第一，</w:t>
      </w:r>
      <w:r>
        <w:rPr>
          <w:rFonts w:ascii="宋体" w:cs="仿宋" w:eastAsia="宋体" w:hAnsi="宋体" w:hint="eastAsia"/>
          <w:b/>
          <w:bCs/>
          <w:color w:val="ff0000"/>
          <w:szCs w:val="21"/>
        </w:rPr>
        <w:t>指导性案例是当代中国的一种非正式的法的渊源；</w:t>
      </w:r>
    </w:p>
    <w:p w14:paraId="5F6F418B">
      <w:pPr>
        <w:pStyle w:val="style0"/>
        <w:spacing w:lineRule="exact" w:line="400"/>
        <w:ind w:firstLine="420"/>
        <w:rPr>
          <w:rFonts w:ascii="宋体" w:cs="仿宋" w:eastAsia="宋体" w:hAnsi="宋体" w:hint="eastAsia"/>
          <w:color w:val="000000"/>
          <w:szCs w:val="21"/>
        </w:rPr>
      </w:pPr>
      <w:r>
        <w:rPr>
          <w:rFonts w:ascii="宋体" w:cs="仿宋" w:eastAsia="宋体" w:hAnsi="宋体" w:hint="eastAsia"/>
          <w:color w:val="000000"/>
          <w:szCs w:val="21"/>
        </w:rPr>
        <w:t>第二，在法院系统，指导性案例只能由最高人民法院发布。</w:t>
      </w:r>
    </w:p>
    <w:p w14:paraId="4A3256F3">
      <w:pPr>
        <w:pStyle w:val="style0"/>
        <w:spacing w:lineRule="exact" w:line="400"/>
        <w:ind w:firstLine="420"/>
        <w:rPr>
          <w:rFonts w:ascii="宋体" w:cs="仿宋" w:eastAsia="宋体" w:hAnsi="宋体" w:hint="eastAsia"/>
          <w:color w:val="000000"/>
          <w:szCs w:val="21"/>
        </w:rPr>
      </w:pPr>
      <w:r>
        <w:rPr>
          <w:rFonts w:ascii="宋体" w:cs="仿宋" w:eastAsia="宋体" w:hAnsi="宋体" w:hint="eastAsia"/>
          <w:color w:val="000000"/>
          <w:szCs w:val="21"/>
        </w:rPr>
        <w:t>第三，“应当参照”对法官具有约束力，但不同于法律上的强约束力。</w:t>
      </w:r>
    </w:p>
    <w:p w14:paraId="083E7FDF">
      <w:pPr>
        <w:pStyle w:val="style0"/>
        <w:spacing w:lineRule="exact" w:line="400"/>
        <w:ind w:firstLine="422" w:firstLineChars="200"/>
        <w:rPr>
          <w:rFonts w:ascii="宋体" w:cs="等线" w:eastAsia="宋体" w:hAnsi="宋体" w:hint="eastAsia"/>
          <w:b/>
          <w:color w:val="000000"/>
          <w:szCs w:val="21"/>
        </w:rPr>
      </w:pPr>
      <w:r>
        <w:rPr>
          <w:rFonts w:ascii="宋体" w:cs="等线" w:eastAsia="宋体" w:hAnsi="宋体" w:hint="eastAsia"/>
          <w:b/>
          <w:color w:val="000000"/>
          <w:szCs w:val="21"/>
        </w:rPr>
        <w:t>三、政策</w:t>
      </w:r>
    </w:p>
    <w:p w14:paraId="60BC4E73">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1.政策在宪法和法律中加以确认，被整合到法律中后成为当代中国法的正式渊源，成为法定政策或法律政策。</w:t>
      </w:r>
      <w:r>
        <w:rPr>
          <w:rFonts w:ascii="宋体" w:cs="等线" w:eastAsia="宋体" w:hAnsi="宋体" w:hint="eastAsia"/>
          <w:b/>
          <w:szCs w:val="21"/>
        </w:rPr>
        <w:t>注意：</w:t>
      </w:r>
      <w:r>
        <w:rPr>
          <w:rFonts w:ascii="宋体" w:cs="仿宋" w:eastAsia="宋体" w:hAnsi="宋体" w:hint="eastAsia"/>
          <w:szCs w:val="21"/>
        </w:rPr>
        <w:t>作为法的非正式渊源的政策指那些没有被整合到法律中的政策。</w:t>
      </w:r>
    </w:p>
    <w:p w14:paraId="331A73B6">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2.作为非正式渊源的中国共产党的政策，</w:t>
      </w:r>
      <w:r>
        <w:rPr>
          <w:rFonts w:ascii="宋体" w:cs="等线" w:eastAsia="宋体" w:hAnsi="宋体" w:hint="eastAsia"/>
          <w:b/>
          <w:color w:val="ff0000"/>
          <w:szCs w:val="21"/>
          <w:u w:val="single"/>
        </w:rPr>
        <w:t>不包括纯粹关于党自身的行动计划的政策。</w:t>
      </w:r>
    </w:p>
    <w:bookmarkStart w:id="10" w:name="_Toc23426"/>
    <w:p w14:paraId="18D5D01B">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考点1</w:t>
      </w:r>
      <w:r>
        <w:rPr>
          <w:rFonts w:ascii="宋体" w:cs="等线" w:eastAsia="宋体" w:hAnsi="宋体" w:hint="eastAsia"/>
          <w:b/>
          <w:bCs/>
          <w:kern w:val="44"/>
          <w:szCs w:val="21"/>
        </w:rPr>
        <w:t>1</w:t>
      </w:r>
      <w:r>
        <w:rPr>
          <w:rFonts w:ascii="宋体" w:cs="等线" w:eastAsia="宋体" w:hAnsi="宋体" w:hint="eastAsia"/>
          <w:b/>
          <w:bCs/>
          <w:kern w:val="44"/>
          <w:szCs w:val="21"/>
        </w:rPr>
        <w:t xml:space="preserve">  正式的法的渊源的效力原则</w:t>
      </w:r>
      <w:bookmarkEnd w:id="10"/>
      <w:r>
        <w:rPr>
          <w:rFonts w:ascii="宋体" w:cs="等线" w:eastAsia="宋体" w:hAnsi="宋体" w:hint="eastAsia"/>
          <w:b/>
          <w:bCs/>
          <w:kern w:val="44"/>
          <w:szCs w:val="21"/>
        </w:rPr>
        <w:t>（</w:t>
      </w:r>
      <w:r>
        <w:rPr>
          <w:rFonts w:ascii="宋体" w:cs="等线" w:eastAsia="宋体" w:hAnsi="宋体" w:hint="default"/>
          <w:b/>
          <w:bCs/>
          <w:kern w:val="44"/>
          <w:szCs w:val="21"/>
          <w:lang w:val="en-US"/>
        </w:rPr>
        <w:t>20:58-21:04</w:t>
      </w:r>
      <w:r>
        <w:rPr>
          <w:rFonts w:ascii="宋体" w:cs="等线" w:eastAsia="宋体" w:hAnsi="宋体" w:hint="eastAsia"/>
          <w:b/>
          <w:bCs/>
          <w:kern w:val="44"/>
          <w:szCs w:val="21"/>
        </w:rPr>
        <w:t>）</w:t>
      </w:r>
    </w:p>
    <w:p w14:paraId="4A075F34">
      <w:pPr>
        <w:pStyle w:val="style0"/>
        <w:spacing w:lineRule="exact" w:line="400"/>
        <w:ind w:firstLine="422" w:firstLineChars="200"/>
        <w:rPr>
          <w:rFonts w:ascii="宋体" w:cs="仿宋" w:eastAsia="宋体" w:hAnsi="宋体" w:hint="eastAsia"/>
          <w:b/>
          <w:bCs/>
          <w:color w:val="ff0000"/>
          <w:szCs w:val="21"/>
          <w:u w:val="single"/>
        </w:rPr>
      </w:pPr>
      <w:r>
        <w:rPr>
          <w:rFonts w:ascii="宋体" w:cs="仿宋" w:eastAsia="宋体" w:hAnsi="宋体" w:hint="eastAsia"/>
          <w:b/>
          <w:bCs/>
          <w:color w:val="ff0000"/>
          <w:szCs w:val="21"/>
          <w:u w:val="single"/>
        </w:rPr>
        <w:t>判断法的效力位阶，主要</w:t>
      </w:r>
      <w:r>
        <w:rPr>
          <w:rFonts w:ascii="宋体" w:cs="仿宋" w:eastAsia="宋体" w:hAnsi="宋体" w:hint="eastAsia"/>
          <w:b/>
          <w:bCs/>
          <w:color w:val="ff0000"/>
          <w:szCs w:val="21"/>
          <w:u w:val="single"/>
        </w:rPr>
        <w:t>看制定</w:t>
      </w:r>
      <w:r>
        <w:rPr>
          <w:rFonts w:ascii="宋体" w:cs="仿宋" w:eastAsia="宋体" w:hAnsi="宋体" w:hint="eastAsia"/>
          <w:b/>
          <w:bCs/>
          <w:color w:val="ff0000"/>
          <w:szCs w:val="21"/>
          <w:u w:val="single"/>
        </w:rPr>
        <w:t>机关，即立法主体。制定机关在国家机关体系中的地位越高，其制定的规范性法律文件的效力也越高。</w:t>
      </w:r>
    </w:p>
    <w:p w14:paraId="17DC34FF">
      <w:pPr>
        <w:pStyle w:val="style0"/>
        <w:spacing w:lineRule="exact" w:line="400"/>
        <w:ind w:firstLine="422" w:firstLineChars="200"/>
        <w:rPr>
          <w:rFonts w:ascii="宋体" w:cs="宋体" w:eastAsia="宋体" w:hAnsi="宋体" w:hint="eastAsia"/>
          <w:b/>
          <w:bCs/>
          <w:color w:val="ff0000"/>
          <w:szCs w:val="21"/>
          <w:u w:val="single"/>
        </w:rPr>
      </w:pPr>
      <w:r>
        <w:rPr>
          <w:rFonts w:ascii="宋体" w:cs="宋体" w:eastAsia="宋体" w:hAnsi="宋体" w:hint="eastAsia"/>
          <w:b/>
          <w:bCs/>
          <w:color w:val="ff0000"/>
          <w:szCs w:val="21"/>
          <w:u w:val="single"/>
        </w:rPr>
        <w:t>速记口诀：《立法法》第95条 位阶有交叉，自单特优先； 地</w:t>
      </w:r>
      <w:r>
        <w:rPr>
          <w:rFonts w:ascii="宋体" w:cs="宋体" w:eastAsia="宋体" w:hAnsi="宋体" w:hint="eastAsia"/>
          <w:b/>
          <w:bCs/>
          <w:color w:val="ff0000"/>
          <w:szCs w:val="21"/>
          <w:u w:val="single"/>
        </w:rPr>
        <w:t>规</w:t>
      </w:r>
      <w:r>
        <w:rPr>
          <w:rFonts w:ascii="宋体" w:cs="宋体" w:eastAsia="宋体" w:hAnsi="宋体" w:hint="eastAsia"/>
          <w:b/>
          <w:bCs/>
          <w:color w:val="ff0000"/>
          <w:szCs w:val="21"/>
          <w:u w:val="single"/>
        </w:rPr>
        <w:t>不一致，需按照权限； 同主体制定，自身定新旧； 地部不一致，国务院提意； 若用地方</w:t>
      </w:r>
      <w:r>
        <w:rPr>
          <w:rFonts w:ascii="宋体" w:cs="宋体" w:eastAsia="宋体" w:hAnsi="宋体" w:hint="eastAsia"/>
          <w:b/>
          <w:bCs/>
          <w:color w:val="ff0000"/>
          <w:szCs w:val="21"/>
          <w:u w:val="single"/>
        </w:rPr>
        <w:t>规</w:t>
      </w:r>
      <w:r>
        <w:rPr>
          <w:rFonts w:ascii="宋体" w:cs="宋体" w:eastAsia="宋体" w:hAnsi="宋体" w:hint="eastAsia"/>
          <w:b/>
          <w:bCs/>
          <w:color w:val="ff0000"/>
          <w:szCs w:val="21"/>
          <w:u w:val="single"/>
        </w:rPr>
        <w:t>，则决定适用； 用部门规章，提请全人常； 规章有冲突，国务院裁决； 授权法冲突，</w:t>
      </w:r>
      <w:r>
        <w:rPr>
          <w:rFonts w:ascii="宋体" w:cs="宋体" w:eastAsia="宋体" w:hAnsi="宋体" w:hint="eastAsia"/>
          <w:b/>
          <w:bCs/>
          <w:color w:val="ff0000"/>
          <w:szCs w:val="21"/>
          <w:u w:val="single"/>
        </w:rPr>
        <w:t>全人常</w:t>
      </w:r>
      <w:r>
        <w:rPr>
          <w:rFonts w:ascii="宋体" w:cs="宋体" w:eastAsia="宋体" w:hAnsi="宋体" w:hint="eastAsia"/>
          <w:b/>
          <w:bCs/>
          <w:color w:val="ff0000"/>
          <w:szCs w:val="21"/>
          <w:u w:val="single"/>
        </w:rPr>
        <w:t>裁决</w:t>
      </w:r>
    </w:p>
    <w:bookmarkStart w:id="11" w:name="_Toc9750"/>
    <w:p w14:paraId="75E9CBB6">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考点1</w:t>
      </w:r>
      <w:r>
        <w:rPr>
          <w:rFonts w:ascii="宋体" w:cs="等线" w:eastAsia="宋体" w:hAnsi="宋体" w:hint="eastAsia"/>
          <w:b/>
          <w:bCs/>
          <w:kern w:val="44"/>
          <w:szCs w:val="21"/>
        </w:rPr>
        <w:t>2</w:t>
      </w:r>
      <w:r>
        <w:rPr>
          <w:rFonts w:ascii="宋体" w:cs="等线" w:eastAsia="宋体" w:hAnsi="宋体" w:hint="eastAsia"/>
          <w:b/>
          <w:bCs/>
          <w:kern w:val="44"/>
          <w:szCs w:val="21"/>
        </w:rPr>
        <w:t xml:space="preserve">  法的效力范围</w:t>
      </w:r>
      <w:bookmarkEnd w:id="11"/>
      <w:r>
        <w:rPr>
          <w:rFonts w:ascii="宋体" w:cs="等线" w:eastAsia="宋体" w:hAnsi="宋体" w:hint="eastAsia"/>
          <w:b/>
          <w:bCs/>
          <w:kern w:val="44"/>
          <w:szCs w:val="21"/>
        </w:rPr>
        <w:t>（</w:t>
      </w:r>
      <w:r>
        <w:rPr>
          <w:rFonts w:ascii="宋体" w:cs="等线" w:eastAsia="宋体" w:hAnsi="宋体" w:hint="default"/>
          <w:b/>
          <w:bCs/>
          <w:kern w:val="44"/>
          <w:szCs w:val="21"/>
          <w:lang w:val="en-US"/>
        </w:rPr>
        <w:t>21:04-21:07</w:t>
      </w:r>
      <w:r>
        <w:rPr>
          <w:rFonts w:ascii="宋体" w:cs="等线" w:eastAsia="宋体" w:hAnsi="宋体" w:hint="eastAsia"/>
          <w:b/>
          <w:bCs/>
          <w:kern w:val="44"/>
          <w:szCs w:val="21"/>
        </w:rPr>
        <w:t>）</w:t>
      </w:r>
    </w:p>
    <w:p w14:paraId="25390459">
      <w:pPr>
        <w:pStyle w:val="style0"/>
        <w:spacing w:lineRule="exact" w:line="400"/>
        <w:ind w:firstLine="422" w:firstLineChars="200"/>
        <w:rPr>
          <w:rFonts w:ascii="宋体" w:cs="宋体" w:eastAsia="宋体" w:hAnsi="宋体" w:hint="eastAsia"/>
          <w:b/>
          <w:bCs/>
          <w:szCs w:val="21"/>
        </w:rPr>
      </w:pPr>
      <w:r>
        <w:rPr>
          <w:rFonts w:ascii="宋体" w:cs="宋体" w:eastAsia="宋体" w:hAnsi="宋体" w:hint="eastAsia"/>
          <w:b/>
          <w:bCs/>
          <w:szCs w:val="21"/>
        </w:rPr>
        <w:t>一、规范性法律文件及其效力范围</w:t>
      </w:r>
    </w:p>
    <w:p w14:paraId="17688E4B">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规范性法律文件是一种总称，包括宪法、法律、各类法规和规章等。</w:t>
      </w:r>
    </w:p>
    <w:p w14:paraId="2127A36C">
      <w:pPr>
        <w:pStyle w:val="style0"/>
        <w:spacing w:lineRule="exact" w:line="400"/>
        <w:ind w:firstLine="422" w:firstLineChars="200"/>
        <w:rPr>
          <w:rFonts w:ascii="宋体" w:cs="仿宋" w:eastAsia="宋体" w:hAnsi="宋体" w:hint="eastAsia"/>
          <w:b/>
          <w:bCs/>
          <w:color w:val="ff0000"/>
          <w:szCs w:val="21"/>
          <w:u w:val="single"/>
        </w:rPr>
      </w:pPr>
      <w:r>
        <w:rPr>
          <w:rFonts w:ascii="宋体" w:cs="等线" w:eastAsia="宋体" w:hAnsi="宋体" w:hint="eastAsia"/>
          <w:b/>
          <w:szCs w:val="21"/>
        </w:rPr>
        <w:t>特别提醒：</w:t>
      </w:r>
      <w:r>
        <w:rPr>
          <w:rFonts w:ascii="宋体" w:cs="仿宋" w:eastAsia="宋体" w:hAnsi="宋体" w:hint="eastAsia"/>
          <w:b/>
          <w:bCs/>
          <w:color w:val="ff0000"/>
          <w:szCs w:val="21"/>
          <w:u w:val="single"/>
        </w:rPr>
        <w:t>在我国法律实践中，立法解释、司法解释、行政解释也具有法律约束力，属于规范性法律文件。</w:t>
      </w:r>
    </w:p>
    <w:p w14:paraId="08B5275A">
      <w:pPr>
        <w:pStyle w:val="style0"/>
        <w:spacing w:lineRule="exact" w:line="400"/>
        <w:ind w:firstLine="422" w:firstLineChars="200"/>
        <w:rPr>
          <w:rFonts w:ascii="宋体" w:cs="宋体" w:eastAsia="宋体" w:hAnsi="宋体" w:hint="eastAsia"/>
          <w:b/>
          <w:bCs/>
          <w:szCs w:val="21"/>
        </w:rPr>
      </w:pPr>
      <w:r>
        <w:rPr>
          <w:rFonts w:ascii="宋体" w:cs="宋体" w:eastAsia="宋体" w:hAnsi="宋体" w:hint="eastAsia"/>
          <w:b/>
          <w:bCs/>
          <w:szCs w:val="21"/>
        </w:rPr>
        <w:t>二、非规范性法律文件及其效力范围</w:t>
      </w:r>
    </w:p>
    <w:p w14:paraId="28B35541">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一类是具有法律约束力的法律文书，如判决（书）、公证文书、逮捕证、许可证等；</w:t>
      </w:r>
    </w:p>
    <w:p w14:paraId="02DA62E1">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一类是法律主体就特定事项</w:t>
      </w:r>
      <w:r>
        <w:rPr>
          <w:rFonts w:ascii="宋体" w:cs="等线" w:eastAsia="宋体" w:hAnsi="宋体" w:hint="eastAsia"/>
          <w:bCs/>
          <w:szCs w:val="21"/>
        </w:rPr>
        <w:t>作出</w:t>
      </w:r>
      <w:r>
        <w:rPr>
          <w:rFonts w:ascii="宋体" w:cs="等线" w:eastAsia="宋体" w:hAnsi="宋体" w:hint="eastAsia"/>
          <w:bCs/>
          <w:szCs w:val="21"/>
        </w:rPr>
        <w:t>的书面记载或者达成的特定协议，如遗嘱、合同等。</w:t>
      </w:r>
    </w:p>
    <w:p w14:paraId="0F0FF110">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非规范性法律文件的效力，指判决书、裁定书、逮捕证、许可证、合同等的法律效力。这类法律文件</w:t>
      </w:r>
      <w:r>
        <w:rPr>
          <w:rFonts w:ascii="宋体" w:cs="等线" w:eastAsia="宋体" w:hAnsi="宋体" w:hint="eastAsia"/>
          <w:b/>
          <w:color w:val="ff0000"/>
          <w:szCs w:val="21"/>
          <w:u w:val="single"/>
        </w:rPr>
        <w:t>也具有法律效力，但是不具有普遍的约束力</w:t>
      </w:r>
      <w:r>
        <w:rPr>
          <w:rFonts w:ascii="宋体" w:cs="等线" w:eastAsia="宋体" w:hAnsi="宋体" w:hint="eastAsia"/>
          <w:bCs/>
          <w:szCs w:val="21"/>
        </w:rPr>
        <w:t>。它是适用法律的结果，而不是法律本身。</w:t>
      </w:r>
    </w:p>
    <w:p w14:paraId="74056C4E">
      <w:pPr>
        <w:pStyle w:val="style0"/>
        <w:spacing w:lineRule="exact" w:line="400"/>
        <w:ind w:firstLine="420"/>
        <w:rPr>
          <w:rFonts w:ascii="宋体" w:cs="仿宋_GB2312" w:eastAsia="宋体" w:hAnsi="宋体" w:hint="eastAsia"/>
          <w:b/>
          <w:bCs/>
          <w:color w:val="ff0000"/>
          <w:szCs w:val="21"/>
        </w:rPr>
      </w:pPr>
      <w:r>
        <w:rPr>
          <w:rFonts w:ascii="宋体" w:cs="仿宋_GB2312" w:eastAsia="宋体" w:hAnsi="宋体" w:hint="eastAsia"/>
          <w:b/>
          <w:bCs/>
          <w:color w:val="ff0000"/>
          <w:szCs w:val="21"/>
          <w:u w:val="single"/>
        </w:rPr>
        <w:t>规范性法律文件体系是按照不同的法律渊源形式而构成，而法律体系是由不同法律部门构成</w:t>
      </w:r>
      <w:r>
        <w:rPr>
          <w:rFonts w:ascii="宋体" w:cs="仿宋_GB2312" w:eastAsia="宋体" w:hAnsi="宋体" w:hint="eastAsia"/>
          <w:b/>
          <w:bCs/>
          <w:color w:val="ff0000"/>
          <w:szCs w:val="21"/>
        </w:rPr>
        <w:t>。</w:t>
      </w:r>
      <w:bookmarkStart w:id="12" w:name="_Toc30016"/>
    </w:p>
    <w:p w14:paraId="144E127A">
      <w:pPr>
        <w:pStyle w:val="style0"/>
        <w:spacing w:lineRule="exact" w:line="400"/>
        <w:ind w:firstLine="420"/>
        <w:jc w:val="center"/>
        <w:rPr>
          <w:rFonts w:ascii="宋体" w:cs="仿宋_GB2312" w:eastAsia="宋体" w:hAnsi="宋体" w:hint="eastAsia"/>
          <w:b/>
          <w:bCs/>
          <w:color w:val="ff0000"/>
          <w:szCs w:val="21"/>
        </w:rPr>
      </w:pPr>
      <w:r>
        <w:rPr>
          <w:rFonts w:ascii="宋体" w:cs="等线" w:eastAsia="宋体" w:hAnsi="宋体" w:hint="eastAsia"/>
          <w:b/>
          <w:bCs/>
          <w:kern w:val="44"/>
          <w:szCs w:val="21"/>
        </w:rPr>
        <w:t>考点1</w:t>
      </w:r>
      <w:r>
        <w:rPr>
          <w:rFonts w:ascii="宋体" w:cs="等线" w:eastAsia="宋体" w:hAnsi="宋体" w:hint="eastAsia"/>
          <w:b/>
          <w:bCs/>
          <w:kern w:val="44"/>
          <w:szCs w:val="21"/>
        </w:rPr>
        <w:t>3</w:t>
      </w:r>
      <w:r>
        <w:rPr>
          <w:rFonts w:ascii="宋体" w:cs="等线" w:eastAsia="宋体" w:hAnsi="宋体" w:hint="eastAsia"/>
          <w:b/>
          <w:bCs/>
          <w:kern w:val="44"/>
          <w:szCs w:val="21"/>
        </w:rPr>
        <w:t xml:space="preserve">  法的时间效力（包括法的溯及力）</w:t>
      </w:r>
      <w:bookmarkEnd w:id="12"/>
      <w:r>
        <w:rPr>
          <w:rFonts w:ascii="宋体" w:cs="等线" w:eastAsia="宋体" w:hAnsi="宋体" w:hint="eastAsia"/>
          <w:b/>
          <w:bCs/>
          <w:kern w:val="44"/>
          <w:szCs w:val="21"/>
        </w:rPr>
        <w:t>（</w:t>
      </w:r>
      <w:r>
        <w:rPr>
          <w:rFonts w:ascii="宋体" w:cs="等线" w:eastAsia="宋体" w:hAnsi="宋体" w:hint="default"/>
          <w:b/>
          <w:bCs/>
          <w:kern w:val="44"/>
          <w:szCs w:val="21"/>
          <w:lang w:val="en-US"/>
        </w:rPr>
        <w:t>21:07-21:08</w:t>
      </w:r>
      <w:r>
        <w:rPr>
          <w:rFonts w:ascii="宋体" w:cs="等线" w:eastAsia="宋体" w:hAnsi="宋体" w:hint="eastAsia"/>
          <w:b/>
          <w:bCs/>
          <w:kern w:val="44"/>
          <w:szCs w:val="21"/>
        </w:rPr>
        <w:t>）</w:t>
      </w:r>
    </w:p>
    <w:bookmarkStart w:id="13" w:name="_Toc23558"/>
    <w:p w14:paraId="4865299A">
      <w:pPr>
        <w:pStyle w:val="style0"/>
        <w:ind w:firstLine="420" w:firstLineChars="200"/>
        <w:outlineLvl w:val="0"/>
        <w:rPr>
          <w:rFonts w:ascii="宋体" w:cs="宋体" w:eastAsia="宋体" w:hAnsi="宋体" w:hint="eastAsia"/>
          <w:bCs/>
          <w:color w:val="000000"/>
          <w:szCs w:val="21"/>
        </w:rPr>
      </w:pPr>
      <w:r>
        <w:rPr>
          <w:rFonts w:ascii="宋体" w:cs="宋体" w:eastAsia="宋体" w:hAnsi="宋体" w:hint="eastAsia"/>
          <w:bCs/>
          <w:color w:val="000000"/>
          <w:szCs w:val="21"/>
        </w:rPr>
        <w:t>刑事法律一般以法律不溯及既往为原则</w:t>
      </w:r>
      <w:r>
        <w:rPr>
          <w:rFonts w:ascii="宋体" w:cs="宋体" w:eastAsia="宋体" w:hAnsi="宋体" w:hint="eastAsia"/>
          <w:bCs/>
          <w:color w:val="000000"/>
          <w:szCs w:val="21"/>
        </w:rPr>
        <w:t>（从旧兼从轻原则）</w:t>
      </w:r>
      <w:r>
        <w:rPr>
          <w:rFonts w:ascii="宋体" w:cs="宋体" w:eastAsia="宋体" w:hAnsi="宋体" w:hint="eastAsia"/>
          <w:bCs/>
          <w:color w:val="000000"/>
          <w:szCs w:val="21"/>
        </w:rPr>
        <w:t>；在某些规定民事权利的法律中，法律有溯及力</w:t>
      </w:r>
    </w:p>
    <w:p w14:paraId="6BF9CEE3">
      <w:pPr>
        <w:pStyle w:val="style0"/>
        <w:keepNext/>
        <w:keepLines/>
        <w:spacing w:before="120" w:after="120" w:lineRule="exact" w:line="400"/>
        <w:jc w:val="center"/>
        <w:outlineLvl w:val="0"/>
        <w:rPr>
          <w:rFonts w:ascii="宋体" w:cs="等线" w:eastAsia="宋体" w:hAnsi="宋体" w:hint="eastAsia"/>
          <w:b/>
          <w:bCs/>
          <w:color w:val="000000"/>
          <w:kern w:val="44"/>
          <w:szCs w:val="21"/>
        </w:rPr>
      </w:pPr>
      <w:r>
        <w:rPr>
          <w:rFonts w:ascii="宋体" w:cs="等线" w:eastAsia="宋体" w:hAnsi="宋体" w:hint="eastAsia"/>
          <w:b/>
          <w:bCs/>
          <w:color w:val="000000"/>
          <w:kern w:val="44"/>
          <w:szCs w:val="21"/>
        </w:rPr>
        <w:t>考点1</w:t>
      </w:r>
      <w:r>
        <w:rPr>
          <w:rFonts w:ascii="宋体" w:cs="等线" w:eastAsia="宋体" w:hAnsi="宋体" w:hint="eastAsia"/>
          <w:b/>
          <w:bCs/>
          <w:color w:val="000000"/>
          <w:kern w:val="44"/>
          <w:szCs w:val="21"/>
        </w:rPr>
        <w:t>4</w:t>
      </w:r>
      <w:r>
        <w:rPr>
          <w:rFonts w:ascii="宋体" w:cs="等线" w:eastAsia="宋体" w:hAnsi="宋体" w:hint="eastAsia"/>
          <w:b/>
          <w:bCs/>
          <w:color w:val="000000"/>
          <w:kern w:val="44"/>
          <w:szCs w:val="21"/>
        </w:rPr>
        <w:t xml:space="preserve">  </w:t>
      </w:r>
      <w:bookmarkEnd w:id="13"/>
      <w:r>
        <w:rPr>
          <w:rFonts w:ascii="宋体" w:cs="等线" w:eastAsia="宋体" w:hAnsi="宋体" w:hint="eastAsia"/>
          <w:b/>
          <w:bCs/>
          <w:color w:val="000000"/>
          <w:kern w:val="44"/>
          <w:szCs w:val="21"/>
        </w:rPr>
        <w:t>法律部门与法律体系</w:t>
      </w:r>
      <w:r>
        <w:rPr>
          <w:rFonts w:ascii="宋体" w:cs="等线" w:eastAsia="宋体" w:hAnsi="宋体"/>
          <w:b/>
          <w:bCs/>
          <w:color w:val="000000"/>
          <w:kern w:val="44"/>
          <w:szCs w:val="21"/>
        </w:rPr>
        <w:t xml:space="preserve"> </w:t>
      </w:r>
      <w:r>
        <w:rPr>
          <w:rFonts w:ascii="宋体" w:cs="等线" w:eastAsia="宋体" w:hAnsi="宋体" w:hint="eastAsia"/>
          <w:b/>
          <w:bCs/>
          <w:color w:val="000000"/>
          <w:kern w:val="44"/>
          <w:szCs w:val="21"/>
        </w:rPr>
        <w:t>（</w:t>
      </w:r>
      <w:r>
        <w:rPr>
          <w:rFonts w:ascii="宋体" w:cs="等线" w:eastAsia="宋体" w:hAnsi="宋体" w:hint="default"/>
          <w:b/>
          <w:bCs/>
          <w:color w:val="000000"/>
          <w:kern w:val="44"/>
          <w:szCs w:val="21"/>
          <w:lang w:val="en-US"/>
        </w:rPr>
        <w:t>21:08-21:13</w:t>
      </w:r>
      <w:r>
        <w:rPr>
          <w:rFonts w:ascii="宋体" w:cs="等线" w:eastAsia="宋体" w:hAnsi="宋体" w:hint="eastAsia"/>
          <w:b/>
          <w:bCs/>
          <w:color w:val="000000"/>
          <w:kern w:val="44"/>
          <w:szCs w:val="21"/>
        </w:rPr>
        <w:t>）</w:t>
      </w:r>
    </w:p>
    <w:p w14:paraId="69E0BE5B">
      <w:pPr>
        <w:pStyle w:val="style0"/>
        <w:spacing w:lineRule="exact" w:line="400"/>
        <w:ind w:firstLine="422" w:firstLineChars="200"/>
        <w:rPr>
          <w:rFonts w:ascii="宋体" w:cs="宋体" w:eastAsia="宋体" w:hAnsi="宋体" w:hint="eastAsia"/>
          <w:b/>
          <w:bCs/>
          <w:color w:val="000000"/>
          <w:szCs w:val="21"/>
        </w:rPr>
      </w:pPr>
      <w:r>
        <w:rPr>
          <w:rFonts w:ascii="宋体" w:cs="宋体" w:eastAsia="宋体" w:hAnsi="宋体" w:hint="eastAsia"/>
          <w:b/>
          <w:bCs/>
          <w:color w:val="000000"/>
          <w:szCs w:val="21"/>
        </w:rPr>
        <w:t>一</w:t>
      </w:r>
      <w:r>
        <w:rPr>
          <w:rFonts w:ascii="宋体" w:cs="宋体" w:eastAsia="宋体" w:hAnsi="宋体" w:hint="eastAsia"/>
          <w:b/>
          <w:bCs/>
          <w:color w:val="000000"/>
          <w:szCs w:val="21"/>
        </w:rPr>
        <w:t>、公法、私法与社会法</w:t>
      </w:r>
    </w:p>
    <w:p w14:paraId="6DF39494">
      <w:pPr>
        <w:pStyle w:val="style0"/>
        <w:spacing w:lineRule="exact" w:line="400"/>
        <w:ind w:firstLine="420" w:firstLineChars="200"/>
        <w:rPr>
          <w:rFonts w:ascii="宋体" w:cs="宋体" w:eastAsia="宋体" w:hAnsi="宋体" w:hint="eastAsia"/>
          <w:szCs w:val="21"/>
        </w:rPr>
      </w:pPr>
      <w:r>
        <w:rPr>
          <w:rFonts w:ascii="宋体" w:cs="宋体" w:eastAsia="宋体" w:hAnsi="宋体" w:hint="eastAsia"/>
          <w:color w:val="000000"/>
          <w:szCs w:val="21"/>
        </w:rPr>
        <w:t>公法与私法的划分，是大陆法系国家对法律做出的一个基本分类。</w:t>
      </w:r>
      <w:r>
        <w:rPr>
          <w:rFonts w:ascii="宋体" w:cs="宋体" w:eastAsia="宋体" w:hAnsi="宋体" w:hint="eastAsia"/>
          <w:szCs w:val="21"/>
        </w:rPr>
        <w:t>社会法是介于公法和私法之间的法律。</w:t>
      </w:r>
    </w:p>
    <w:p w14:paraId="3497E4B5">
      <w:pPr>
        <w:pStyle w:val="style0"/>
        <w:spacing w:lineRule="exact" w:line="400"/>
        <w:ind w:firstLine="422" w:firstLineChars="200"/>
        <w:rPr>
          <w:rFonts w:ascii="宋体" w:cs="宋体" w:eastAsia="宋体" w:hAnsi="宋体" w:hint="eastAsia"/>
          <w:b/>
          <w:bCs/>
          <w:color w:val="000000"/>
          <w:szCs w:val="21"/>
        </w:rPr>
      </w:pPr>
      <w:r>
        <w:rPr>
          <w:rFonts w:ascii="宋体" w:cs="宋体" w:eastAsia="宋体" w:hAnsi="宋体" w:hint="eastAsia"/>
          <w:b/>
          <w:bCs/>
          <w:color w:val="000000"/>
          <w:szCs w:val="21"/>
        </w:rPr>
        <w:t>二</w:t>
      </w:r>
      <w:r>
        <w:rPr>
          <w:rFonts w:ascii="宋体" w:cs="宋体" w:eastAsia="宋体" w:hAnsi="宋体" w:hint="eastAsia"/>
          <w:b/>
          <w:bCs/>
          <w:color w:val="000000"/>
          <w:szCs w:val="21"/>
        </w:rPr>
        <w:t>、法律体系</w:t>
      </w:r>
    </w:p>
    <w:p w14:paraId="422DBFCE">
      <w:pPr>
        <w:pStyle w:val="style0"/>
        <w:spacing w:lineRule="exact" w:line="400"/>
        <w:ind w:firstLine="420" w:firstLineChars="200"/>
        <w:rPr>
          <w:rFonts w:ascii="宋体" w:cs="宋体" w:eastAsia="宋体" w:hAnsi="宋体" w:hint="eastAsia"/>
          <w:color w:val="000000"/>
          <w:szCs w:val="21"/>
        </w:rPr>
      </w:pPr>
      <w:r>
        <w:rPr>
          <w:rFonts w:ascii="宋体" w:cs="宋体" w:eastAsia="宋体" w:hAnsi="宋体" w:hint="eastAsia"/>
          <w:color w:val="000000"/>
          <w:szCs w:val="21"/>
        </w:rPr>
        <w:t>法律体系又</w:t>
      </w:r>
      <w:r>
        <w:rPr>
          <w:rFonts w:ascii="宋体" w:cs="宋体" w:eastAsia="宋体" w:hAnsi="宋体" w:hint="eastAsia"/>
          <w:color w:val="000000"/>
          <w:szCs w:val="21"/>
        </w:rPr>
        <w:t>称部门</w:t>
      </w:r>
      <w:r>
        <w:rPr>
          <w:rFonts w:ascii="宋体" w:cs="宋体" w:eastAsia="宋体" w:hAnsi="宋体" w:hint="eastAsia"/>
          <w:color w:val="000000"/>
          <w:szCs w:val="21"/>
        </w:rPr>
        <w:t>法体系，是指一国的全部现行法律规范，按照一定的标准和原则，划分为不同法律部门而形成的内部和谐一致、有机联系的整体。</w:t>
      </w:r>
    </w:p>
    <w:p w14:paraId="443D4C26">
      <w:pPr>
        <w:pStyle w:val="style0"/>
        <w:spacing w:lineRule="exact" w:line="400"/>
        <w:ind w:firstLine="422" w:firstLineChars="200"/>
        <w:rPr>
          <w:rFonts w:ascii="宋体" w:cs="宋体" w:eastAsia="宋体" w:hAnsi="宋体" w:hint="eastAsia"/>
          <w:b/>
          <w:bCs/>
          <w:color w:val="000000"/>
          <w:szCs w:val="21"/>
        </w:rPr>
      </w:pPr>
      <w:r>
        <w:rPr>
          <w:rFonts w:ascii="宋体" w:cs="宋体" w:eastAsia="宋体" w:hAnsi="宋体" w:hint="eastAsia"/>
          <w:b/>
          <w:bCs/>
          <w:color w:val="000000"/>
          <w:szCs w:val="21"/>
        </w:rPr>
        <w:t>记忆口诀：</w:t>
      </w:r>
      <w:r>
        <w:rPr>
          <w:rFonts w:ascii="宋体" w:cs="宋体" w:eastAsia="宋体" w:hAnsi="宋体" w:hint="eastAsia"/>
          <w:b/>
          <w:bCs/>
          <w:color w:val="000000"/>
          <w:szCs w:val="21"/>
        </w:rPr>
        <w:t>宪行民</w:t>
      </w:r>
      <w:r>
        <w:rPr>
          <w:rFonts w:ascii="宋体" w:cs="宋体" w:eastAsia="宋体" w:hAnsi="宋体" w:hint="eastAsia"/>
          <w:b/>
          <w:bCs/>
          <w:color w:val="000000"/>
          <w:szCs w:val="21"/>
        </w:rPr>
        <w:t>经社刑</w:t>
      </w:r>
      <w:r>
        <w:rPr>
          <w:rFonts w:ascii="宋体" w:cs="宋体" w:eastAsia="宋体" w:hAnsi="宋体" w:hint="eastAsia"/>
          <w:b/>
          <w:bCs/>
          <w:color w:val="000000"/>
          <w:szCs w:val="21"/>
        </w:rPr>
        <w:t>讼</w:t>
      </w:r>
    </w:p>
    <w:bookmarkStart w:id="14" w:name="_Toc18450"/>
    <w:p w14:paraId="702429AF">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考点1</w:t>
      </w:r>
      <w:r>
        <w:rPr>
          <w:rFonts w:ascii="宋体" w:cs="等线" w:eastAsia="宋体" w:hAnsi="宋体" w:hint="eastAsia"/>
          <w:b/>
          <w:bCs/>
          <w:kern w:val="44"/>
          <w:szCs w:val="21"/>
        </w:rPr>
        <w:t>5</w:t>
      </w:r>
      <w:r>
        <w:rPr>
          <w:rFonts w:ascii="宋体" w:cs="等线" w:eastAsia="宋体" w:hAnsi="宋体" w:hint="eastAsia"/>
          <w:b/>
          <w:bCs/>
          <w:kern w:val="44"/>
          <w:szCs w:val="21"/>
        </w:rPr>
        <w:t xml:space="preserve">  法律关系的含义和种类</w:t>
      </w:r>
      <w:bookmarkEnd w:id="14"/>
      <w:r>
        <w:rPr>
          <w:rFonts w:ascii="宋体" w:cs="等线" w:eastAsia="宋体" w:hAnsi="宋体" w:hint="eastAsia"/>
          <w:b/>
          <w:bCs/>
          <w:kern w:val="44"/>
          <w:szCs w:val="21"/>
        </w:rPr>
        <w:t>（</w:t>
      </w:r>
      <w:r>
        <w:rPr>
          <w:rFonts w:ascii="宋体" w:cs="等线" w:eastAsia="宋体" w:hAnsi="宋体" w:hint="default"/>
          <w:b/>
          <w:bCs/>
          <w:kern w:val="44"/>
          <w:szCs w:val="21"/>
          <w:lang w:val="en-US"/>
        </w:rPr>
        <w:t>21:13-21:16</w:t>
      </w:r>
      <w:r>
        <w:rPr>
          <w:rFonts w:ascii="宋体" w:cs="等线" w:eastAsia="宋体" w:hAnsi="宋体" w:hint="eastAsia"/>
          <w:b/>
          <w:bCs/>
          <w:kern w:val="44"/>
          <w:szCs w:val="21"/>
        </w:rPr>
        <w:t>）</w:t>
      </w:r>
      <w:r>
        <w:rPr>
          <w:rFonts w:ascii="宋体" w:cs="等线" w:eastAsia="宋体" w:hAnsi="宋体"/>
          <w:b/>
          <w:bCs/>
          <w:kern w:val="44"/>
          <w:szCs w:val="21"/>
        </w:rPr>
        <w:t xml:space="preserve"> </w:t>
      </w:r>
    </w:p>
    <w:p w14:paraId="55B1CFDF">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二、法律关系的种类</w:t>
      </w:r>
    </w:p>
    <w:p w14:paraId="2180808B">
      <w:pPr>
        <w:pStyle w:val="style179"/>
        <w:numPr>
          <w:ilvl w:val="0"/>
          <w:numId w:val="1"/>
        </w:numPr>
        <w:spacing w:lineRule="exact" w:line="400"/>
        <w:ind w:firstLineChars="0"/>
        <w:outlineLvl w:val="0"/>
        <w:rPr>
          <w:rFonts w:ascii="宋体" w:cs="等线" w:eastAsia="宋体" w:hAnsi="宋体" w:hint="eastAsia"/>
          <w:b/>
          <w:szCs w:val="21"/>
        </w:rPr>
      </w:pPr>
      <w:r>
        <w:rPr>
          <w:rFonts w:ascii="宋体" w:cs="等线" w:eastAsia="宋体" w:hAnsi="宋体" w:hint="eastAsia"/>
          <w:b/>
          <w:szCs w:val="21"/>
        </w:rPr>
        <w:t>调整性法律关系和保护性法律关系</w:t>
      </w:r>
    </w:p>
    <w:p w14:paraId="59D028DD">
      <w:pPr>
        <w:pStyle w:val="style179"/>
        <w:spacing w:lineRule="exact" w:line="400"/>
        <w:ind w:left="1142" w:firstLine="0" w:firstLineChars="0"/>
        <w:outlineLvl w:val="0"/>
        <w:rPr>
          <w:rFonts w:ascii="宋体" w:cs="等线" w:eastAsia="宋体" w:hAnsi="宋体" w:hint="eastAsia"/>
          <w:b/>
          <w:color w:val="ff0000"/>
          <w:szCs w:val="21"/>
          <w:u w:val="single"/>
        </w:rPr>
      </w:pPr>
      <w:r>
        <w:rPr>
          <w:rFonts w:ascii="宋体" w:cs="等线" w:eastAsia="宋体" w:hAnsi="宋体" w:hint="eastAsia"/>
          <w:b/>
          <w:color w:val="ff0000"/>
          <w:szCs w:val="21"/>
          <w:u w:val="single"/>
        </w:rPr>
        <w:t>调整性法律关系：合法行为</w:t>
      </w:r>
    </w:p>
    <w:p w14:paraId="21BC945B">
      <w:pPr>
        <w:pStyle w:val="style179"/>
        <w:spacing w:lineRule="exact" w:line="400"/>
        <w:ind w:left="1142" w:firstLine="0" w:firstLineChars="0"/>
        <w:outlineLvl w:val="0"/>
        <w:rPr>
          <w:rFonts w:ascii="宋体" w:cs="等线" w:eastAsia="宋体" w:hAnsi="宋体" w:hint="eastAsia"/>
          <w:b/>
          <w:color w:val="ff0000"/>
          <w:szCs w:val="21"/>
          <w:u w:val="single"/>
        </w:rPr>
      </w:pPr>
      <w:r>
        <w:rPr>
          <w:rFonts w:ascii="宋体" w:cs="等线" w:eastAsia="宋体" w:hAnsi="宋体" w:hint="eastAsia"/>
          <w:b/>
          <w:color w:val="ff0000"/>
          <w:szCs w:val="21"/>
          <w:u w:val="single"/>
        </w:rPr>
        <w:t>保护性法律关系：违法行为</w:t>
      </w:r>
    </w:p>
    <w:p w14:paraId="5A943A61">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（二）纵向（隶属）的法律关系和横向（平权）的法律关系</w:t>
      </w:r>
    </w:p>
    <w:p w14:paraId="0390747B">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纵向（隶属）的法律关系：不平等主体。</w:t>
      </w:r>
    </w:p>
    <w:p w14:paraId="57D152F9">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横向法律关系：平等主体</w:t>
      </w:r>
    </w:p>
    <w:p w14:paraId="1468EE74">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（三）第一性法律关系（</w:t>
      </w:r>
      <w:r>
        <w:rPr>
          <w:rFonts w:ascii="宋体" w:cs="等线" w:eastAsia="宋体" w:hAnsi="宋体" w:hint="eastAsia"/>
          <w:b/>
          <w:szCs w:val="21"/>
        </w:rPr>
        <w:t>主法律</w:t>
      </w:r>
      <w:r>
        <w:rPr>
          <w:rFonts w:ascii="宋体" w:cs="等线" w:eastAsia="宋体" w:hAnsi="宋体" w:hint="eastAsia"/>
          <w:b/>
          <w:szCs w:val="21"/>
        </w:rPr>
        <w:t>关系）和第二性法律关系（从法律关系）</w:t>
      </w:r>
    </w:p>
    <w:tbl>
      <w:tblPr>
        <w:tblStyle w:val="style4119"/>
        <w:tblW w:w="8248" w:type="dxa"/>
        <w:jc w:val="center"/>
        <w:tblLayout w:type="fixed"/>
        <w:tblLook w:val="04A0" w:firstRow="1" w:lastRow="0" w:firstColumn="1" w:lastColumn="0" w:noHBand="0" w:noVBand="1"/>
      </w:tblPr>
      <w:tblGrid>
        <w:gridCol w:w="2972"/>
        <w:gridCol w:w="5276"/>
      </w:tblGrid>
      <w:tr w14:paraId="2478F145">
        <w:trPr>
          <w:trHeight w:val="305" w:hRule="atLeast"/>
          <w:jc w:val="center"/>
        </w:trPr>
        <w:tc>
          <w:tcPr>
            <w:tcW w:w="2972" w:type="dxa"/>
            <w:tcBorders/>
            <w:vAlign w:val="center"/>
          </w:tcPr>
          <w:p w14:paraId="1890A35F">
            <w:pPr>
              <w:pStyle w:val="style0"/>
              <w:spacing w:lineRule="exact" w:line="400"/>
              <w:rPr>
                <w:rFonts w:ascii="宋体" w:cs="等线" w:hAnsi="宋体" w:hint="eastAsia"/>
                <w:sz w:val="21"/>
                <w:szCs w:val="21"/>
              </w:rPr>
            </w:pPr>
          </w:p>
        </w:tc>
        <w:tc>
          <w:tcPr>
            <w:tcW w:w="5276" w:type="dxa"/>
            <w:tcBorders/>
            <w:vAlign w:val="center"/>
          </w:tcPr>
          <w:p w14:paraId="7FD83512">
            <w:pPr>
              <w:pStyle w:val="style0"/>
              <w:spacing w:lineRule="exact" w:line="400"/>
              <w:jc w:val="center"/>
              <w:rPr>
                <w:rFonts w:ascii="宋体" w:cs="等线" w:hAnsi="宋体" w:hint="eastAsia"/>
                <w:b/>
                <w:sz w:val="21"/>
                <w:szCs w:val="21"/>
              </w:rPr>
            </w:pPr>
            <w:r>
              <w:rPr>
                <w:rFonts w:ascii="宋体" w:cs="等线" w:hAnsi="宋体" w:hint="eastAsia"/>
                <w:b/>
                <w:sz w:val="21"/>
                <w:szCs w:val="21"/>
              </w:rPr>
              <w:t>举例</w:t>
            </w:r>
          </w:p>
        </w:tc>
      </w:tr>
      <w:tr w14:paraId="4846EB67">
        <w:tblPrEx/>
        <w:trPr>
          <w:trHeight w:val="314" w:hRule="atLeast"/>
          <w:jc w:val="center"/>
        </w:trPr>
        <w:tc>
          <w:tcPr>
            <w:tcW w:w="2972" w:type="dxa"/>
            <w:tcBorders/>
            <w:vAlign w:val="center"/>
          </w:tcPr>
          <w:p w14:paraId="4ECCB61D">
            <w:pPr>
              <w:pStyle w:val="style0"/>
              <w:spacing w:lineRule="exact" w:line="400"/>
              <w:jc w:val="center"/>
              <w:rPr>
                <w:rFonts w:ascii="宋体" w:cs="等线" w:hAnsi="宋体" w:hint="eastAsia"/>
                <w:b/>
                <w:sz w:val="21"/>
                <w:szCs w:val="21"/>
              </w:rPr>
            </w:pPr>
            <w:r>
              <w:rPr>
                <w:rFonts w:ascii="宋体" w:cs="等线" w:hAnsi="宋体" w:hint="eastAsia"/>
                <w:b/>
                <w:sz w:val="21"/>
                <w:szCs w:val="21"/>
              </w:rPr>
              <w:t>第一性法律关系</w:t>
            </w:r>
          </w:p>
        </w:tc>
        <w:tc>
          <w:tcPr>
            <w:tcW w:w="5276" w:type="dxa"/>
            <w:tcBorders/>
            <w:vAlign w:val="center"/>
          </w:tcPr>
          <w:p w14:paraId="1E734C68">
            <w:pPr>
              <w:pStyle w:val="style0"/>
              <w:spacing w:lineRule="exact" w:line="400"/>
              <w:jc w:val="center"/>
              <w:rPr>
                <w:rFonts w:ascii="宋体" w:cs="等线" w:hAnsi="宋体" w:hint="eastAsia"/>
                <w:sz w:val="21"/>
                <w:szCs w:val="21"/>
              </w:rPr>
            </w:pPr>
            <w:r>
              <w:rPr>
                <w:rFonts w:ascii="宋体" w:cs="等线" w:hAnsi="宋体" w:hint="eastAsia"/>
                <w:sz w:val="21"/>
                <w:szCs w:val="21"/>
              </w:rPr>
              <w:t>调整性法律关系、实体法律关系</w:t>
            </w:r>
          </w:p>
        </w:tc>
      </w:tr>
      <w:tr w14:paraId="3E82F684">
        <w:tblPrEx/>
        <w:trPr>
          <w:trHeight w:val="305" w:hRule="atLeast"/>
          <w:jc w:val="center"/>
        </w:trPr>
        <w:tc>
          <w:tcPr>
            <w:tcW w:w="2972" w:type="dxa"/>
            <w:tcBorders/>
            <w:vAlign w:val="center"/>
          </w:tcPr>
          <w:p w14:paraId="63C19C0B">
            <w:pPr>
              <w:pStyle w:val="style0"/>
              <w:spacing w:lineRule="exact" w:line="400"/>
              <w:jc w:val="center"/>
              <w:rPr>
                <w:rFonts w:ascii="宋体" w:cs="等线" w:hAnsi="宋体" w:hint="eastAsia"/>
                <w:b/>
                <w:sz w:val="21"/>
                <w:szCs w:val="21"/>
              </w:rPr>
            </w:pPr>
            <w:r>
              <w:rPr>
                <w:rFonts w:ascii="宋体" w:cs="等线" w:hAnsi="宋体" w:hint="eastAsia"/>
                <w:b/>
                <w:sz w:val="21"/>
                <w:szCs w:val="21"/>
              </w:rPr>
              <w:t>第二性法律关系</w:t>
            </w:r>
          </w:p>
        </w:tc>
        <w:tc>
          <w:tcPr>
            <w:tcW w:w="5276" w:type="dxa"/>
            <w:tcBorders/>
            <w:vAlign w:val="center"/>
          </w:tcPr>
          <w:p w14:paraId="158C32BB">
            <w:pPr>
              <w:pStyle w:val="style0"/>
              <w:spacing w:lineRule="exact" w:line="400"/>
              <w:jc w:val="center"/>
              <w:rPr>
                <w:rFonts w:ascii="宋体" w:cs="等线" w:hAnsi="宋体" w:hint="eastAsia"/>
                <w:sz w:val="21"/>
                <w:szCs w:val="21"/>
              </w:rPr>
            </w:pPr>
            <w:r>
              <w:rPr>
                <w:rFonts w:ascii="宋体" w:cs="等线" w:hAnsi="宋体" w:hint="eastAsia"/>
                <w:sz w:val="21"/>
                <w:szCs w:val="21"/>
              </w:rPr>
              <w:t>保护性法律关系、程序法律关系</w:t>
            </w:r>
          </w:p>
        </w:tc>
      </w:tr>
      <w:bookmarkStart w:id="15" w:name="_Toc2880"/>
    </w:tbl>
    <w:p w14:paraId="05844F32">
      <w:pPr>
        <w:pStyle w:val="style0"/>
        <w:keepNext/>
        <w:keepLines/>
        <w:spacing w:before="120" w:after="120" w:lineRule="exact" w:line="400"/>
        <w:jc w:val="center"/>
        <w:outlineLvl w:val="0"/>
        <w:rPr>
          <w:rFonts w:ascii="宋体" w:cs="等线" w:eastAsia="宋体" w:hAnsi="宋体" w:hint="eastAsia"/>
          <w:b/>
          <w:bCs/>
          <w:color w:val="000000"/>
          <w:kern w:val="44"/>
          <w:szCs w:val="21"/>
        </w:rPr>
      </w:pPr>
      <w:r>
        <w:rPr>
          <w:rFonts w:ascii="宋体" w:cs="等线" w:eastAsia="宋体" w:hAnsi="宋体" w:hint="eastAsia"/>
          <w:b/>
          <w:bCs/>
          <w:color w:val="000000"/>
          <w:kern w:val="44"/>
          <w:szCs w:val="21"/>
        </w:rPr>
        <w:t>考点1</w:t>
      </w:r>
      <w:r>
        <w:rPr>
          <w:rFonts w:ascii="宋体" w:cs="等线" w:eastAsia="宋体" w:hAnsi="宋体" w:hint="eastAsia"/>
          <w:b/>
          <w:bCs/>
          <w:color w:val="000000"/>
          <w:kern w:val="44"/>
          <w:szCs w:val="21"/>
        </w:rPr>
        <w:t>6</w:t>
      </w:r>
      <w:r>
        <w:rPr>
          <w:rFonts w:ascii="宋体" w:cs="等线" w:eastAsia="宋体" w:hAnsi="宋体" w:hint="eastAsia"/>
          <w:b/>
          <w:bCs/>
          <w:color w:val="000000"/>
          <w:kern w:val="44"/>
          <w:szCs w:val="21"/>
        </w:rPr>
        <w:t xml:space="preserve">  法律关系的</w:t>
      </w:r>
      <w:bookmarkEnd w:id="15"/>
      <w:r>
        <w:rPr>
          <w:rFonts w:ascii="宋体" w:cs="等线" w:eastAsia="宋体" w:hAnsi="宋体" w:hint="eastAsia"/>
          <w:b/>
          <w:bCs/>
          <w:color w:val="000000"/>
          <w:kern w:val="44"/>
          <w:szCs w:val="21"/>
        </w:rPr>
        <w:t>产生、变更与消灭</w:t>
      </w:r>
      <w:r>
        <w:rPr>
          <w:rFonts w:ascii="宋体" w:cs="等线" w:eastAsia="宋体" w:hAnsi="宋体" w:hint="eastAsia"/>
          <w:b/>
          <w:bCs/>
          <w:color w:val="000000"/>
          <w:kern w:val="44"/>
          <w:szCs w:val="21"/>
        </w:rPr>
        <w:t>（</w:t>
      </w:r>
      <w:r>
        <w:rPr>
          <w:rFonts w:ascii="宋体" w:cs="等线" w:eastAsia="宋体" w:hAnsi="宋体" w:hint="default"/>
          <w:b/>
          <w:bCs/>
          <w:color w:val="000000"/>
          <w:kern w:val="44"/>
          <w:szCs w:val="21"/>
          <w:lang w:val="en-US"/>
        </w:rPr>
        <w:t>21:16-21:18</w:t>
      </w:r>
      <w:r>
        <w:rPr>
          <w:rFonts w:ascii="宋体" w:cs="等线" w:eastAsia="宋体" w:hAnsi="宋体" w:hint="eastAsia"/>
          <w:b/>
          <w:bCs/>
          <w:color w:val="000000"/>
          <w:kern w:val="44"/>
          <w:szCs w:val="21"/>
        </w:rPr>
        <w:t>）</w:t>
      </w:r>
    </w:p>
    <w:tbl>
      <w:tblPr>
        <w:tblStyle w:val="style4119"/>
        <w:tblW w:w="8296" w:type="dxa"/>
        <w:tblLayout w:type="fixed"/>
        <w:tblLook w:val="04A0" w:firstRow="1" w:lastRow="0" w:firstColumn="1" w:lastColumn="0" w:noHBand="0" w:noVBand="1"/>
      </w:tblPr>
      <w:tblGrid>
        <w:gridCol w:w="2765"/>
        <w:gridCol w:w="3191"/>
        <w:gridCol w:w="2340"/>
      </w:tblGrid>
      <w:tr w14:paraId="658312E9">
        <w:trPr/>
        <w:tc>
          <w:tcPr>
            <w:tcW w:w="8296" w:type="dxa"/>
            <w:gridSpan w:val="3"/>
            <w:tcBorders/>
            <w:vAlign w:val="center"/>
          </w:tcPr>
          <w:p w14:paraId="3FDEE850">
            <w:pPr>
              <w:pStyle w:val="style0"/>
              <w:spacing w:lineRule="exact" w:line="400"/>
              <w:rPr>
                <w:rFonts w:ascii="宋体" w:cs="等线" w:hAnsi="宋体" w:hint="eastAsia"/>
                <w:color w:val="000000"/>
                <w:sz w:val="21"/>
                <w:szCs w:val="21"/>
              </w:rPr>
            </w:pPr>
            <w:r>
              <w:rPr>
                <w:rFonts w:ascii="宋体" w:cs="等线" w:hAnsi="宋体" w:hint="eastAsia"/>
                <w:b/>
                <w:color w:val="000000"/>
                <w:sz w:val="21"/>
                <w:szCs w:val="21"/>
              </w:rPr>
              <w:t>法律规范</w:t>
            </w:r>
            <w:r>
              <w:rPr>
                <w:rFonts w:ascii="宋体" w:cs="等线" w:hAnsi="宋体" w:hint="eastAsia"/>
                <w:color w:val="000000"/>
                <w:sz w:val="21"/>
                <w:szCs w:val="21"/>
              </w:rPr>
              <w:t>：法律关系形成、变更和消灭的依据</w:t>
            </w:r>
          </w:p>
        </w:tc>
      </w:tr>
      <w:tr w14:paraId="15ABBF32">
        <w:tblPrEx/>
        <w:trPr>
          <w:trHeight w:val="310" w:hRule="atLeast"/>
        </w:trPr>
        <w:tc>
          <w:tcPr>
            <w:tcW w:w="2765" w:type="dxa"/>
            <w:vMerge w:val="restart"/>
            <w:tcBorders/>
            <w:vAlign w:val="center"/>
          </w:tcPr>
          <w:p w14:paraId="70796A48">
            <w:pPr>
              <w:pStyle w:val="style0"/>
              <w:spacing w:lineRule="exact" w:line="400"/>
              <w:rPr>
                <w:rFonts w:ascii="宋体" w:cs="等线" w:hAnsi="宋体" w:hint="eastAsia"/>
                <w:color w:val="000000"/>
                <w:sz w:val="21"/>
                <w:szCs w:val="21"/>
              </w:rPr>
            </w:pPr>
            <w:r>
              <w:rPr>
                <w:rFonts w:ascii="宋体" w:cs="等线" w:hAnsi="宋体" w:hint="eastAsia"/>
                <w:b/>
                <w:color w:val="000000"/>
                <w:sz w:val="21"/>
                <w:szCs w:val="21"/>
              </w:rPr>
              <w:t>法律事实：</w:t>
            </w:r>
            <w:r>
              <w:rPr>
                <w:rFonts w:ascii="宋体" w:cs="等线" w:hAnsi="宋体" w:hint="eastAsia"/>
                <w:color w:val="000000"/>
                <w:sz w:val="21"/>
                <w:szCs w:val="21"/>
              </w:rPr>
              <w:t>法律关系形成、变更和消灭直接的前提条件</w:t>
            </w:r>
          </w:p>
        </w:tc>
        <w:tc>
          <w:tcPr>
            <w:tcW w:w="3191" w:type="dxa"/>
            <w:vMerge w:val="restart"/>
            <w:tcBorders/>
            <w:vAlign w:val="center"/>
          </w:tcPr>
          <w:p w14:paraId="7CEF2CBC">
            <w:pPr>
              <w:pStyle w:val="style0"/>
              <w:spacing w:lineRule="exact" w:line="400"/>
              <w:rPr>
                <w:rFonts w:ascii="宋体" w:cs="等线" w:hAnsi="宋体" w:hint="eastAsia"/>
                <w:color w:val="000000"/>
                <w:sz w:val="21"/>
                <w:szCs w:val="21"/>
              </w:rPr>
            </w:pPr>
            <w:r>
              <w:rPr>
                <w:rFonts w:ascii="宋体" w:cs="等线" w:hAnsi="宋体" w:hint="eastAsia"/>
                <w:b/>
                <w:color w:val="000000"/>
                <w:sz w:val="21"/>
                <w:szCs w:val="21"/>
              </w:rPr>
              <w:t>法律事件：</w:t>
            </w:r>
            <w:r>
              <w:rPr>
                <w:rFonts w:ascii="宋体" w:cs="等线" w:hAnsi="宋体" w:hint="eastAsia"/>
                <w:color w:val="000000"/>
                <w:sz w:val="21"/>
                <w:szCs w:val="21"/>
              </w:rPr>
              <w:t>不以当事人的意志为转移</w:t>
            </w:r>
          </w:p>
        </w:tc>
        <w:tc>
          <w:tcPr>
            <w:tcW w:w="2340" w:type="dxa"/>
            <w:tcBorders/>
            <w:vAlign w:val="center"/>
          </w:tcPr>
          <w:p w14:paraId="7E942DBE">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社会事件</w:t>
            </w:r>
          </w:p>
        </w:tc>
      </w:tr>
      <w:tr w14:paraId="3726E687">
        <w:tblPrEx/>
        <w:trPr>
          <w:trHeight w:val="310" w:hRule="atLeast"/>
        </w:trPr>
        <w:tc>
          <w:tcPr>
            <w:tcW w:w="2765" w:type="dxa"/>
            <w:vMerge w:val="continue"/>
            <w:tcBorders/>
            <w:vAlign w:val="center"/>
          </w:tcPr>
          <w:p w14:paraId="78D2ADAA">
            <w:pPr>
              <w:pStyle w:val="style0"/>
              <w:spacing w:lineRule="exact" w:line="400"/>
              <w:rPr>
                <w:rFonts w:ascii="宋体" w:cs="等线" w:hAnsi="宋体" w:hint="eastAsia"/>
                <w:b/>
                <w:color w:val="000000"/>
                <w:sz w:val="21"/>
                <w:szCs w:val="21"/>
              </w:rPr>
            </w:pPr>
          </w:p>
        </w:tc>
        <w:tc>
          <w:tcPr>
            <w:tcW w:w="3191" w:type="dxa"/>
            <w:vMerge w:val="continue"/>
            <w:tcBorders/>
            <w:vAlign w:val="center"/>
          </w:tcPr>
          <w:p w14:paraId="455D3E0E">
            <w:pPr>
              <w:pStyle w:val="style0"/>
              <w:spacing w:lineRule="exact" w:line="400"/>
              <w:rPr>
                <w:rFonts w:ascii="宋体" w:cs="等线" w:hAnsi="宋体" w:hint="eastAsia"/>
                <w:b/>
                <w:color w:val="000000"/>
                <w:sz w:val="21"/>
                <w:szCs w:val="21"/>
              </w:rPr>
            </w:pPr>
          </w:p>
        </w:tc>
        <w:tc>
          <w:tcPr>
            <w:tcW w:w="2340" w:type="dxa"/>
            <w:tcBorders/>
            <w:vAlign w:val="center"/>
          </w:tcPr>
          <w:p w14:paraId="25227D1F">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自然事件</w:t>
            </w:r>
          </w:p>
        </w:tc>
      </w:tr>
      <w:tr w14:paraId="43889740">
        <w:tblPrEx/>
        <w:trPr>
          <w:trHeight w:val="810" w:hRule="atLeast"/>
        </w:trPr>
        <w:tc>
          <w:tcPr>
            <w:tcW w:w="2765" w:type="dxa"/>
            <w:vMerge w:val="continue"/>
            <w:tcBorders/>
            <w:vAlign w:val="center"/>
          </w:tcPr>
          <w:p w14:paraId="6A66A1D5">
            <w:pPr>
              <w:pStyle w:val="style0"/>
              <w:spacing w:lineRule="exact" w:line="400"/>
              <w:rPr>
                <w:rFonts w:ascii="宋体" w:cs="等线" w:hAnsi="宋体" w:hint="eastAsia"/>
                <w:color w:val="000000"/>
                <w:sz w:val="21"/>
                <w:szCs w:val="21"/>
              </w:rPr>
            </w:pPr>
          </w:p>
        </w:tc>
        <w:tc>
          <w:tcPr>
            <w:tcW w:w="3191" w:type="dxa"/>
            <w:tcBorders/>
            <w:vAlign w:val="center"/>
          </w:tcPr>
          <w:p w14:paraId="7E5B4B95">
            <w:pPr>
              <w:pStyle w:val="style0"/>
              <w:spacing w:lineRule="exact" w:line="400"/>
              <w:rPr>
                <w:rFonts w:ascii="宋体" w:cs="等线" w:hAnsi="宋体" w:hint="eastAsia"/>
                <w:color w:val="000000"/>
                <w:sz w:val="21"/>
                <w:szCs w:val="21"/>
              </w:rPr>
            </w:pPr>
            <w:r>
              <w:rPr>
                <w:rFonts w:ascii="宋体" w:cs="等线" w:hAnsi="宋体" w:hint="eastAsia"/>
                <w:b/>
                <w:color w:val="000000"/>
                <w:sz w:val="21"/>
                <w:szCs w:val="21"/>
              </w:rPr>
              <w:t>法律行为：</w:t>
            </w:r>
            <w:r>
              <w:rPr>
                <w:rFonts w:ascii="宋体" w:cs="等线" w:hAnsi="宋体" w:hint="eastAsia"/>
                <w:bCs/>
                <w:color w:val="000000"/>
                <w:sz w:val="21"/>
                <w:szCs w:val="21"/>
              </w:rPr>
              <w:t>体现了当事人的意志</w:t>
            </w:r>
          </w:p>
        </w:tc>
        <w:tc>
          <w:tcPr>
            <w:tcW w:w="2340" w:type="dxa"/>
            <w:tcBorders/>
            <w:vAlign w:val="center"/>
          </w:tcPr>
          <w:p w14:paraId="0F6F7FDA">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合法行为、违法行为</w:t>
            </w:r>
          </w:p>
        </w:tc>
      </w:tr>
      <w:bookmarkStart w:id="16" w:name="_Toc12912"/>
    </w:tbl>
    <w:p w14:paraId="37F1CB56">
      <w:pPr>
        <w:pStyle w:val="style0"/>
        <w:keepNext/>
        <w:keepLines/>
        <w:spacing w:before="120" w:after="120" w:lineRule="auto" w:line="276"/>
        <w:jc w:val="center"/>
        <w:outlineLvl w:val="0"/>
        <w:rPr>
          <w:rFonts w:ascii="宋体" w:cs="等线" w:eastAsia="宋体" w:hAnsi="宋体" w:hint="eastAsia"/>
          <w:b/>
          <w:bCs/>
          <w:color w:val="000000"/>
          <w:kern w:val="44"/>
          <w:szCs w:val="21"/>
        </w:rPr>
      </w:pPr>
      <w:r>
        <w:rPr>
          <w:rFonts w:ascii="宋体" w:cs="等线" w:eastAsia="宋体" w:hAnsi="宋体" w:hint="eastAsia"/>
          <w:b/>
          <w:bCs/>
          <w:color w:val="000000"/>
          <w:kern w:val="44"/>
          <w:szCs w:val="21"/>
        </w:rPr>
        <w:t>考点1</w:t>
      </w:r>
      <w:r>
        <w:rPr>
          <w:rFonts w:ascii="宋体" w:cs="等线" w:eastAsia="宋体" w:hAnsi="宋体" w:hint="eastAsia"/>
          <w:b/>
          <w:bCs/>
          <w:color w:val="000000"/>
          <w:kern w:val="44"/>
          <w:szCs w:val="21"/>
        </w:rPr>
        <w:t>7</w:t>
      </w:r>
      <w:r>
        <w:rPr>
          <w:rFonts w:ascii="宋体" w:cs="等线" w:eastAsia="宋体" w:hAnsi="宋体" w:hint="eastAsia"/>
          <w:b/>
          <w:bCs/>
          <w:color w:val="000000"/>
          <w:kern w:val="44"/>
          <w:szCs w:val="21"/>
        </w:rPr>
        <w:t xml:space="preserve">  法律责任的竞合</w:t>
      </w:r>
      <w:bookmarkEnd w:id="16"/>
      <w:r>
        <w:rPr>
          <w:rFonts w:ascii="宋体" w:cs="等线" w:eastAsia="宋体" w:hAnsi="宋体" w:hint="eastAsia"/>
          <w:b/>
          <w:bCs/>
          <w:color w:val="000000"/>
          <w:kern w:val="44"/>
          <w:szCs w:val="21"/>
        </w:rPr>
        <w:t>（</w:t>
      </w:r>
      <w:r>
        <w:rPr>
          <w:rFonts w:ascii="宋体" w:cs="等线" w:eastAsia="宋体" w:hAnsi="宋体" w:hint="default"/>
          <w:b/>
          <w:bCs/>
          <w:color w:val="000000"/>
          <w:kern w:val="44"/>
          <w:szCs w:val="21"/>
          <w:lang w:val="en-US"/>
        </w:rPr>
        <w:t>21:18-21:21</w:t>
      </w:r>
      <w:r>
        <w:rPr>
          <w:rFonts w:ascii="宋体" w:cs="等线" w:eastAsia="宋体" w:hAnsi="宋体" w:hint="eastAsia"/>
          <w:b/>
          <w:bCs/>
          <w:color w:val="000000"/>
          <w:kern w:val="44"/>
          <w:szCs w:val="21"/>
        </w:rPr>
        <w:t>）</w:t>
      </w:r>
      <w:r>
        <w:rPr>
          <w:rFonts w:ascii="宋体" w:cs="等线" w:eastAsia="宋体" w:hAnsi="宋体"/>
          <w:b/>
          <w:bCs/>
          <w:color w:val="000000"/>
          <w:kern w:val="44"/>
          <w:szCs w:val="21"/>
        </w:rPr>
        <w:t xml:space="preserve"> </w:t>
      </w:r>
    </w:p>
    <w:p w14:paraId="521277E3">
      <w:pPr>
        <w:pStyle w:val="style0"/>
        <w:spacing w:lineRule="auto" w:line="276"/>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一、法律责任竞合的特点</w:t>
      </w:r>
    </w:p>
    <w:p w14:paraId="298E1602">
      <w:pPr>
        <w:pStyle w:val="style0"/>
        <w:spacing w:lineRule="auto" w:line="276"/>
        <w:ind w:firstLine="420" w:firstLineChars="200"/>
        <w:rPr>
          <w:rFonts w:ascii="宋体" w:cs="等线" w:eastAsia="宋体" w:hAnsi="宋体" w:hint="eastAsia"/>
          <w:color w:val="000000"/>
          <w:szCs w:val="21"/>
        </w:rPr>
      </w:pPr>
      <w:r>
        <w:rPr>
          <w:rFonts w:ascii="宋体" w:cs="等线" w:eastAsia="宋体" w:hAnsi="宋体" w:hint="eastAsia"/>
          <w:color w:val="000000"/>
          <w:szCs w:val="21"/>
        </w:rPr>
        <w:t>同一法律主体，实施了一个行为，行为符合两个或两个以上的法律责任构成要件，</w:t>
      </w:r>
      <w:r>
        <w:rPr>
          <w:rFonts w:ascii="宋体" w:cs="等线" w:eastAsia="宋体" w:hAnsi="宋体" w:hint="eastAsia"/>
          <w:b/>
          <w:bCs/>
          <w:color w:val="ff0000"/>
          <w:szCs w:val="21"/>
          <w:u w:val="single"/>
        </w:rPr>
        <w:t>数个法律责任之间相互冲突</w:t>
      </w:r>
      <w:r>
        <w:rPr>
          <w:rFonts w:ascii="宋体" w:cs="等线" w:eastAsia="宋体" w:hAnsi="宋体" w:hint="eastAsia"/>
          <w:color w:val="000000"/>
          <w:szCs w:val="21"/>
        </w:rPr>
        <w:t>。</w:t>
      </w:r>
    </w:p>
    <w:p w14:paraId="4AEF1CB3">
      <w:pPr>
        <w:pStyle w:val="style0"/>
        <w:spacing w:lineRule="auto" w:line="276"/>
        <w:ind w:firstLine="422" w:firstLineChars="200"/>
        <w:rPr>
          <w:rFonts w:ascii="宋体" w:cs="等线" w:eastAsia="宋体" w:hAnsi="宋体" w:hint="eastAsia"/>
          <w:color w:val="000000"/>
          <w:szCs w:val="21"/>
        </w:rPr>
      </w:pPr>
      <w:r>
        <w:rPr>
          <w:rFonts w:ascii="宋体" w:cs="等线" w:eastAsia="宋体" w:hAnsi="宋体" w:hint="eastAsia"/>
          <w:b/>
          <w:bCs/>
          <w:color w:val="000000"/>
          <w:szCs w:val="21"/>
        </w:rPr>
        <w:t>注意：</w:t>
      </w:r>
      <w:r>
        <w:rPr>
          <w:rFonts w:ascii="宋体" w:cs="仿宋" w:eastAsia="宋体" w:hAnsi="宋体" w:hint="eastAsia"/>
          <w:color w:val="000000"/>
          <w:szCs w:val="21"/>
        </w:rPr>
        <w:t>与之相反的情况是“并存”，如某犯罪行为的刑事责任和附带民事赔偿责任可以被同时追究，不存在责任竞合的问题。</w:t>
      </w:r>
    </w:p>
    <w:p w14:paraId="522CCDED">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二</w:t>
      </w:r>
      <w:r>
        <w:rPr>
          <w:rFonts w:ascii="宋体" w:cs="等线" w:eastAsia="宋体" w:hAnsi="宋体" w:hint="eastAsia"/>
          <w:b/>
          <w:szCs w:val="21"/>
        </w:rPr>
        <w:t>、法律责任竞合的解决</w:t>
      </w:r>
    </w:p>
    <w:p w14:paraId="1BE4E134">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1.民法上侵权责任与违约责任的竞合，理论上存在争议。</w:t>
      </w:r>
    </w:p>
    <w:p w14:paraId="36A05525">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2.对刑法上的想象竞合，应择其重罪处罚。</w:t>
      </w:r>
    </w:p>
    <w:p w14:paraId="3FEF2A55">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3.对不同法律部门间法律责任的竞合，一般来说，应按重者处之。如果相对较轻的法律责任已经被追究，再追究较重的法律责任时应适当考虑折抵。</w:t>
      </w:r>
    </w:p>
    <w:bookmarkStart w:id="17" w:name="_Toc5794"/>
    <w:p w14:paraId="5537DA11">
      <w:pPr>
        <w:pStyle w:val="style0"/>
        <w:keepNext/>
        <w:keepLines/>
        <w:spacing w:before="120" w:after="120" w:lineRule="auto" w:line="276"/>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考点1</w:t>
      </w:r>
      <w:r>
        <w:rPr>
          <w:rFonts w:ascii="宋体" w:cs="等线" w:eastAsia="宋体" w:hAnsi="宋体" w:hint="eastAsia"/>
          <w:b/>
          <w:bCs/>
          <w:kern w:val="44"/>
          <w:szCs w:val="21"/>
        </w:rPr>
        <w:t>8</w:t>
      </w:r>
      <w:r>
        <w:rPr>
          <w:rFonts w:ascii="宋体" w:cs="等线" w:eastAsia="宋体" w:hAnsi="宋体" w:hint="eastAsia"/>
          <w:b/>
          <w:bCs/>
          <w:kern w:val="44"/>
          <w:szCs w:val="21"/>
        </w:rPr>
        <w:t xml:space="preserve">  归责与免责</w:t>
      </w:r>
      <w:bookmarkEnd w:id="17"/>
      <w:r>
        <w:rPr>
          <w:rFonts w:ascii="宋体" w:cs="等线" w:eastAsia="宋体" w:hAnsi="宋体" w:hint="eastAsia"/>
          <w:b/>
          <w:bCs/>
          <w:kern w:val="44"/>
          <w:szCs w:val="21"/>
        </w:rPr>
        <w:t>（</w:t>
      </w:r>
      <w:r>
        <w:rPr>
          <w:rFonts w:ascii="宋体" w:cs="等线" w:eastAsia="宋体" w:hAnsi="宋体" w:hint="default"/>
          <w:b/>
          <w:bCs/>
          <w:kern w:val="44"/>
          <w:szCs w:val="21"/>
          <w:lang w:val="en-US"/>
        </w:rPr>
        <w:t>21:21-21:24</w:t>
      </w:r>
      <w:r>
        <w:rPr>
          <w:rFonts w:ascii="宋体" w:cs="等线" w:eastAsia="宋体" w:hAnsi="宋体" w:hint="eastAsia"/>
          <w:b/>
          <w:bCs/>
          <w:kern w:val="44"/>
          <w:szCs w:val="21"/>
        </w:rPr>
        <w:t>）</w:t>
      </w:r>
    </w:p>
    <w:p w14:paraId="5AB59A30">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一、法律责任的归责原则</w:t>
      </w:r>
    </w:p>
    <w:p w14:paraId="03E8FF61">
      <w:pPr>
        <w:pStyle w:val="style0"/>
        <w:spacing w:lineRule="auto" w:line="276"/>
        <w:ind w:left="420" w:leftChars="200"/>
        <w:rPr>
          <w:rFonts w:ascii="宋体" w:cs="等线" w:eastAsia="宋体" w:hAnsi="宋体" w:hint="eastAsia"/>
          <w:b/>
          <w:bCs/>
          <w:szCs w:val="21"/>
        </w:rPr>
      </w:pPr>
      <w:r>
        <w:rPr>
          <w:rFonts w:ascii="宋体" w:cs="等线" w:eastAsia="宋体" w:hAnsi="宋体" w:hint="eastAsia"/>
          <w:b/>
          <w:bCs/>
          <w:szCs w:val="21"/>
        </w:rPr>
        <w:t>（一）责任法定原则（</w:t>
      </w:r>
      <w:r>
        <w:rPr>
          <w:rFonts w:ascii="宋体" w:cs="等线" w:eastAsia="宋体" w:hAnsi="宋体" w:hint="eastAsia"/>
          <w:szCs w:val="21"/>
        </w:rPr>
        <w:t>法律规范予以明确规定）</w:t>
      </w:r>
    </w:p>
    <w:p w14:paraId="1C99DAD9">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责任法定原则指法律责任作为一种否定的法律后果应当由法律规范预先规定；</w:t>
      </w:r>
    </w:p>
    <w:p w14:paraId="556D698F">
      <w:pPr>
        <w:pStyle w:val="style0"/>
        <w:spacing w:lineRule="auto" w:line="276"/>
        <w:ind w:firstLine="422" w:firstLineChars="200"/>
        <w:rPr>
          <w:rFonts w:ascii="宋体" w:cs="等线" w:eastAsia="宋体" w:hAnsi="宋体" w:hint="eastAsia"/>
          <w:b/>
          <w:bCs/>
          <w:szCs w:val="21"/>
        </w:rPr>
      </w:pPr>
      <w:r>
        <w:rPr>
          <w:rFonts w:ascii="宋体" w:cs="等线" w:eastAsia="宋体" w:hAnsi="宋体" w:hint="eastAsia"/>
          <w:b/>
          <w:bCs/>
          <w:szCs w:val="21"/>
        </w:rPr>
        <w:t>（二）公正原则</w:t>
      </w:r>
    </w:p>
    <w:p w14:paraId="4D51BBE0">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“有责必究”、“责罚相当”、“罚当其罪”、定性公正、平等追责</w:t>
      </w:r>
    </w:p>
    <w:p w14:paraId="4A6CC714">
      <w:pPr>
        <w:pStyle w:val="style0"/>
        <w:spacing w:lineRule="auto" w:line="276"/>
        <w:ind w:firstLine="422" w:firstLineChars="200"/>
        <w:rPr>
          <w:rFonts w:ascii="宋体" w:cs="等线" w:eastAsia="宋体" w:hAnsi="宋体" w:hint="eastAsia"/>
          <w:b/>
          <w:bCs/>
          <w:szCs w:val="21"/>
        </w:rPr>
      </w:pPr>
      <w:r>
        <w:rPr>
          <w:rFonts w:ascii="宋体" w:cs="等线" w:eastAsia="宋体" w:hAnsi="宋体" w:hint="eastAsia"/>
          <w:b/>
          <w:bCs/>
          <w:szCs w:val="21"/>
        </w:rPr>
        <w:t>（三）效益原则</w:t>
      </w:r>
    </w:p>
    <w:p w14:paraId="4A1E186A">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效益原则指在追究行为人的法律责任时，应当进行</w:t>
      </w:r>
      <w:r>
        <w:rPr>
          <w:rFonts w:ascii="宋体" w:cs="等线" w:eastAsia="宋体" w:hAnsi="宋体" w:hint="eastAsia"/>
          <w:b/>
          <w:bCs/>
          <w:color w:val="ff0000"/>
          <w:szCs w:val="21"/>
          <w:u w:val="single"/>
        </w:rPr>
        <w:t>成本收益分析</w:t>
      </w:r>
      <w:r>
        <w:rPr>
          <w:rFonts w:ascii="宋体" w:cs="等线" w:eastAsia="宋体" w:hAnsi="宋体" w:hint="eastAsia"/>
          <w:szCs w:val="21"/>
        </w:rPr>
        <w:t>，讲求法律责任的效益。</w:t>
      </w:r>
    </w:p>
    <w:p w14:paraId="7F9B85A7">
      <w:pPr>
        <w:pStyle w:val="style0"/>
        <w:spacing w:lineRule="auto" w:line="276"/>
        <w:ind w:firstLine="422" w:firstLineChars="200"/>
        <w:rPr>
          <w:rFonts w:ascii="宋体" w:cs="等线" w:eastAsia="宋体" w:hAnsi="宋体" w:hint="eastAsia"/>
          <w:b/>
          <w:bCs/>
          <w:szCs w:val="21"/>
        </w:rPr>
      </w:pPr>
      <w:r>
        <w:rPr>
          <w:rFonts w:ascii="宋体" w:cs="等线" w:eastAsia="宋体" w:hAnsi="宋体" w:hint="eastAsia"/>
          <w:b/>
          <w:bCs/>
          <w:szCs w:val="21"/>
        </w:rPr>
        <w:t>（四）责任自负原则</w:t>
      </w:r>
    </w:p>
    <w:p w14:paraId="0C634E22">
      <w:pPr>
        <w:pStyle w:val="style0"/>
        <w:spacing w:lineRule="auto" w:line="276"/>
        <w:ind w:firstLine="420" w:firstLineChars="200"/>
        <w:rPr>
          <w:rFonts w:ascii="宋体" w:cs="等线" w:eastAsia="宋体" w:hAnsi="宋体" w:hint="eastAsia"/>
          <w:color w:val="000000"/>
          <w:szCs w:val="21"/>
        </w:rPr>
      </w:pPr>
      <w:r>
        <w:rPr>
          <w:rFonts w:ascii="宋体" w:cs="等线" w:eastAsia="宋体" w:hAnsi="宋体" w:hint="eastAsia"/>
          <w:szCs w:val="21"/>
        </w:rPr>
        <w:t>责任自负原则指承担</w:t>
      </w:r>
      <w:r>
        <w:rPr>
          <w:rFonts w:ascii="宋体" w:cs="等线" w:eastAsia="宋体" w:hAnsi="宋体" w:hint="eastAsia"/>
          <w:color w:val="000000"/>
          <w:szCs w:val="21"/>
        </w:rPr>
        <w:t>法律责任的主体</w:t>
      </w:r>
      <w:r>
        <w:rPr>
          <w:rFonts w:ascii="宋体" w:cs="等线" w:eastAsia="宋体" w:hAnsi="宋体" w:hint="eastAsia"/>
          <w:b/>
          <w:bCs/>
          <w:color w:val="ff0000"/>
          <w:szCs w:val="21"/>
          <w:u w:val="single"/>
        </w:rPr>
        <w:t>仅限于实施导致法律责任的行为人本人</w:t>
      </w:r>
      <w:r>
        <w:rPr>
          <w:rFonts w:ascii="宋体" w:cs="等线" w:eastAsia="宋体" w:hAnsi="宋体" w:hint="eastAsia"/>
          <w:color w:val="000000"/>
          <w:szCs w:val="21"/>
        </w:rPr>
        <w:t>。</w:t>
      </w:r>
    </w:p>
    <w:p w14:paraId="58B92892">
      <w:pPr>
        <w:pStyle w:val="style0"/>
        <w:spacing w:lineRule="auto" w:line="264"/>
        <w:ind w:firstLine="422" w:firstLineChars="200"/>
        <w:outlineLvl w:val="0"/>
        <w:rPr>
          <w:rFonts w:ascii="宋体" w:cs="等线" w:eastAsia="宋体" w:hAnsi="宋体" w:hint="eastAsia"/>
          <w:b/>
          <w:color w:val="000000"/>
          <w:szCs w:val="21"/>
        </w:rPr>
      </w:pPr>
      <w:r>
        <w:rPr>
          <w:rFonts w:ascii="宋体" w:cs="等线" w:eastAsia="宋体" w:hAnsi="宋体" w:hint="eastAsia"/>
          <w:b/>
          <w:color w:val="000000"/>
          <w:szCs w:val="21"/>
        </w:rPr>
        <w:t>二、法律责任的免责条件</w:t>
      </w:r>
    </w:p>
    <w:p w14:paraId="5256480C">
      <w:pPr>
        <w:pStyle w:val="style0"/>
        <w:spacing w:lineRule="auto" w:line="276"/>
        <w:ind w:firstLine="422" w:firstLineChars="200"/>
        <w:rPr>
          <w:rFonts w:ascii="宋体" w:cs="等线" w:eastAsia="宋体" w:hAnsi="宋体" w:hint="eastAsia"/>
          <w:color w:val="000000"/>
          <w:szCs w:val="21"/>
        </w:rPr>
      </w:pPr>
      <w:r>
        <w:rPr>
          <w:rFonts w:ascii="宋体" w:cs="仿宋" w:eastAsia="宋体" w:hAnsi="宋体" w:hint="eastAsia"/>
          <w:b/>
          <w:bCs/>
          <w:color w:val="ff0000"/>
          <w:szCs w:val="21"/>
          <w:u w:val="single"/>
        </w:rPr>
        <w:t>免责不等于无责任</w:t>
      </w:r>
      <w:r>
        <w:rPr>
          <w:rFonts w:ascii="宋体" w:cs="仿宋" w:eastAsia="宋体" w:hAnsi="宋体" w:hint="eastAsia"/>
          <w:b/>
          <w:bCs/>
          <w:color w:val="ff0000"/>
          <w:szCs w:val="21"/>
        </w:rPr>
        <w:t>。</w:t>
      </w:r>
      <w:r>
        <w:rPr>
          <w:rFonts w:ascii="宋体" w:cs="等线" w:eastAsia="宋体" w:hAnsi="宋体" w:hint="eastAsia"/>
          <w:color w:val="000000"/>
          <w:szCs w:val="21"/>
        </w:rPr>
        <w:t>时效免责；不诉免责</w:t>
      </w:r>
      <w:r>
        <w:rPr>
          <w:rFonts w:ascii="宋体" w:cs="仿宋" w:eastAsia="宋体" w:hAnsi="宋体" w:hint="eastAsia"/>
          <w:color w:val="ff0000"/>
          <w:szCs w:val="21"/>
        </w:rPr>
        <w:t>；</w:t>
      </w:r>
      <w:r>
        <w:rPr>
          <w:rFonts w:ascii="宋体" w:cs="等线" w:eastAsia="宋体" w:hAnsi="宋体" w:hint="eastAsia"/>
          <w:color w:val="000000"/>
          <w:szCs w:val="21"/>
        </w:rPr>
        <w:t>协议免责；自首、立功免责；因履行不能而免责</w:t>
      </w:r>
    </w:p>
    <w:p w14:paraId="58E70BFC">
      <w:pPr>
        <w:pStyle w:val="style0"/>
        <w:spacing w:lineRule="auto" w:line="264"/>
        <w:ind w:firstLine="420"/>
        <w:rPr>
          <w:rFonts w:ascii="宋体" w:cs="仿宋" w:eastAsia="宋体" w:hAnsi="宋体" w:hint="eastAsia"/>
          <w:b/>
          <w:bCs/>
          <w:color w:val="ff0000"/>
          <w:szCs w:val="21"/>
          <w:u w:val="single"/>
        </w:rPr>
      </w:pPr>
      <w:r>
        <w:rPr>
          <w:rFonts w:ascii="宋体" w:cs="仿宋" w:eastAsia="宋体" w:hAnsi="宋体" w:hint="eastAsia"/>
          <w:b/>
          <w:bCs/>
          <w:color w:val="ff0000"/>
          <w:szCs w:val="21"/>
          <w:u w:val="single"/>
        </w:rPr>
        <w:t>注意：协议</w:t>
      </w:r>
      <w:r>
        <w:rPr>
          <w:rFonts w:ascii="宋体" w:cs="仿宋" w:eastAsia="宋体" w:hAnsi="宋体" w:hint="eastAsia"/>
          <w:b/>
          <w:bCs/>
          <w:color w:val="ff0000"/>
          <w:szCs w:val="21"/>
          <w:u w:val="single"/>
        </w:rPr>
        <w:t>免责仅</w:t>
      </w:r>
      <w:r>
        <w:rPr>
          <w:rFonts w:ascii="宋体" w:cs="仿宋" w:eastAsia="宋体" w:hAnsi="宋体" w:hint="eastAsia"/>
          <w:b/>
          <w:bCs/>
          <w:color w:val="ff0000"/>
          <w:szCs w:val="21"/>
          <w:u w:val="single"/>
        </w:rPr>
        <w:t>适用于民事违法或违约行为。</w:t>
      </w:r>
    </w:p>
    <w:p w14:paraId="5316DA7C">
      <w:pPr>
        <w:pStyle w:val="style0"/>
        <w:spacing w:lineRule="auto" w:line="264"/>
        <w:ind w:firstLine="420"/>
        <w:rPr>
          <w:rFonts w:ascii="宋体" w:cs="仿宋" w:eastAsia="宋体" w:hAnsi="宋体" w:hint="eastAsia"/>
          <w:b/>
          <w:bCs/>
          <w:szCs w:val="21"/>
        </w:rPr>
      </w:pPr>
      <w:r>
        <w:rPr>
          <w:rFonts w:ascii="宋体" w:cs="仿宋" w:eastAsia="宋体" w:hAnsi="宋体" w:hint="eastAsia"/>
          <w:b/>
          <w:bCs/>
          <w:szCs w:val="21"/>
        </w:rPr>
        <w:t>记忆口诀：免责条件：时不诉，</w:t>
      </w:r>
      <w:r>
        <w:rPr>
          <w:rFonts w:ascii="宋体" w:cs="仿宋" w:eastAsia="宋体" w:hAnsi="宋体" w:hint="eastAsia"/>
          <w:b/>
          <w:bCs/>
          <w:szCs w:val="21"/>
        </w:rPr>
        <w:t>协首道</w:t>
      </w:r>
      <w:r>
        <w:rPr>
          <w:rFonts w:ascii="宋体" w:cs="仿宋" w:eastAsia="宋体" w:hAnsi="宋体" w:hint="eastAsia"/>
          <w:b/>
          <w:bCs/>
          <w:szCs w:val="21"/>
        </w:rPr>
        <w:t>。</w:t>
      </w:r>
    </w:p>
    <w:bookmarkStart w:id="18" w:name="_Toc11692"/>
    <w:p w14:paraId="3C3620E2">
      <w:pPr>
        <w:pStyle w:val="style0"/>
        <w:keepNext/>
        <w:keepLines/>
        <w:spacing w:before="120" w:after="120" w:lineRule="auto" w:line="276"/>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19</w:t>
      </w:r>
      <w:r>
        <w:rPr>
          <w:rFonts w:ascii="宋体" w:cs="等线" w:eastAsia="宋体" w:hAnsi="宋体" w:hint="eastAsia"/>
          <w:b/>
          <w:bCs/>
          <w:kern w:val="44"/>
          <w:szCs w:val="21"/>
        </w:rPr>
        <w:t xml:space="preserve">  法适用的目标</w:t>
      </w:r>
      <w:bookmarkEnd w:id="18"/>
      <w:r>
        <w:rPr>
          <w:rFonts w:ascii="宋体" w:cs="等线" w:eastAsia="宋体" w:hAnsi="宋体" w:hint="eastAsia"/>
          <w:b/>
          <w:bCs/>
          <w:kern w:val="44"/>
          <w:szCs w:val="21"/>
        </w:rPr>
        <w:t>（</w:t>
      </w:r>
      <w:r>
        <w:rPr>
          <w:rFonts w:ascii="宋体" w:cs="等线" w:eastAsia="宋体" w:hAnsi="宋体" w:hint="default"/>
          <w:b/>
          <w:bCs/>
          <w:kern w:val="44"/>
          <w:szCs w:val="21"/>
          <w:lang w:val="en-US"/>
        </w:rPr>
        <w:t>21:24-21:30</w:t>
      </w:r>
      <w:r>
        <w:rPr>
          <w:rFonts w:ascii="宋体" w:cs="等线" w:eastAsia="宋体" w:hAnsi="宋体" w:hint="eastAsia"/>
          <w:b/>
          <w:bCs/>
          <w:kern w:val="44"/>
          <w:szCs w:val="21"/>
        </w:rPr>
        <w:t>）</w:t>
      </w:r>
    </w:p>
    <w:p w14:paraId="03985818">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一、法律决定的可预测性（有时表述为“法的安定性”）</w:t>
      </w:r>
    </w:p>
    <w:p w14:paraId="067849F8">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法律决定的可预测性</w:t>
      </w:r>
      <w:r>
        <w:rPr>
          <w:rFonts w:ascii="宋体" w:cs="等线" w:eastAsia="宋体" w:hAnsi="宋体" w:hint="eastAsia"/>
          <w:b/>
          <w:bCs/>
          <w:color w:val="ff0000"/>
          <w:szCs w:val="21"/>
          <w:u w:val="single"/>
        </w:rPr>
        <w:t>是形式法治的要求</w:t>
      </w:r>
      <w:r>
        <w:rPr>
          <w:rFonts w:ascii="宋体" w:cs="等线" w:eastAsia="宋体" w:hAnsi="宋体" w:hint="eastAsia"/>
          <w:szCs w:val="21"/>
        </w:rPr>
        <w:t>，它意味着做法律决定的人在做决定的过程中应尽可能避免武断和恣意。</w:t>
      </w:r>
    </w:p>
    <w:p w14:paraId="4FBA59E1">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二、法律决定的正当性（有时表述为“合目的性”或“可接受性”）</w:t>
      </w:r>
    </w:p>
    <w:p w14:paraId="3B16DBB7">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szCs w:val="21"/>
        </w:rPr>
        <w:t>法律决定的正当性</w:t>
      </w:r>
      <w:r>
        <w:rPr>
          <w:rFonts w:ascii="宋体" w:cs="等线" w:eastAsia="宋体" w:hAnsi="宋体" w:hint="eastAsia"/>
          <w:b/>
          <w:bCs/>
          <w:color w:val="ff0000"/>
          <w:szCs w:val="21"/>
          <w:u w:val="single"/>
        </w:rPr>
        <w:t>是实质法治的要求</w:t>
      </w:r>
      <w:r>
        <w:rPr>
          <w:rFonts w:ascii="宋体" w:cs="等线" w:eastAsia="宋体" w:hAnsi="宋体" w:hint="eastAsia"/>
          <w:szCs w:val="21"/>
        </w:rPr>
        <w:t>，它意味着按照实质价值或某些道德</w:t>
      </w:r>
      <w:r>
        <w:rPr>
          <w:rFonts w:ascii="宋体" w:cs="等线" w:eastAsia="宋体" w:hAnsi="宋体" w:hint="eastAsia"/>
          <w:szCs w:val="21"/>
        </w:rPr>
        <w:t>考量</w:t>
      </w:r>
      <w:r>
        <w:rPr>
          <w:rFonts w:ascii="宋体" w:cs="等线" w:eastAsia="宋体" w:hAnsi="宋体" w:hint="eastAsia"/>
          <w:szCs w:val="21"/>
        </w:rPr>
        <w:t>，法律决定是正当的或正确的。</w:t>
      </w:r>
    </w:p>
    <w:p w14:paraId="76F7C030">
      <w:pPr>
        <w:pStyle w:val="style0"/>
        <w:spacing w:lineRule="auto" w:line="276"/>
        <w:ind w:firstLine="422" w:firstLineChars="200"/>
        <w:rPr>
          <w:rFonts w:ascii="宋体" w:cs="等线" w:eastAsia="宋体" w:hAnsi="宋体" w:hint="eastAsia"/>
          <w:b/>
          <w:bCs/>
          <w:color w:val="ff0000"/>
          <w:szCs w:val="21"/>
        </w:rPr>
      </w:pPr>
      <w:r>
        <w:rPr>
          <w:rFonts w:ascii="宋体" w:cs="等线" w:eastAsia="宋体" w:hAnsi="宋体" w:hint="eastAsia"/>
          <w:b/>
          <w:bCs/>
          <w:szCs w:val="21"/>
        </w:rPr>
        <w:t>特别提醒：</w:t>
      </w:r>
      <w:r>
        <w:rPr>
          <w:rFonts w:ascii="宋体" w:cs="仿宋" w:eastAsia="宋体" w:hAnsi="宋体" w:hint="eastAsia"/>
          <w:szCs w:val="21"/>
        </w:rPr>
        <w:t>对在特定时间段内的特定国家的法律人来说，</w:t>
      </w:r>
      <w:r>
        <w:rPr>
          <w:rFonts w:ascii="宋体" w:cs="仿宋" w:eastAsia="宋体" w:hAnsi="宋体" w:hint="eastAsia"/>
          <w:b/>
          <w:bCs/>
          <w:color w:val="ff0000"/>
          <w:szCs w:val="21"/>
          <w:u w:val="single"/>
        </w:rPr>
        <w:t>法律决定的可预测性具有初始的优先性</w:t>
      </w:r>
      <w:r>
        <w:rPr>
          <w:rFonts w:ascii="宋体" w:cs="仿宋" w:eastAsia="宋体" w:hAnsi="宋体" w:hint="eastAsia"/>
          <w:b/>
          <w:bCs/>
          <w:color w:val="ff0000"/>
          <w:szCs w:val="21"/>
        </w:rPr>
        <w:t>。</w:t>
      </w:r>
    </w:p>
    <w:bookmarkStart w:id="19" w:name="_Toc11878"/>
    <w:bookmarkStart w:id="20" w:name="_Toc30161"/>
    <w:p w14:paraId="1994E0EF">
      <w:pPr>
        <w:pStyle w:val="style0"/>
        <w:keepNext/>
        <w:keepLines/>
        <w:spacing w:before="120" w:after="120" w:lineRule="auto" w:line="276"/>
        <w:jc w:val="center"/>
        <w:outlineLvl w:val="0"/>
        <w:rPr>
          <w:rFonts w:ascii="宋体" w:cs="Times New Roman" w:eastAsia="宋体" w:hAnsi="宋体" w:hint="eastAsia"/>
          <w:b/>
          <w:kern w:val="44"/>
          <w:szCs w:val="21"/>
        </w:rPr>
      </w:pPr>
      <w:r>
        <w:rPr>
          <w:rFonts w:ascii="宋体" w:cs="Times New Roman" w:eastAsia="宋体" w:hAnsi="宋体" w:hint="eastAsia"/>
          <w:b/>
          <w:kern w:val="44"/>
          <w:szCs w:val="21"/>
        </w:rPr>
        <w:t>考点</w:t>
      </w:r>
      <w:r>
        <w:rPr>
          <w:rFonts w:ascii="宋体" w:cs="Times New Roman" w:eastAsia="宋体" w:hAnsi="宋体" w:hint="eastAsia"/>
          <w:b/>
          <w:kern w:val="44"/>
          <w:szCs w:val="21"/>
        </w:rPr>
        <w:t>20</w:t>
      </w:r>
      <w:r>
        <w:rPr>
          <w:rFonts w:ascii="宋体" w:cs="Times New Roman" w:eastAsia="宋体" w:hAnsi="宋体" w:hint="eastAsia"/>
          <w:b/>
          <w:kern w:val="44"/>
          <w:szCs w:val="21"/>
        </w:rPr>
        <w:t xml:space="preserve">  </w:t>
      </w:r>
      <w:bookmarkEnd w:id="19"/>
      <w:bookmarkEnd w:id="20"/>
      <w:r>
        <w:rPr>
          <w:rFonts w:ascii="宋体" w:cs="Times New Roman" w:eastAsia="宋体" w:hAnsi="宋体" w:hint="eastAsia"/>
          <w:b/>
          <w:kern w:val="44"/>
          <w:szCs w:val="21"/>
        </w:rPr>
        <w:t>法的发现与法的证成</w:t>
      </w:r>
      <w:r>
        <w:rPr>
          <w:rFonts w:ascii="宋体" w:cs="Times New Roman" w:eastAsia="宋体" w:hAnsi="宋体" w:hint="eastAsia"/>
          <w:b/>
          <w:kern w:val="44"/>
          <w:szCs w:val="21"/>
        </w:rPr>
        <w:t>（</w:t>
      </w:r>
      <w:r>
        <w:rPr>
          <w:rFonts w:ascii="宋体" w:cs="Times New Roman" w:eastAsia="宋体" w:hAnsi="宋体" w:hint="default"/>
          <w:b/>
          <w:kern w:val="44"/>
          <w:szCs w:val="21"/>
          <w:lang w:val="en-US"/>
        </w:rPr>
        <w:t>21:30-21:43</w:t>
      </w:r>
      <w:r>
        <w:rPr>
          <w:rFonts w:ascii="宋体" w:cs="Times New Roman" w:eastAsia="宋体" w:hAnsi="宋体" w:hint="eastAsia"/>
          <w:b/>
          <w:kern w:val="44"/>
          <w:szCs w:val="21"/>
        </w:rPr>
        <w:t>）</w:t>
      </w:r>
    </w:p>
    <w:p w14:paraId="7F85EF16">
      <w:pPr>
        <w:pStyle w:val="style0"/>
        <w:spacing w:lineRule="auto" w:line="276"/>
        <w:ind w:firstLine="422" w:firstLineChars="200"/>
        <w:rPr>
          <w:rFonts w:ascii="宋体" w:cs="宋体" w:eastAsia="宋体" w:hAnsi="宋体" w:hint="eastAsia"/>
          <w:b/>
          <w:szCs w:val="21"/>
        </w:rPr>
      </w:pPr>
      <w:r>
        <w:rPr>
          <w:rFonts w:ascii="宋体" w:cs="宋体" w:eastAsia="宋体" w:hAnsi="宋体" w:hint="eastAsia"/>
          <w:b/>
          <w:szCs w:val="21"/>
        </w:rPr>
        <w:t>一、法的发现与法的证成的区分</w:t>
      </w:r>
    </w:p>
    <w:p w14:paraId="50321D05">
      <w:pPr>
        <w:pStyle w:val="style0"/>
        <w:spacing w:lineRule="auto" w:line="276"/>
        <w:ind w:firstLine="420" w:firstLineChars="200"/>
        <w:rPr>
          <w:rFonts w:ascii="宋体" w:cs="宋体" w:eastAsia="宋体" w:hAnsi="宋体" w:hint="eastAsia"/>
          <w:bCs/>
          <w:szCs w:val="21"/>
        </w:rPr>
      </w:pPr>
      <w:r>
        <w:rPr>
          <w:rFonts w:ascii="宋体" w:cs="宋体" w:eastAsia="宋体" w:hAnsi="宋体" w:hint="eastAsia"/>
          <w:bCs/>
          <w:szCs w:val="21"/>
        </w:rPr>
        <w:t>法的发现是特定法律人的心理因素与社会因素（如直觉、偏见、情感、利益立场、社会阶层、价值偏好等）引发他针对特定案件做出某个具体决定的实际过程。所以，对于法的发现来说：</w:t>
      </w:r>
    </w:p>
    <w:p w14:paraId="2D9036BD">
      <w:pPr>
        <w:pStyle w:val="style0"/>
        <w:spacing w:lineRule="auto" w:line="276"/>
        <w:ind w:firstLine="420" w:firstLineChars="200"/>
        <w:rPr>
          <w:rFonts w:ascii="宋体" w:cs="宋体" w:eastAsia="宋体" w:hAnsi="宋体" w:hint="eastAsia"/>
          <w:bCs/>
          <w:szCs w:val="21"/>
        </w:rPr>
      </w:pPr>
      <w:r>
        <w:rPr>
          <w:rFonts w:ascii="宋体" w:cs="宋体" w:eastAsia="宋体" w:hAnsi="宋体" w:hint="eastAsia"/>
          <w:bCs/>
          <w:szCs w:val="21"/>
        </w:rPr>
        <w:t>1.法律人作法律决定是一个</w:t>
      </w:r>
      <w:r>
        <w:rPr>
          <w:rFonts w:ascii="宋体" w:cs="宋体" w:eastAsia="宋体" w:hAnsi="宋体" w:hint="eastAsia"/>
          <w:b/>
          <w:color w:val="ff0000"/>
          <w:szCs w:val="21"/>
          <w:u w:val="single"/>
        </w:rPr>
        <w:t>事实或实际行为过程</w:t>
      </w:r>
      <w:r>
        <w:rPr>
          <w:rFonts w:ascii="宋体" w:cs="宋体" w:eastAsia="宋体" w:hAnsi="宋体" w:hint="eastAsia"/>
          <w:bCs/>
          <w:szCs w:val="21"/>
        </w:rPr>
        <w:t>；</w:t>
      </w:r>
    </w:p>
    <w:p w14:paraId="1090B60C">
      <w:pPr>
        <w:pStyle w:val="style0"/>
        <w:spacing w:lineRule="auto" w:line="276"/>
        <w:ind w:firstLine="420" w:firstLineChars="200"/>
        <w:rPr>
          <w:rFonts w:ascii="宋体" w:cs="宋体" w:eastAsia="宋体" w:hAnsi="宋体" w:hint="eastAsia"/>
          <w:bCs/>
          <w:szCs w:val="21"/>
        </w:rPr>
      </w:pPr>
      <w:r>
        <w:rPr>
          <w:rFonts w:ascii="宋体" w:cs="宋体" w:eastAsia="宋体" w:hAnsi="宋体" w:hint="eastAsia"/>
          <w:bCs/>
          <w:szCs w:val="21"/>
        </w:rPr>
        <w:t>2.心理因素、社会因素与法律决定之间的关系是一种因果关系，所以法律决定是由作为原因的那些因素而导致的事实结果。</w:t>
      </w:r>
    </w:p>
    <w:p w14:paraId="1AA4A57B">
      <w:pPr>
        <w:pStyle w:val="style0"/>
        <w:spacing w:lineRule="auto" w:line="276"/>
        <w:ind w:firstLine="420" w:firstLineChars="200"/>
        <w:rPr>
          <w:rFonts w:ascii="宋体" w:cs="宋体" w:eastAsia="宋体" w:hAnsi="宋体" w:hint="eastAsia"/>
          <w:bCs/>
          <w:szCs w:val="21"/>
        </w:rPr>
      </w:pPr>
      <w:r>
        <w:rPr>
          <w:rFonts w:ascii="宋体" w:cs="宋体" w:eastAsia="宋体" w:hAnsi="宋体" w:hint="eastAsia"/>
          <w:bCs/>
          <w:szCs w:val="21"/>
        </w:rPr>
        <w:t>法的证成是法律人将其实际上所作的决定进行合理化的证明和证成，以保证该决定是理</w:t>
      </w:r>
      <w:r>
        <w:rPr>
          <w:rFonts w:ascii="宋体" w:cs="宋体" w:eastAsia="宋体" w:hAnsi="宋体" w:hint="eastAsia"/>
          <w:bCs/>
          <w:szCs w:val="21"/>
        </w:rPr>
        <w:t>性的、正当的或正确的。所以，对于法的证成来说：</w:t>
      </w:r>
    </w:p>
    <w:p w14:paraId="396D1F39">
      <w:pPr>
        <w:pStyle w:val="style0"/>
        <w:spacing w:lineRule="auto" w:line="276"/>
        <w:ind w:firstLine="420" w:firstLineChars="200"/>
        <w:rPr>
          <w:rFonts w:ascii="宋体" w:cs="宋体" w:eastAsia="宋体" w:hAnsi="宋体" w:hint="eastAsia"/>
          <w:bCs/>
          <w:szCs w:val="21"/>
        </w:rPr>
      </w:pPr>
      <w:r>
        <w:rPr>
          <w:rFonts w:ascii="宋体" w:cs="宋体" w:eastAsia="宋体" w:hAnsi="宋体" w:hint="eastAsia"/>
          <w:bCs/>
          <w:szCs w:val="21"/>
        </w:rPr>
        <w:t>1.法律人作法律决定是一个</w:t>
      </w:r>
      <w:r>
        <w:rPr>
          <w:rFonts w:ascii="宋体" w:cs="宋体" w:eastAsia="宋体" w:hAnsi="宋体" w:hint="eastAsia"/>
          <w:b/>
          <w:color w:val="ff0000"/>
          <w:szCs w:val="21"/>
          <w:u w:val="single"/>
        </w:rPr>
        <w:t>推理或论证的过程</w:t>
      </w:r>
      <w:r>
        <w:rPr>
          <w:rFonts w:ascii="宋体" w:cs="宋体" w:eastAsia="宋体" w:hAnsi="宋体" w:hint="eastAsia"/>
          <w:bCs/>
          <w:szCs w:val="21"/>
        </w:rPr>
        <w:t>；</w:t>
      </w:r>
    </w:p>
    <w:p w14:paraId="2A53A8BF">
      <w:pPr>
        <w:pStyle w:val="style0"/>
        <w:spacing w:lineRule="auto" w:line="276"/>
        <w:ind w:firstLine="420" w:firstLineChars="200"/>
        <w:rPr>
          <w:rFonts w:ascii="宋体" w:cs="宋体" w:eastAsia="宋体" w:hAnsi="宋体" w:hint="eastAsia"/>
          <w:bCs/>
          <w:szCs w:val="21"/>
        </w:rPr>
      </w:pPr>
      <w:r>
        <w:rPr>
          <w:rFonts w:ascii="宋体" w:cs="宋体" w:eastAsia="宋体" w:hAnsi="宋体" w:hint="eastAsia"/>
          <w:bCs/>
          <w:szCs w:val="21"/>
        </w:rPr>
        <w:t>2.法律决定是作为一个命题从一定的前提命题推理出来的结论。</w:t>
      </w:r>
    </w:p>
    <w:p w14:paraId="667D7576">
      <w:pPr>
        <w:pStyle w:val="style0"/>
        <w:spacing w:lineRule="auto" w:line="276"/>
        <w:ind w:firstLine="422" w:firstLineChars="200"/>
        <w:rPr>
          <w:rFonts w:ascii="宋体" w:cs="宋体" w:eastAsia="宋体" w:hAnsi="宋体" w:hint="eastAsia"/>
          <w:bCs/>
          <w:szCs w:val="21"/>
        </w:rPr>
      </w:pPr>
      <w:r>
        <w:rPr>
          <w:rFonts w:ascii="宋体" w:cs="宋体" w:eastAsia="宋体" w:hAnsi="宋体" w:hint="eastAsia"/>
          <w:b/>
          <w:szCs w:val="21"/>
        </w:rPr>
        <w:t>二、法的证成的优先性</w:t>
      </w:r>
    </w:p>
    <w:p w14:paraId="7610140B">
      <w:pPr>
        <w:pStyle w:val="style0"/>
        <w:spacing w:lineRule="auto" w:line="276"/>
        <w:ind w:firstLine="420" w:firstLineChars="200"/>
        <w:rPr>
          <w:rFonts w:ascii="宋体" w:cs="宋体" w:eastAsia="宋体" w:hAnsi="宋体" w:hint="eastAsia"/>
          <w:b/>
          <w:color w:val="ff0000"/>
          <w:szCs w:val="21"/>
          <w:u w:val="single"/>
        </w:rPr>
      </w:pPr>
      <w:r>
        <w:rPr>
          <w:rFonts w:ascii="宋体" w:cs="宋体" w:eastAsia="宋体" w:hAnsi="宋体" w:hint="eastAsia"/>
          <w:bCs/>
          <w:szCs w:val="21"/>
        </w:rPr>
        <w:t>法的证成能够保证法律人的法律适用目标的实现，即在更大程度上保证法律决定的可预测性与正当性的实现。</w:t>
      </w:r>
      <w:r>
        <w:rPr>
          <w:rFonts w:ascii="宋体" w:cs="宋体" w:eastAsia="宋体" w:hAnsi="宋体" w:hint="eastAsia"/>
          <w:b/>
          <w:color w:val="ff0000"/>
          <w:szCs w:val="21"/>
          <w:u w:val="single"/>
        </w:rPr>
        <w:t>法的证成相对于法的发现具有优先性。</w:t>
      </w:r>
    </w:p>
    <w:bookmarkStart w:id="21" w:name="_Toc12347"/>
    <w:p w14:paraId="61DDE494">
      <w:pPr>
        <w:pStyle w:val="style0"/>
        <w:keepNext/>
        <w:keepLines/>
        <w:spacing w:before="120" w:after="120" w:lineRule="auto" w:line="276"/>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21</w:t>
      </w:r>
      <w:r>
        <w:rPr>
          <w:rFonts w:ascii="宋体" w:cs="等线" w:eastAsia="宋体" w:hAnsi="宋体" w:hint="eastAsia"/>
          <w:b/>
          <w:bCs/>
          <w:kern w:val="44"/>
          <w:szCs w:val="21"/>
        </w:rPr>
        <w:t xml:space="preserve">  </w:t>
      </w:r>
      <w:r>
        <w:rPr>
          <w:rFonts w:ascii="宋体" w:cs="等线" w:eastAsia="宋体" w:hAnsi="宋体" w:hint="eastAsia"/>
          <w:b/>
          <w:bCs/>
          <w:kern w:val="44"/>
          <w:szCs w:val="21"/>
        </w:rPr>
        <w:t>内部证</w:t>
      </w:r>
      <w:r>
        <w:rPr>
          <w:rFonts w:ascii="宋体" w:cs="等线" w:eastAsia="宋体" w:hAnsi="宋体" w:hint="eastAsia"/>
          <w:b/>
          <w:bCs/>
          <w:kern w:val="44"/>
          <w:szCs w:val="21"/>
        </w:rPr>
        <w:t>成与</w:t>
      </w:r>
      <w:r>
        <w:rPr>
          <w:rFonts w:ascii="宋体" w:cs="等线" w:eastAsia="宋体" w:hAnsi="宋体" w:hint="eastAsia"/>
          <w:b/>
          <w:bCs/>
          <w:kern w:val="44"/>
          <w:szCs w:val="21"/>
        </w:rPr>
        <w:t>外部证</w:t>
      </w:r>
      <w:r>
        <w:rPr>
          <w:rFonts w:ascii="宋体" w:cs="等线" w:eastAsia="宋体" w:hAnsi="宋体" w:hint="eastAsia"/>
          <w:b/>
          <w:bCs/>
          <w:kern w:val="44"/>
          <w:szCs w:val="21"/>
        </w:rPr>
        <w:t>成的区分</w:t>
      </w:r>
      <w:bookmarkEnd w:id="21"/>
      <w:r>
        <w:rPr>
          <w:rFonts w:ascii="宋体" w:cs="等线" w:eastAsia="宋体" w:hAnsi="宋体" w:hint="eastAsia"/>
          <w:b/>
          <w:bCs/>
          <w:kern w:val="44"/>
          <w:szCs w:val="21"/>
        </w:rPr>
        <w:t>（</w:t>
      </w:r>
      <w:r>
        <w:rPr>
          <w:rFonts w:ascii="宋体" w:cs="等线" w:eastAsia="宋体" w:hAnsi="宋体" w:hint="default"/>
          <w:b/>
          <w:bCs/>
          <w:kern w:val="44"/>
          <w:szCs w:val="21"/>
          <w:lang w:val="en-US"/>
        </w:rPr>
        <w:t>21:43-21:55</w:t>
      </w:r>
      <w:r>
        <w:rPr>
          <w:rFonts w:ascii="宋体" w:cs="等线" w:eastAsia="宋体" w:hAnsi="宋体" w:hint="eastAsia"/>
          <w:b/>
          <w:bCs/>
          <w:kern w:val="44"/>
          <w:szCs w:val="21"/>
        </w:rPr>
        <w:t>）</w:t>
      </w:r>
    </w:p>
    <w:p w14:paraId="1896E1E7">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一、</w:t>
      </w:r>
      <w:r>
        <w:rPr>
          <w:rFonts w:ascii="宋体" w:cs="等线" w:eastAsia="宋体" w:hAnsi="宋体" w:hint="eastAsia"/>
          <w:b/>
          <w:szCs w:val="21"/>
        </w:rPr>
        <w:t>内部证</w:t>
      </w:r>
      <w:r>
        <w:rPr>
          <w:rFonts w:ascii="宋体" w:cs="等线" w:eastAsia="宋体" w:hAnsi="宋体" w:hint="eastAsia"/>
          <w:b/>
          <w:szCs w:val="21"/>
        </w:rPr>
        <w:t>成</w:t>
      </w:r>
    </w:p>
    <w:p w14:paraId="6F65101D">
      <w:pPr>
        <w:pStyle w:val="style0"/>
        <w:spacing w:lineRule="auto" w:line="276"/>
        <w:ind w:firstLine="420" w:firstLineChars="200"/>
        <w:rPr>
          <w:rFonts w:ascii="宋体" w:cs="等线" w:eastAsia="宋体" w:hAnsi="宋体" w:hint="eastAsia"/>
          <w:szCs w:val="21"/>
        </w:rPr>
      </w:pPr>
      <w:r>
        <w:rPr>
          <w:rFonts w:ascii="宋体" w:cs="等线" w:eastAsia="宋体" w:hAnsi="宋体" w:hint="eastAsia"/>
          <w:bCs/>
          <w:szCs w:val="21"/>
        </w:rPr>
        <w:t>内部证</w:t>
      </w:r>
      <w:r>
        <w:rPr>
          <w:rFonts w:ascii="宋体" w:cs="等线" w:eastAsia="宋体" w:hAnsi="宋体" w:hint="eastAsia"/>
          <w:bCs/>
          <w:szCs w:val="21"/>
        </w:rPr>
        <w:t>成指按照一定的逻辑规则，通过各个前提，逻辑地推导出法律决定。（从前提到结论）</w:t>
      </w:r>
    </w:p>
    <w:p w14:paraId="13282764">
      <w:pPr>
        <w:pStyle w:val="style0"/>
        <w:spacing w:lineRule="auto" w:line="276"/>
        <w:ind w:firstLine="420" w:firstLineChars="200"/>
        <w:rPr>
          <w:rFonts w:ascii="宋体" w:cs="等线" w:eastAsia="宋体" w:hAnsi="宋体" w:hint="eastAsia"/>
          <w:b/>
          <w:color w:val="ff0000"/>
          <w:szCs w:val="21"/>
          <w:u w:val="single"/>
        </w:rPr>
      </w:pPr>
      <w:r>
        <w:rPr>
          <w:rFonts w:ascii="宋体" w:cs="等线" w:eastAsia="宋体" w:hAnsi="宋体" w:hint="eastAsia"/>
          <w:bCs/>
          <w:szCs w:val="21"/>
        </w:rPr>
        <w:t>内部证</w:t>
      </w:r>
      <w:r>
        <w:rPr>
          <w:rFonts w:ascii="宋体" w:cs="等线" w:eastAsia="宋体" w:hAnsi="宋体" w:hint="eastAsia"/>
          <w:bCs/>
          <w:szCs w:val="21"/>
        </w:rPr>
        <w:t>成的基本形式主要指的是司法三段论推理，即</w:t>
      </w:r>
      <w:r>
        <w:rPr>
          <w:rFonts w:ascii="宋体" w:cs="等线" w:eastAsia="宋体" w:hAnsi="宋体" w:hint="eastAsia"/>
          <w:b/>
          <w:color w:val="ff0000"/>
          <w:szCs w:val="21"/>
          <w:u w:val="single"/>
        </w:rPr>
        <w:t>演绎法律推理</w:t>
      </w:r>
      <w:r>
        <w:rPr>
          <w:rFonts w:ascii="宋体" w:cs="等线" w:eastAsia="宋体" w:hAnsi="宋体" w:hint="eastAsia"/>
          <w:bCs/>
          <w:szCs w:val="21"/>
        </w:rPr>
        <w:t>。演绎法律推理是适用一般法律规范，对具体案件事实</w:t>
      </w:r>
      <w:r>
        <w:rPr>
          <w:rFonts w:ascii="宋体" w:cs="等线" w:eastAsia="宋体" w:hAnsi="宋体" w:hint="eastAsia"/>
          <w:bCs/>
          <w:szCs w:val="21"/>
        </w:rPr>
        <w:t>作出</w:t>
      </w:r>
      <w:r>
        <w:rPr>
          <w:rFonts w:ascii="宋体" w:cs="等线" w:eastAsia="宋体" w:hAnsi="宋体" w:hint="eastAsia"/>
          <w:bCs/>
          <w:szCs w:val="21"/>
        </w:rPr>
        <w:t>判决的推理。</w:t>
      </w:r>
      <w:r>
        <w:rPr>
          <w:rFonts w:ascii="宋体" w:cs="等线" w:eastAsia="宋体" w:hAnsi="宋体" w:hint="eastAsia"/>
          <w:b/>
          <w:color w:val="ff0000"/>
          <w:szCs w:val="21"/>
          <w:u w:val="single"/>
        </w:rPr>
        <w:t>（大前提：法律规范；小前提：法律事实；结论）</w:t>
      </w:r>
    </w:p>
    <w:p w14:paraId="067BEEBD">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二、</w:t>
      </w:r>
      <w:r>
        <w:rPr>
          <w:rFonts w:ascii="宋体" w:cs="等线" w:eastAsia="宋体" w:hAnsi="宋体" w:hint="eastAsia"/>
          <w:b/>
          <w:szCs w:val="21"/>
        </w:rPr>
        <w:t>外部证</w:t>
      </w:r>
      <w:r>
        <w:rPr>
          <w:rFonts w:ascii="宋体" w:cs="等线" w:eastAsia="宋体" w:hAnsi="宋体" w:hint="eastAsia"/>
          <w:b/>
          <w:szCs w:val="21"/>
        </w:rPr>
        <w:t>成</w:t>
      </w:r>
    </w:p>
    <w:p w14:paraId="5B82801B">
      <w:pPr>
        <w:pStyle w:val="style0"/>
        <w:spacing w:lineRule="auto" w:line="276"/>
        <w:ind w:firstLine="420" w:firstLineChars="200"/>
        <w:rPr>
          <w:rFonts w:ascii="宋体" w:cs="等线" w:eastAsia="宋体" w:hAnsi="宋体" w:hint="eastAsia"/>
          <w:b/>
          <w:color w:val="ff0000"/>
          <w:szCs w:val="21"/>
        </w:rPr>
      </w:pPr>
      <w:r>
        <w:rPr>
          <w:rFonts w:ascii="宋体" w:cs="等线" w:eastAsia="宋体" w:hAnsi="宋体" w:hint="eastAsia"/>
          <w:bCs/>
          <w:szCs w:val="21"/>
        </w:rPr>
        <w:t>外部证</w:t>
      </w:r>
      <w:r>
        <w:rPr>
          <w:rFonts w:ascii="宋体" w:cs="等线" w:eastAsia="宋体" w:hAnsi="宋体" w:hint="eastAsia"/>
          <w:bCs/>
          <w:szCs w:val="21"/>
        </w:rPr>
        <w:t>成则指对法律决定所依赖的前提的证成，它关注的是</w:t>
      </w:r>
      <w:r>
        <w:rPr>
          <w:rFonts w:ascii="宋体" w:cs="等线" w:eastAsia="宋体" w:hAnsi="宋体" w:hint="eastAsia"/>
          <w:b/>
          <w:color w:val="ff0000"/>
          <w:szCs w:val="21"/>
          <w:u w:val="single"/>
        </w:rPr>
        <w:t>法律决定所依赖的前提的正确性和合理性</w:t>
      </w:r>
      <w:r>
        <w:rPr>
          <w:rFonts w:ascii="宋体" w:cs="等线" w:eastAsia="宋体" w:hAnsi="宋体" w:hint="eastAsia"/>
          <w:b/>
          <w:color w:val="ff0000"/>
          <w:szCs w:val="21"/>
        </w:rPr>
        <w:t>。</w:t>
      </w:r>
    </w:p>
    <w:p w14:paraId="38797588">
      <w:pPr>
        <w:pStyle w:val="style0"/>
        <w:spacing w:lineRule="auto" w:line="276"/>
        <w:ind w:firstLine="420" w:firstLineChars="200"/>
        <w:rPr>
          <w:rFonts w:ascii="宋体" w:cs="等线" w:eastAsia="宋体" w:hAnsi="宋体" w:hint="eastAsia"/>
          <w:bCs/>
          <w:szCs w:val="21"/>
        </w:rPr>
      </w:pPr>
      <w:r>
        <w:rPr>
          <w:rFonts w:ascii="宋体" w:cs="等线" w:eastAsia="宋体" w:hAnsi="宋体" w:hint="eastAsia"/>
          <w:bCs/>
          <w:szCs w:val="21"/>
        </w:rPr>
        <w:t>外部证</w:t>
      </w:r>
      <w:r>
        <w:rPr>
          <w:rFonts w:ascii="宋体" w:cs="等线" w:eastAsia="宋体" w:hAnsi="宋体" w:hint="eastAsia"/>
          <w:bCs/>
          <w:szCs w:val="21"/>
        </w:rPr>
        <w:t>成的主要对象是：</w:t>
      </w:r>
      <w:r>
        <w:rPr>
          <w:rFonts w:ascii="宋体" w:cs="等线" w:eastAsia="宋体" w:hAnsi="宋体" w:hint="eastAsia"/>
          <w:bCs/>
          <w:szCs w:val="21"/>
          <w:u w:val="single"/>
        </w:rPr>
        <w:t>在</w:t>
      </w:r>
      <w:r>
        <w:rPr>
          <w:rFonts w:ascii="宋体" w:cs="等线" w:eastAsia="宋体" w:hAnsi="宋体" w:hint="eastAsia"/>
          <w:bCs/>
          <w:szCs w:val="21"/>
          <w:u w:val="single"/>
        </w:rPr>
        <w:t>内部证成过程</w:t>
      </w:r>
      <w:r>
        <w:rPr>
          <w:rFonts w:ascii="宋体" w:cs="等线" w:eastAsia="宋体" w:hAnsi="宋体" w:hint="eastAsia"/>
          <w:bCs/>
          <w:szCs w:val="21"/>
          <w:u w:val="single"/>
        </w:rPr>
        <w:t>中所使用的各个前提</w:t>
      </w:r>
      <w:r>
        <w:rPr>
          <w:rFonts w:ascii="宋体" w:cs="等线" w:eastAsia="宋体" w:hAnsi="宋体" w:hint="eastAsia"/>
          <w:bCs/>
          <w:szCs w:val="21"/>
        </w:rPr>
        <w:t>。</w:t>
      </w:r>
    </w:p>
    <w:p w14:paraId="269EC790">
      <w:pPr>
        <w:pStyle w:val="style0"/>
        <w:spacing w:lineRule="auto" w:line="276"/>
        <w:ind w:firstLine="420" w:firstLineChars="200"/>
        <w:rPr>
          <w:rFonts w:ascii="宋体" w:cs="等线" w:eastAsia="宋体" w:hAnsi="宋体" w:hint="eastAsia"/>
          <w:b/>
          <w:color w:val="ff0000"/>
          <w:szCs w:val="21"/>
        </w:rPr>
      </w:pPr>
      <w:r>
        <w:rPr>
          <w:rFonts w:ascii="宋体" w:cs="等线" w:eastAsia="宋体" w:hAnsi="宋体" w:hint="eastAsia"/>
          <w:bCs/>
          <w:szCs w:val="21"/>
        </w:rPr>
        <w:t>（核心区别：</w:t>
      </w:r>
      <w:r>
        <w:rPr>
          <w:rFonts w:ascii="宋体" w:cs="等线" w:eastAsia="宋体" w:hAnsi="宋体" w:hint="eastAsia"/>
          <w:b/>
          <w:color w:val="ff0000"/>
          <w:szCs w:val="21"/>
        </w:rPr>
        <w:t>内部证</w:t>
      </w:r>
      <w:r>
        <w:rPr>
          <w:rFonts w:ascii="宋体" w:cs="等线" w:eastAsia="宋体" w:hAnsi="宋体" w:hint="eastAsia"/>
          <w:b/>
          <w:color w:val="ff0000"/>
          <w:szCs w:val="21"/>
        </w:rPr>
        <w:t>成关注</w:t>
      </w:r>
      <w:r>
        <w:rPr>
          <w:rFonts w:ascii="宋体" w:cs="等线" w:eastAsia="宋体" w:hAnsi="宋体" w:hint="eastAsia"/>
          <w:b/>
          <w:color w:val="ff0000"/>
          <w:szCs w:val="21"/>
        </w:rPr>
        <w:t>由前提</w:t>
      </w:r>
      <w:r>
        <w:rPr>
          <w:rFonts w:ascii="宋体" w:cs="等线" w:eastAsia="宋体" w:hAnsi="宋体" w:hint="eastAsia"/>
          <w:b/>
          <w:color w:val="ff0000"/>
          <w:szCs w:val="21"/>
        </w:rPr>
        <w:t>到结论的逻辑推导步骤，而</w:t>
      </w:r>
      <w:r>
        <w:rPr>
          <w:rFonts w:ascii="宋体" w:cs="等线" w:eastAsia="宋体" w:hAnsi="宋体" w:hint="eastAsia"/>
          <w:b/>
          <w:color w:val="ff0000"/>
          <w:szCs w:val="21"/>
        </w:rPr>
        <w:t>外部证</w:t>
      </w:r>
      <w:r>
        <w:rPr>
          <w:rFonts w:ascii="宋体" w:cs="等线" w:eastAsia="宋体" w:hAnsi="宋体" w:hint="eastAsia"/>
          <w:b/>
          <w:color w:val="ff0000"/>
          <w:szCs w:val="21"/>
        </w:rPr>
        <w:t>成则关心</w:t>
      </w:r>
      <w:r>
        <w:rPr>
          <w:rFonts w:ascii="宋体" w:cs="等线" w:eastAsia="宋体" w:hAnsi="宋体" w:hint="eastAsia"/>
          <w:b/>
          <w:color w:val="ff0000"/>
          <w:szCs w:val="21"/>
        </w:rPr>
        <w:t>各前提</w:t>
      </w:r>
      <w:r>
        <w:rPr>
          <w:rFonts w:ascii="宋体" w:cs="等线" w:eastAsia="宋体" w:hAnsi="宋体" w:hint="eastAsia"/>
          <w:b/>
          <w:color w:val="ff0000"/>
          <w:szCs w:val="21"/>
        </w:rPr>
        <w:t>本身的证成。）</w:t>
      </w:r>
    </w:p>
    <w:p w14:paraId="0BE6DC2A">
      <w:pPr>
        <w:pStyle w:val="style0"/>
        <w:spacing w:lineRule="auto" w:line="276"/>
        <w:ind w:firstLine="422" w:firstLineChars="200"/>
        <w:rPr>
          <w:rFonts w:ascii="宋体" w:cs="等线" w:eastAsia="宋体" w:hAnsi="宋体" w:hint="eastAsia"/>
          <w:b/>
          <w:szCs w:val="21"/>
        </w:rPr>
      </w:pPr>
      <w:r>
        <w:rPr>
          <w:rFonts w:ascii="宋体" w:cs="等线" w:eastAsia="宋体" w:hAnsi="宋体" w:hint="eastAsia"/>
          <w:b/>
          <w:szCs w:val="21"/>
        </w:rPr>
        <w:t>记忆口诀：</w:t>
      </w:r>
      <w:r>
        <w:rPr>
          <w:rFonts w:ascii="宋体" w:cs="等线" w:eastAsia="宋体" w:hAnsi="宋体" w:hint="eastAsia"/>
          <w:b/>
          <w:szCs w:val="21"/>
        </w:rPr>
        <w:t>内部证成依</w:t>
      </w:r>
      <w:r>
        <w:rPr>
          <w:rFonts w:ascii="宋体" w:cs="等线" w:eastAsia="宋体" w:hAnsi="宋体" w:hint="eastAsia"/>
          <w:b/>
          <w:szCs w:val="21"/>
        </w:rPr>
        <w:t>逻辑，</w:t>
      </w:r>
      <w:r>
        <w:rPr>
          <w:rFonts w:ascii="宋体" w:cs="等线" w:eastAsia="宋体" w:hAnsi="宋体" w:hint="eastAsia"/>
          <w:b/>
          <w:szCs w:val="21"/>
        </w:rPr>
        <w:t>外部证</w:t>
      </w:r>
      <w:r>
        <w:rPr>
          <w:rFonts w:ascii="宋体" w:cs="等线" w:eastAsia="宋体" w:hAnsi="宋体" w:hint="eastAsia"/>
          <w:b/>
          <w:szCs w:val="21"/>
        </w:rPr>
        <w:t>成看前提；</w:t>
      </w:r>
    </w:p>
    <w:p w14:paraId="7A4CC87F">
      <w:pPr>
        <w:pStyle w:val="style0"/>
        <w:spacing w:lineRule="auto" w:line="276"/>
        <w:ind w:firstLine="422" w:firstLineChars="200"/>
        <w:rPr>
          <w:rFonts w:ascii="宋体" w:cs="等线" w:eastAsia="宋体" w:hAnsi="宋体" w:hint="eastAsia"/>
          <w:b/>
          <w:szCs w:val="21"/>
        </w:rPr>
      </w:pPr>
      <w:r>
        <w:rPr>
          <w:rFonts w:ascii="宋体" w:cs="等线" w:eastAsia="宋体" w:hAnsi="宋体" w:hint="eastAsia"/>
          <w:b/>
          <w:szCs w:val="21"/>
        </w:rPr>
        <w:t>内部不顺靠外部，不忘解释和推理。</w:t>
      </w:r>
    </w:p>
    <w:bookmarkStart w:id="22" w:name="_Toc7919"/>
    <w:p w14:paraId="345A9B08">
      <w:pPr>
        <w:pStyle w:val="style0"/>
        <w:keepNext/>
        <w:keepLines/>
        <w:spacing w:before="120" w:after="120" w:lineRule="auto" w:line="276"/>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22</w:t>
      </w:r>
      <w:r>
        <w:rPr>
          <w:rFonts w:ascii="宋体" w:cs="等线" w:eastAsia="宋体" w:hAnsi="宋体" w:hint="eastAsia"/>
          <w:b/>
          <w:bCs/>
          <w:kern w:val="44"/>
          <w:szCs w:val="21"/>
        </w:rPr>
        <w:t xml:space="preserve">  法律解释的方法与位阶</w:t>
      </w:r>
      <w:bookmarkEnd w:id="22"/>
      <w:r>
        <w:rPr>
          <w:rFonts w:ascii="宋体" w:cs="等线" w:eastAsia="宋体" w:hAnsi="宋体" w:hint="eastAsia"/>
          <w:b/>
          <w:bCs/>
          <w:kern w:val="44"/>
          <w:szCs w:val="21"/>
        </w:rPr>
        <w:t>（</w:t>
      </w:r>
      <w:r>
        <w:rPr>
          <w:rFonts w:ascii="宋体" w:cs="等线" w:eastAsia="宋体" w:hAnsi="宋体" w:hint="default"/>
          <w:b/>
          <w:bCs/>
          <w:kern w:val="44"/>
          <w:szCs w:val="21"/>
          <w:lang w:val="en-US"/>
        </w:rPr>
        <w:t>21:55-21:59</w:t>
      </w:r>
      <w:r>
        <w:rPr>
          <w:rFonts w:ascii="宋体" w:cs="等线" w:eastAsia="宋体" w:hAnsi="宋体" w:hint="eastAsia"/>
          <w:b/>
          <w:bCs/>
          <w:kern w:val="44"/>
          <w:szCs w:val="21"/>
        </w:rPr>
        <w:t>）</w:t>
      </w:r>
    </w:p>
    <w:p w14:paraId="12FA52D5">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一、法律解释方法</w:t>
      </w:r>
    </w:p>
    <w:tbl>
      <w:tblPr>
        <w:tblStyle w:val="style4120"/>
        <w:tblW w:w="8296" w:type="dxa"/>
        <w:jc w:val="center"/>
        <w:tblLayout w:type="fixed"/>
        <w:tblLook w:val="04A0" w:firstRow="1" w:lastRow="0" w:firstColumn="1" w:lastColumn="0" w:noHBand="0" w:noVBand="1"/>
      </w:tblPr>
      <w:tblGrid>
        <w:gridCol w:w="4148"/>
        <w:gridCol w:w="4148"/>
      </w:tblGrid>
      <w:tr w14:paraId="56B1F633">
        <w:trPr>
          <w:jc w:val="center"/>
        </w:trPr>
        <w:tc>
          <w:tcPr>
            <w:tcW w:w="4148" w:type="dxa"/>
            <w:tcBorders/>
            <w:vAlign w:val="center"/>
          </w:tcPr>
          <w:p w14:paraId="28486F73">
            <w:pPr>
              <w:pStyle w:val="style0"/>
              <w:spacing w:lineRule="auto" w:line="276"/>
              <w:jc w:val="center"/>
              <w:rPr>
                <w:rFonts w:ascii="宋体" w:cs="等线" w:hAnsi="宋体" w:hint="eastAsia"/>
                <w:b/>
                <w:sz w:val="21"/>
                <w:szCs w:val="21"/>
              </w:rPr>
            </w:pPr>
            <w:r>
              <w:rPr>
                <w:rFonts w:ascii="宋体" w:cs="等线" w:hAnsi="宋体" w:hint="eastAsia"/>
                <w:b/>
                <w:sz w:val="21"/>
                <w:szCs w:val="21"/>
              </w:rPr>
              <w:t>法律解释的方法</w:t>
            </w:r>
          </w:p>
        </w:tc>
        <w:tc>
          <w:tcPr>
            <w:tcW w:w="4148" w:type="dxa"/>
            <w:tcBorders/>
            <w:vAlign w:val="center"/>
          </w:tcPr>
          <w:p w14:paraId="7DE85FD9">
            <w:pPr>
              <w:pStyle w:val="style0"/>
              <w:spacing w:lineRule="auto" w:line="276"/>
              <w:jc w:val="center"/>
              <w:rPr>
                <w:rFonts w:ascii="宋体" w:cs="等线" w:hAnsi="宋体" w:hint="eastAsia"/>
                <w:b/>
                <w:sz w:val="21"/>
                <w:szCs w:val="21"/>
              </w:rPr>
            </w:pPr>
            <w:r>
              <w:rPr>
                <w:rFonts w:ascii="宋体" w:cs="等线" w:hAnsi="宋体" w:hint="eastAsia"/>
                <w:b/>
                <w:sz w:val="21"/>
                <w:szCs w:val="21"/>
              </w:rPr>
              <w:t>要点</w:t>
            </w:r>
          </w:p>
        </w:tc>
      </w:tr>
      <w:tr w14:paraId="06AD4569">
        <w:tblPrEx/>
        <w:trPr>
          <w:jc w:val="center"/>
        </w:trPr>
        <w:tc>
          <w:tcPr>
            <w:tcW w:w="4148" w:type="dxa"/>
            <w:tcBorders/>
            <w:vAlign w:val="center"/>
          </w:tcPr>
          <w:p w14:paraId="043EF1CD">
            <w:pPr>
              <w:pStyle w:val="style0"/>
              <w:spacing w:lineRule="auto" w:line="276"/>
              <w:rPr>
                <w:rFonts w:ascii="宋体" w:cs="等线" w:hAnsi="宋体" w:hint="eastAsia"/>
                <w:sz w:val="21"/>
                <w:szCs w:val="21"/>
              </w:rPr>
            </w:pPr>
            <w:r>
              <w:rPr>
                <w:rFonts w:ascii="宋体" w:cs="等线" w:hAnsi="宋体" w:hint="eastAsia"/>
                <w:sz w:val="21"/>
                <w:szCs w:val="21"/>
              </w:rPr>
              <w:t>文义解释（语法解释、文法解释、文理解释）</w:t>
            </w:r>
          </w:p>
        </w:tc>
        <w:tc>
          <w:tcPr>
            <w:tcW w:w="4148" w:type="dxa"/>
            <w:tcBorders/>
            <w:vAlign w:val="center"/>
          </w:tcPr>
          <w:p w14:paraId="7DCEEED4">
            <w:pPr>
              <w:pStyle w:val="style0"/>
              <w:spacing w:lineRule="auto" w:line="276"/>
              <w:rPr>
                <w:rFonts w:ascii="宋体" w:cs="等线" w:hAnsi="宋体" w:hint="eastAsia"/>
                <w:sz w:val="21"/>
                <w:szCs w:val="21"/>
              </w:rPr>
            </w:pPr>
            <w:r>
              <w:rPr>
                <w:rFonts w:ascii="宋体" w:cs="等线" w:hAnsi="宋体" w:hint="eastAsia"/>
                <w:sz w:val="21"/>
                <w:szCs w:val="21"/>
              </w:rPr>
              <w:t>法律条文所运用的语言的一般的含义和语言使用方式</w:t>
            </w:r>
          </w:p>
        </w:tc>
      </w:tr>
      <w:tr w14:paraId="6BCC2929">
        <w:tblPrEx/>
        <w:trPr>
          <w:jc w:val="center"/>
        </w:trPr>
        <w:tc>
          <w:tcPr>
            <w:tcW w:w="4148" w:type="dxa"/>
            <w:tcBorders/>
            <w:vAlign w:val="center"/>
          </w:tcPr>
          <w:p w14:paraId="404C9381">
            <w:pPr>
              <w:pStyle w:val="style0"/>
              <w:spacing w:lineRule="auto" w:line="276"/>
              <w:rPr>
                <w:rFonts w:ascii="宋体" w:cs="等线" w:hAnsi="宋体" w:hint="eastAsia"/>
                <w:sz w:val="21"/>
                <w:szCs w:val="21"/>
              </w:rPr>
            </w:pPr>
            <w:r>
              <w:rPr>
                <w:rFonts w:ascii="宋体" w:cs="等线" w:hAnsi="宋体" w:hint="eastAsia"/>
                <w:sz w:val="21"/>
                <w:szCs w:val="21"/>
              </w:rPr>
              <w:t>立法者的目的解释（主观目的解释）</w:t>
            </w:r>
          </w:p>
        </w:tc>
        <w:tc>
          <w:tcPr>
            <w:tcW w:w="4148" w:type="dxa"/>
            <w:tcBorders/>
            <w:vAlign w:val="center"/>
          </w:tcPr>
          <w:p w14:paraId="54C384D8">
            <w:pPr>
              <w:pStyle w:val="style0"/>
              <w:spacing w:lineRule="auto" w:line="276"/>
              <w:rPr>
                <w:rFonts w:ascii="宋体" w:cs="等线" w:hAnsi="宋体" w:hint="eastAsia"/>
                <w:sz w:val="21"/>
                <w:szCs w:val="21"/>
              </w:rPr>
            </w:pPr>
            <w:r>
              <w:rPr>
                <w:rFonts w:ascii="宋体" w:cs="等线" w:hAnsi="宋体" w:hint="eastAsia"/>
                <w:b/>
                <w:bCs/>
                <w:color w:val="ff0000"/>
                <w:sz w:val="21"/>
                <w:szCs w:val="21"/>
                <w:u w:val="single"/>
              </w:rPr>
              <w:t>参与立法</w:t>
            </w:r>
            <w:r>
              <w:rPr>
                <w:rFonts w:ascii="宋体" w:cs="等线" w:hAnsi="宋体" w:hint="eastAsia"/>
                <w:sz w:val="21"/>
                <w:szCs w:val="21"/>
              </w:rPr>
              <w:t>的人的意志或立法资料</w:t>
            </w:r>
          </w:p>
        </w:tc>
      </w:tr>
      <w:tr w14:paraId="225FA8A1">
        <w:tblPrEx/>
        <w:trPr>
          <w:jc w:val="center"/>
        </w:trPr>
        <w:tc>
          <w:tcPr>
            <w:tcW w:w="4148" w:type="dxa"/>
            <w:tcBorders/>
            <w:vAlign w:val="center"/>
          </w:tcPr>
          <w:p w14:paraId="1253E9CE">
            <w:pPr>
              <w:pStyle w:val="style0"/>
              <w:spacing w:lineRule="auto" w:line="276"/>
              <w:rPr>
                <w:rFonts w:ascii="宋体" w:cs="等线" w:hAnsi="宋体" w:hint="eastAsia"/>
                <w:sz w:val="21"/>
                <w:szCs w:val="21"/>
              </w:rPr>
            </w:pPr>
            <w:r>
              <w:rPr>
                <w:rFonts w:ascii="宋体" w:cs="等线" w:hAnsi="宋体" w:hint="eastAsia"/>
                <w:sz w:val="21"/>
                <w:szCs w:val="21"/>
              </w:rPr>
              <w:t>历史解释</w:t>
            </w:r>
          </w:p>
        </w:tc>
        <w:tc>
          <w:tcPr>
            <w:tcW w:w="4148" w:type="dxa"/>
            <w:tcBorders/>
            <w:vAlign w:val="center"/>
          </w:tcPr>
          <w:p w14:paraId="383D4A7E">
            <w:pPr>
              <w:pStyle w:val="style0"/>
              <w:spacing w:lineRule="auto" w:line="276"/>
              <w:rPr>
                <w:rFonts w:ascii="宋体" w:cs="等线" w:hAnsi="宋体" w:hint="eastAsia"/>
                <w:sz w:val="21"/>
                <w:szCs w:val="21"/>
              </w:rPr>
            </w:pPr>
            <w:r>
              <w:rPr>
                <w:rFonts w:ascii="宋体" w:cs="等线" w:hAnsi="宋体" w:hint="eastAsia"/>
                <w:sz w:val="21"/>
                <w:szCs w:val="21"/>
              </w:rPr>
              <w:t>正在讨论的法律问题的历史事实，及特定解决方案的法律后果</w:t>
            </w:r>
          </w:p>
        </w:tc>
      </w:tr>
      <w:tr w14:paraId="5E670579">
        <w:tblPrEx/>
        <w:trPr>
          <w:jc w:val="center"/>
        </w:trPr>
        <w:tc>
          <w:tcPr>
            <w:tcW w:w="4148" w:type="dxa"/>
            <w:tcBorders/>
            <w:vAlign w:val="center"/>
          </w:tcPr>
          <w:p w14:paraId="4AD4EEB2">
            <w:pPr>
              <w:pStyle w:val="style0"/>
              <w:spacing w:lineRule="auto" w:line="276"/>
              <w:rPr>
                <w:rFonts w:ascii="宋体" w:cs="等线" w:hAnsi="宋体" w:hint="eastAsia"/>
                <w:sz w:val="21"/>
                <w:szCs w:val="21"/>
              </w:rPr>
            </w:pPr>
            <w:r>
              <w:rPr>
                <w:rFonts w:ascii="宋体" w:cs="等线" w:hAnsi="宋体" w:hint="eastAsia"/>
                <w:sz w:val="21"/>
                <w:szCs w:val="21"/>
              </w:rPr>
              <w:t>比较解释</w:t>
            </w:r>
          </w:p>
        </w:tc>
        <w:tc>
          <w:tcPr>
            <w:tcW w:w="4148" w:type="dxa"/>
            <w:tcBorders/>
            <w:vAlign w:val="center"/>
          </w:tcPr>
          <w:p w14:paraId="65D60412">
            <w:pPr>
              <w:pStyle w:val="style0"/>
              <w:spacing w:lineRule="auto" w:line="276"/>
              <w:rPr>
                <w:rFonts w:ascii="宋体" w:cs="等线" w:hAnsi="宋体" w:hint="eastAsia"/>
                <w:sz w:val="21"/>
                <w:szCs w:val="21"/>
              </w:rPr>
            </w:pPr>
            <w:r>
              <w:rPr>
                <w:rFonts w:ascii="宋体" w:cs="等线" w:hAnsi="宋体" w:hint="eastAsia"/>
                <w:sz w:val="21"/>
                <w:szCs w:val="21"/>
              </w:rPr>
              <w:t>外国的立法例和判例学说</w:t>
            </w:r>
          </w:p>
        </w:tc>
      </w:tr>
      <w:tr w14:paraId="62B45348">
        <w:tblPrEx/>
        <w:trPr>
          <w:jc w:val="center"/>
        </w:trPr>
        <w:tc>
          <w:tcPr>
            <w:tcW w:w="4148" w:type="dxa"/>
            <w:tcBorders/>
            <w:vAlign w:val="center"/>
          </w:tcPr>
          <w:p w14:paraId="3149D21E">
            <w:pPr>
              <w:pStyle w:val="style0"/>
              <w:spacing w:lineRule="auto" w:line="276"/>
              <w:rPr>
                <w:rFonts w:ascii="宋体" w:cs="等线" w:hAnsi="宋体" w:hint="eastAsia"/>
                <w:sz w:val="21"/>
                <w:szCs w:val="21"/>
              </w:rPr>
            </w:pPr>
            <w:r>
              <w:rPr>
                <w:rFonts w:ascii="宋体" w:cs="等线" w:hAnsi="宋体" w:hint="eastAsia"/>
                <w:sz w:val="21"/>
                <w:szCs w:val="21"/>
              </w:rPr>
              <w:t>体系解释（逻辑解释、系统解释）</w:t>
            </w:r>
          </w:p>
        </w:tc>
        <w:tc>
          <w:tcPr>
            <w:tcW w:w="4148" w:type="dxa"/>
            <w:tcBorders/>
            <w:vAlign w:val="center"/>
          </w:tcPr>
          <w:p w14:paraId="780E9699">
            <w:pPr>
              <w:pStyle w:val="style0"/>
              <w:spacing w:lineRule="auto" w:line="276"/>
              <w:rPr>
                <w:rFonts w:ascii="宋体" w:cs="等线" w:hAnsi="宋体" w:hint="eastAsia"/>
                <w:sz w:val="21"/>
                <w:szCs w:val="21"/>
              </w:rPr>
            </w:pPr>
            <w:r>
              <w:rPr>
                <w:rFonts w:ascii="宋体" w:cs="等线" w:hAnsi="宋体" w:hint="eastAsia"/>
                <w:sz w:val="21"/>
                <w:szCs w:val="21"/>
              </w:rPr>
              <w:t>被解释的法律条文在整部法律乃至整个法律体系中与其他法条的相互关系</w:t>
            </w:r>
          </w:p>
        </w:tc>
      </w:tr>
      <w:tr w14:paraId="4418EC39">
        <w:tblPrEx/>
        <w:trPr>
          <w:jc w:val="center"/>
        </w:trPr>
        <w:tc>
          <w:tcPr>
            <w:tcW w:w="4148" w:type="dxa"/>
            <w:tcBorders/>
            <w:vAlign w:val="center"/>
          </w:tcPr>
          <w:p w14:paraId="3AEBD9FB">
            <w:pPr>
              <w:pStyle w:val="style0"/>
              <w:spacing w:lineRule="auto" w:line="276"/>
              <w:rPr>
                <w:rFonts w:ascii="宋体" w:cs="等线" w:hAnsi="宋体" w:hint="eastAsia"/>
                <w:sz w:val="21"/>
                <w:szCs w:val="21"/>
              </w:rPr>
            </w:pPr>
            <w:r>
              <w:rPr>
                <w:rFonts w:ascii="宋体" w:cs="等线" w:hAnsi="宋体" w:hint="eastAsia"/>
                <w:sz w:val="21"/>
                <w:szCs w:val="21"/>
              </w:rPr>
              <w:t>客观目的解释</w:t>
            </w:r>
          </w:p>
        </w:tc>
        <w:tc>
          <w:tcPr>
            <w:tcW w:w="4148" w:type="dxa"/>
            <w:tcBorders/>
            <w:vAlign w:val="center"/>
          </w:tcPr>
          <w:p w14:paraId="05165073">
            <w:pPr>
              <w:pStyle w:val="style0"/>
              <w:spacing w:lineRule="auto" w:line="276"/>
              <w:rPr>
                <w:rFonts w:ascii="宋体" w:cs="等线" w:hAnsi="宋体" w:hint="eastAsia"/>
                <w:sz w:val="21"/>
                <w:szCs w:val="21"/>
              </w:rPr>
            </w:pPr>
            <w:r>
              <w:rPr>
                <w:rFonts w:ascii="宋体" w:cs="等线" w:hAnsi="宋体" w:hint="eastAsia"/>
                <w:sz w:val="21"/>
                <w:szCs w:val="21"/>
              </w:rPr>
              <w:t>被规整之事物领域的结构；法伦理性的原则</w:t>
            </w:r>
          </w:p>
        </w:tc>
      </w:tr>
    </w:tbl>
    <w:p w14:paraId="0B2B1323">
      <w:pPr>
        <w:pStyle w:val="style0"/>
        <w:spacing w:lineRule="auto" w:line="276"/>
        <w:ind w:firstLine="422" w:firstLineChars="200"/>
        <w:outlineLvl w:val="0"/>
        <w:rPr>
          <w:rFonts w:ascii="宋体" w:cs="等线" w:eastAsia="宋体" w:hAnsi="宋体" w:hint="eastAsia"/>
          <w:b/>
          <w:szCs w:val="21"/>
        </w:rPr>
      </w:pPr>
      <w:r>
        <w:rPr>
          <w:rFonts w:ascii="宋体" w:cs="等线" w:eastAsia="宋体" w:hAnsi="宋体" w:hint="eastAsia"/>
          <w:b/>
          <w:szCs w:val="21"/>
        </w:rPr>
        <w:t>二、法律解释方法的位阶</w:t>
      </w:r>
    </w:p>
    <w:p w14:paraId="0E89E3AF">
      <w:pPr>
        <w:pStyle w:val="style0"/>
        <w:spacing w:lineRule="auto" w:line="276"/>
        <w:ind w:firstLine="422" w:firstLineChars="200"/>
        <w:rPr>
          <w:rFonts w:ascii="宋体" w:cs="仿宋" w:eastAsia="宋体" w:hAnsi="宋体" w:hint="eastAsia"/>
          <w:szCs w:val="21"/>
        </w:rPr>
      </w:pPr>
      <w:r>
        <w:rPr>
          <w:rFonts w:ascii="宋体" w:cs="等线" w:eastAsia="宋体" w:hAnsi="宋体" w:hint="eastAsia"/>
          <w:b/>
          <w:bCs/>
          <w:color w:val="ff0000"/>
          <w:szCs w:val="21"/>
          <w:u w:val="single"/>
        </w:rPr>
        <w:t>（1）语义学解释→（2）体系解释→（3）立法者意图或目的解释→（4）历史解释→（5）比较解释→（6）客观目的解释。（</w:t>
      </w:r>
      <w:r>
        <w:rPr>
          <w:rFonts w:ascii="宋体" w:cs="仿宋" w:eastAsia="宋体" w:hAnsi="宋体" w:hint="eastAsia"/>
          <w:szCs w:val="21"/>
        </w:rPr>
        <w:t>语义解释总是首先被运用的，这是固定的）</w:t>
      </w:r>
    </w:p>
    <w:p w14:paraId="6E30FAA2">
      <w:pPr>
        <w:pStyle w:val="style0"/>
        <w:spacing w:lineRule="auto" w:line="276"/>
        <w:ind w:firstLine="422" w:firstLineChars="200"/>
        <w:rPr>
          <w:rFonts w:ascii="宋体" w:cs="仿宋" w:eastAsia="宋体" w:hAnsi="宋体" w:hint="eastAsia"/>
          <w:b/>
          <w:bCs/>
          <w:szCs w:val="21"/>
        </w:rPr>
      </w:pPr>
      <w:r>
        <w:rPr>
          <w:rFonts w:ascii="宋体" w:cs="仿宋" w:eastAsia="宋体" w:hAnsi="宋体" w:hint="eastAsia"/>
          <w:b/>
          <w:bCs/>
          <w:szCs w:val="21"/>
        </w:rPr>
        <w:t>记忆口诀：法律解释方法：文立史，</w:t>
      </w:r>
      <w:r>
        <w:rPr>
          <w:rFonts w:ascii="宋体" w:cs="仿宋" w:eastAsia="宋体" w:hAnsi="宋体" w:hint="eastAsia"/>
          <w:b/>
          <w:bCs/>
          <w:szCs w:val="21"/>
        </w:rPr>
        <w:t>比体客</w:t>
      </w:r>
      <w:r>
        <w:rPr>
          <w:rFonts w:ascii="宋体" w:cs="仿宋" w:eastAsia="宋体" w:hAnsi="宋体" w:hint="eastAsia"/>
          <w:b/>
          <w:bCs/>
          <w:szCs w:val="21"/>
        </w:rPr>
        <w:t>。</w:t>
      </w:r>
    </w:p>
    <w:bookmarkStart w:id="23" w:name="_Toc13707"/>
    <w:p w14:paraId="5AF06C5E">
      <w:pPr>
        <w:pStyle w:val="style0"/>
        <w:keepNext/>
        <w:keepLines/>
        <w:spacing w:before="120" w:after="120" w:lineRule="auto" w:line="276"/>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23</w:t>
      </w:r>
      <w:r>
        <w:rPr>
          <w:rFonts w:ascii="宋体" w:cs="等线" w:eastAsia="宋体" w:hAnsi="宋体" w:hint="eastAsia"/>
          <w:b/>
          <w:bCs/>
          <w:kern w:val="44"/>
          <w:szCs w:val="21"/>
        </w:rPr>
        <w:t xml:space="preserve"> 当代中国的法律解释体制</w:t>
      </w:r>
      <w:bookmarkEnd w:id="23"/>
      <w:r>
        <w:rPr>
          <w:rFonts w:ascii="宋体" w:cs="等线" w:eastAsia="宋体" w:hAnsi="宋体" w:hint="eastAsia"/>
          <w:b/>
          <w:bCs/>
          <w:kern w:val="44"/>
          <w:szCs w:val="21"/>
        </w:rPr>
        <w:t>（</w:t>
      </w:r>
      <w:r>
        <w:rPr>
          <w:rFonts w:ascii="宋体" w:cs="等线" w:eastAsia="宋体" w:hAnsi="宋体" w:hint="default"/>
          <w:b/>
          <w:bCs/>
          <w:kern w:val="44"/>
          <w:szCs w:val="21"/>
          <w:lang w:val="en-US"/>
        </w:rPr>
        <w:t>21:59-22:06</w:t>
      </w:r>
      <w:r>
        <w:rPr>
          <w:rFonts w:ascii="宋体" w:cs="等线" w:eastAsia="宋体" w:hAnsi="宋体" w:hint="eastAsia"/>
          <w:b/>
          <w:bCs/>
          <w:kern w:val="44"/>
          <w:szCs w:val="21"/>
        </w:rPr>
        <w:t>）</w:t>
      </w:r>
    </w:p>
    <w:p w14:paraId="547A2A0A">
      <w:pPr>
        <w:pStyle w:val="style0"/>
        <w:spacing w:lineRule="auto" w:line="276"/>
        <w:ind w:firstLine="422" w:firstLineChars="200"/>
        <w:rPr>
          <w:rFonts w:ascii="宋体" w:cs="等线" w:eastAsia="宋体" w:hAnsi="宋体" w:hint="eastAsia"/>
          <w:b/>
          <w:bCs/>
          <w:szCs w:val="21"/>
        </w:rPr>
      </w:pPr>
      <w:r>
        <w:rPr>
          <w:rFonts w:ascii="宋体" w:cs="等线" w:eastAsia="宋体" w:hAnsi="宋体" w:hint="eastAsia"/>
          <w:b/>
          <w:bCs/>
          <w:szCs w:val="21"/>
        </w:rPr>
        <w:t>一、</w:t>
      </w:r>
      <w:r>
        <w:rPr>
          <w:rFonts w:ascii="宋体" w:cs="宋体" w:eastAsia="宋体" w:hAnsi="宋体" w:hint="eastAsia"/>
          <w:b/>
          <w:bCs/>
          <w:szCs w:val="21"/>
        </w:rPr>
        <w:t>正式解释与非正式解释的区分</w:t>
      </w:r>
    </w:p>
    <w:tbl>
      <w:tblPr>
        <w:tblStyle w:val="style4120"/>
        <w:tblW w:w="8296" w:type="dxa"/>
        <w:jc w:val="center"/>
        <w:tblLayout w:type="fixed"/>
        <w:tblLook w:val="04A0" w:firstRow="1" w:lastRow="0" w:firstColumn="1" w:lastColumn="0" w:noHBand="0" w:noVBand="1"/>
      </w:tblPr>
      <w:tblGrid>
        <w:gridCol w:w="1238"/>
        <w:gridCol w:w="3285"/>
        <w:gridCol w:w="3773"/>
      </w:tblGrid>
      <w:tr w14:paraId="4992039A">
        <w:trPr>
          <w:jc w:val="center"/>
        </w:trPr>
        <w:tc>
          <w:tcPr>
            <w:tcW w:w="1238" w:type="dxa"/>
            <w:tcBorders/>
            <w:vAlign w:val="center"/>
          </w:tcPr>
          <w:p w14:paraId="6DAB9DF1">
            <w:pPr>
              <w:pStyle w:val="style0"/>
              <w:spacing w:lineRule="auto" w:line="276"/>
              <w:rPr>
                <w:rFonts w:ascii="宋体" w:cs="等线" w:hAnsi="宋体" w:hint="eastAsia"/>
                <w:sz w:val="21"/>
                <w:szCs w:val="21"/>
              </w:rPr>
            </w:pPr>
          </w:p>
        </w:tc>
        <w:tc>
          <w:tcPr>
            <w:tcW w:w="3285" w:type="dxa"/>
            <w:tcBorders/>
            <w:vAlign w:val="center"/>
          </w:tcPr>
          <w:p w14:paraId="6BD71E5C">
            <w:pPr>
              <w:pStyle w:val="style0"/>
              <w:spacing w:lineRule="auto" w:line="276"/>
              <w:rPr>
                <w:rFonts w:ascii="宋体" w:cs="等线" w:hAnsi="宋体" w:hint="eastAsia"/>
                <w:b/>
                <w:sz w:val="21"/>
                <w:szCs w:val="21"/>
              </w:rPr>
            </w:pPr>
            <w:r>
              <w:rPr>
                <w:rFonts w:ascii="宋体" w:cs="等线" w:hAnsi="宋体" w:hint="eastAsia"/>
                <w:b/>
                <w:sz w:val="21"/>
                <w:szCs w:val="21"/>
              </w:rPr>
              <w:t>正式解释（法定解释、有权解释）</w:t>
            </w:r>
          </w:p>
        </w:tc>
        <w:tc>
          <w:tcPr>
            <w:tcW w:w="3773" w:type="dxa"/>
            <w:tcBorders/>
            <w:vAlign w:val="center"/>
          </w:tcPr>
          <w:p w14:paraId="36B49A58">
            <w:pPr>
              <w:pStyle w:val="style0"/>
              <w:spacing w:lineRule="auto" w:line="276"/>
              <w:rPr>
                <w:rFonts w:ascii="宋体" w:cs="等线" w:hAnsi="宋体" w:hint="eastAsia"/>
                <w:b/>
                <w:sz w:val="21"/>
                <w:szCs w:val="21"/>
              </w:rPr>
            </w:pPr>
            <w:r>
              <w:rPr>
                <w:rFonts w:ascii="宋体" w:cs="等线" w:hAnsi="宋体" w:hint="eastAsia"/>
                <w:b/>
                <w:sz w:val="21"/>
                <w:szCs w:val="21"/>
              </w:rPr>
              <w:t>非正式解释（分为学理解释、任意解释）</w:t>
            </w:r>
          </w:p>
        </w:tc>
      </w:tr>
      <w:tr w14:paraId="678AB592">
        <w:tblPrEx/>
        <w:trPr>
          <w:jc w:val="center"/>
        </w:trPr>
        <w:tc>
          <w:tcPr>
            <w:tcW w:w="1238" w:type="dxa"/>
            <w:tcBorders/>
            <w:vAlign w:val="center"/>
          </w:tcPr>
          <w:p w14:paraId="01A0F86D">
            <w:pPr>
              <w:pStyle w:val="style0"/>
              <w:spacing w:lineRule="auto" w:line="276"/>
              <w:jc w:val="center"/>
              <w:rPr>
                <w:rFonts w:ascii="宋体" w:cs="等线" w:hAnsi="宋体" w:hint="eastAsia"/>
                <w:b/>
                <w:sz w:val="21"/>
                <w:szCs w:val="21"/>
              </w:rPr>
            </w:pPr>
            <w:r>
              <w:rPr>
                <w:rFonts w:ascii="宋体" w:cs="等线" w:hAnsi="宋体" w:hint="eastAsia"/>
                <w:b/>
                <w:sz w:val="21"/>
                <w:szCs w:val="21"/>
              </w:rPr>
              <w:t>解释主体</w:t>
            </w:r>
          </w:p>
        </w:tc>
        <w:tc>
          <w:tcPr>
            <w:tcW w:w="3285" w:type="dxa"/>
            <w:tcBorders/>
            <w:vAlign w:val="center"/>
          </w:tcPr>
          <w:p w14:paraId="17671A08">
            <w:pPr>
              <w:pStyle w:val="style0"/>
              <w:spacing w:lineRule="auto" w:line="276"/>
              <w:rPr>
                <w:rFonts w:ascii="宋体" w:cs="等线" w:hAnsi="宋体" w:hint="eastAsia"/>
                <w:sz w:val="21"/>
                <w:szCs w:val="21"/>
              </w:rPr>
            </w:pPr>
            <w:r>
              <w:rPr>
                <w:rFonts w:ascii="宋体" w:cs="等线" w:hAnsi="宋体" w:hint="eastAsia"/>
                <w:sz w:val="21"/>
                <w:szCs w:val="21"/>
              </w:rPr>
              <w:t>立法机关、行政机关、司法机关</w:t>
            </w:r>
          </w:p>
        </w:tc>
        <w:tc>
          <w:tcPr>
            <w:tcW w:w="3773" w:type="dxa"/>
            <w:tcBorders/>
            <w:vAlign w:val="center"/>
          </w:tcPr>
          <w:p w14:paraId="695E73BB">
            <w:pPr>
              <w:pStyle w:val="style0"/>
              <w:spacing w:lineRule="auto" w:line="276"/>
              <w:rPr>
                <w:rFonts w:ascii="宋体" w:cs="等线" w:hAnsi="宋体" w:hint="eastAsia"/>
                <w:sz w:val="21"/>
                <w:szCs w:val="21"/>
              </w:rPr>
            </w:pPr>
            <w:r>
              <w:rPr>
                <w:rFonts w:ascii="宋体" w:cs="等线" w:hAnsi="宋体" w:hint="eastAsia"/>
                <w:sz w:val="21"/>
                <w:szCs w:val="21"/>
              </w:rPr>
              <w:t>无法定解释权的个人或组织，如学者、一般公民</w:t>
            </w:r>
          </w:p>
        </w:tc>
      </w:tr>
      <w:tr w14:paraId="1C1C6FD4">
        <w:tblPrEx/>
        <w:trPr>
          <w:jc w:val="center"/>
        </w:trPr>
        <w:tc>
          <w:tcPr>
            <w:tcW w:w="1238" w:type="dxa"/>
            <w:tcBorders/>
            <w:vAlign w:val="center"/>
          </w:tcPr>
          <w:p w14:paraId="4F648219">
            <w:pPr>
              <w:pStyle w:val="style0"/>
              <w:spacing w:lineRule="auto" w:line="276"/>
              <w:jc w:val="center"/>
              <w:rPr>
                <w:rFonts w:ascii="宋体" w:cs="等线" w:hAnsi="宋体" w:hint="eastAsia"/>
                <w:b/>
                <w:sz w:val="21"/>
                <w:szCs w:val="21"/>
              </w:rPr>
            </w:pPr>
            <w:r>
              <w:rPr>
                <w:rFonts w:ascii="宋体" w:cs="等线" w:hAnsi="宋体" w:hint="eastAsia"/>
                <w:b/>
                <w:sz w:val="21"/>
                <w:szCs w:val="21"/>
              </w:rPr>
              <w:t>解释效力</w:t>
            </w:r>
          </w:p>
        </w:tc>
        <w:tc>
          <w:tcPr>
            <w:tcW w:w="3285" w:type="dxa"/>
            <w:tcBorders/>
            <w:vAlign w:val="center"/>
          </w:tcPr>
          <w:p w14:paraId="5DDFCDAD">
            <w:pPr>
              <w:pStyle w:val="style0"/>
              <w:spacing w:lineRule="auto" w:line="276"/>
              <w:rPr>
                <w:rFonts w:ascii="宋体" w:cs="等线" w:hAnsi="宋体" w:hint="eastAsia"/>
                <w:sz w:val="21"/>
                <w:szCs w:val="21"/>
              </w:rPr>
            </w:pPr>
            <w:r>
              <w:rPr>
                <w:rFonts w:ascii="宋体" w:cs="等线" w:hAnsi="宋体" w:hint="eastAsia"/>
                <w:sz w:val="21"/>
                <w:szCs w:val="21"/>
              </w:rPr>
              <w:t>具有法律上的普遍约束力</w:t>
            </w:r>
          </w:p>
        </w:tc>
        <w:tc>
          <w:tcPr>
            <w:tcW w:w="3773" w:type="dxa"/>
            <w:tcBorders/>
            <w:vAlign w:val="center"/>
          </w:tcPr>
          <w:p w14:paraId="6DE24275">
            <w:pPr>
              <w:pStyle w:val="style0"/>
              <w:spacing w:lineRule="auto" w:line="276"/>
              <w:rPr>
                <w:rFonts w:ascii="宋体" w:cs="等线" w:hAnsi="宋体" w:hint="eastAsia"/>
                <w:b/>
                <w:bCs/>
                <w:sz w:val="21"/>
                <w:szCs w:val="21"/>
                <w:u w:val="single"/>
              </w:rPr>
            </w:pPr>
            <w:r>
              <w:rPr>
                <w:rFonts w:ascii="宋体" w:cs="等线" w:hAnsi="宋体" w:hint="eastAsia"/>
                <w:b/>
                <w:bCs/>
                <w:color w:val="ff0000"/>
                <w:sz w:val="21"/>
                <w:szCs w:val="21"/>
                <w:u w:val="single"/>
              </w:rPr>
              <w:t>不具有法律上的约束力</w:t>
            </w:r>
          </w:p>
        </w:tc>
      </w:tr>
    </w:tbl>
    <w:p w14:paraId="09FACC18">
      <w:pPr>
        <w:pStyle w:val="style0"/>
        <w:spacing w:lineRule="auto" w:line="276"/>
        <w:ind w:firstLine="422" w:firstLineChars="200"/>
        <w:rPr>
          <w:rFonts w:ascii="宋体" w:cs="等线" w:eastAsia="宋体" w:hAnsi="宋体" w:hint="eastAsia"/>
          <w:b/>
          <w:szCs w:val="21"/>
        </w:rPr>
      </w:pPr>
      <w:r>
        <w:rPr>
          <w:rFonts w:ascii="宋体" w:cs="等线" w:eastAsia="宋体" w:hAnsi="宋体" w:hint="eastAsia"/>
          <w:b/>
          <w:szCs w:val="21"/>
        </w:rPr>
        <w:t>二、当代中国的法律解释体制</w:t>
      </w:r>
    </w:p>
    <w:p w14:paraId="75747168">
      <w:pPr>
        <w:pStyle w:val="style0"/>
        <w:spacing w:lineRule="auto" w:line="276"/>
        <w:ind w:firstLine="422" w:firstLineChars="200"/>
        <w:rPr>
          <w:rFonts w:ascii="宋体" w:cs="等线" w:eastAsia="宋体" w:hAnsi="宋体" w:hint="eastAsia"/>
          <w:szCs w:val="21"/>
        </w:rPr>
      </w:pPr>
      <w:r>
        <w:rPr>
          <w:rFonts w:ascii="宋体" w:cs="等线" w:eastAsia="宋体" w:hAnsi="宋体" w:hint="eastAsia"/>
          <w:b/>
          <w:szCs w:val="21"/>
        </w:rPr>
        <w:t>当代中国的法律解释体制</w:t>
      </w:r>
      <w:r>
        <w:rPr>
          <w:rFonts w:ascii="宋体" w:cs="等线" w:eastAsia="宋体" w:hAnsi="宋体" w:hint="eastAsia"/>
          <w:szCs w:val="21"/>
        </w:rPr>
        <w:t>是</w:t>
      </w:r>
      <w:r>
        <w:rPr>
          <w:rFonts w:ascii="宋体" w:cs="等线" w:eastAsia="宋体" w:hAnsi="宋体" w:hint="eastAsia"/>
          <w:b/>
          <w:bCs/>
          <w:color w:val="ff0000"/>
          <w:szCs w:val="21"/>
          <w:u w:val="single"/>
        </w:rPr>
        <w:t>“一元多级”</w:t>
      </w:r>
      <w:r>
        <w:rPr>
          <w:rFonts w:ascii="宋体" w:cs="等线" w:eastAsia="宋体" w:hAnsi="宋体" w:hint="eastAsia"/>
          <w:szCs w:val="21"/>
        </w:rPr>
        <w:t>的法律解释体制。</w:t>
      </w:r>
    </w:p>
    <w:p w14:paraId="0F2FA7EF">
      <w:pPr>
        <w:pStyle w:val="style0"/>
        <w:spacing w:lineRule="auto" w:line="276"/>
        <w:ind w:firstLine="420" w:firstLineChars="200"/>
        <w:rPr>
          <w:rFonts w:ascii="宋体" w:cs="等线" w:eastAsia="宋体" w:hAnsi="宋体" w:hint="eastAsia"/>
          <w:b/>
          <w:bCs/>
          <w:color w:val="ff0000"/>
          <w:szCs w:val="21"/>
          <w:u w:val="single"/>
        </w:rPr>
      </w:pPr>
      <w:r>
        <w:rPr>
          <w:rFonts w:ascii="宋体" w:cs="等线" w:eastAsia="宋体" w:hAnsi="宋体" w:hint="eastAsia"/>
          <w:color w:val="000000"/>
          <w:szCs w:val="21"/>
        </w:rPr>
        <w:t>“一元”指“法律解释权属于全国人民代表大会常务委员会”。</w:t>
      </w:r>
      <w:r>
        <w:rPr>
          <w:rFonts w:ascii="宋体" w:cs="等线" w:eastAsia="宋体" w:hAnsi="宋体" w:hint="eastAsia"/>
          <w:b/>
          <w:bCs/>
          <w:color w:val="ff0000"/>
          <w:szCs w:val="21"/>
          <w:u w:val="single"/>
        </w:rPr>
        <w:t>（</w:t>
      </w:r>
      <w:r>
        <w:rPr>
          <w:rFonts w:ascii="宋体" w:cs="仿宋" w:eastAsia="宋体" w:hAnsi="宋体" w:hint="eastAsia"/>
          <w:b/>
          <w:bCs/>
          <w:color w:val="ff0000"/>
          <w:szCs w:val="21"/>
          <w:u w:val="single"/>
        </w:rPr>
        <w:t>立法解释具有和法律本身同等的效力。）</w:t>
      </w:r>
    </w:p>
    <w:p w14:paraId="324A26C2">
      <w:pPr>
        <w:pStyle w:val="style0"/>
        <w:spacing w:lineRule="auto" w:line="276"/>
        <w:ind w:firstLine="420" w:firstLineChars="200"/>
        <w:rPr>
          <w:rFonts w:ascii="宋体" w:cs="等线" w:eastAsia="宋体" w:hAnsi="宋体" w:hint="eastAsia"/>
          <w:color w:val="000000"/>
          <w:szCs w:val="21"/>
        </w:rPr>
      </w:pPr>
      <w:r>
        <w:rPr>
          <w:rFonts w:ascii="宋体" w:cs="等线" w:eastAsia="宋体" w:hAnsi="宋体" w:hint="eastAsia"/>
          <w:color w:val="000000"/>
          <w:szCs w:val="21"/>
        </w:rPr>
        <w:t>“多级”表现为除全国人大常委会的法律解释外还存在着其他类型的法定法律解释。</w:t>
      </w:r>
    </w:p>
    <w:p w14:paraId="61BDBD63">
      <w:pPr>
        <w:pStyle w:val="style0"/>
        <w:spacing w:lineRule="auto" w:line="276"/>
        <w:ind w:firstLine="420" w:firstLineChars="200"/>
        <w:rPr>
          <w:rFonts w:ascii="宋体" w:cs="等线" w:eastAsia="宋体" w:hAnsi="宋体" w:hint="eastAsia"/>
          <w:color w:val="000000"/>
          <w:szCs w:val="21"/>
        </w:rPr>
      </w:pPr>
      <w:r>
        <w:rPr>
          <w:rFonts w:ascii="宋体" w:cs="等线" w:eastAsia="宋体" w:hAnsi="宋体"/>
          <w:szCs w:val="21"/>
        </w:rPr>
        <w:t>1.</w:t>
      </w:r>
      <w:r>
        <w:rPr>
          <w:rFonts w:ascii="宋体" w:cs="等线" w:eastAsia="宋体" w:hAnsi="宋体" w:hint="eastAsia"/>
          <w:szCs w:val="21"/>
        </w:rPr>
        <w:t>凡属于</w:t>
      </w:r>
      <w:r>
        <w:rPr>
          <w:rFonts w:ascii="宋体" w:cs="等线" w:eastAsia="宋体" w:hAnsi="宋体" w:hint="eastAsia"/>
          <w:color w:val="000000"/>
          <w:szCs w:val="21"/>
        </w:rPr>
        <w:t>法院审判工作中具体应用法律、法令的问题，由最高人民法院进行解释。凡属于检察院检察工作中具体应用法律、法令的问题，由最高人民检察院进行解释。</w:t>
      </w:r>
    </w:p>
    <w:p w14:paraId="471761CC">
      <w:pPr>
        <w:pStyle w:val="style0"/>
        <w:tabs>
          <w:tab w:val="left" w:leader="none" w:pos="312"/>
        </w:tabs>
        <w:spacing w:lineRule="auto" w:line="276"/>
        <w:ind w:left="420"/>
        <w:rPr>
          <w:rFonts w:ascii="宋体" w:cs="宋体" w:eastAsia="宋体" w:hAnsi="宋体" w:hint="eastAsia"/>
          <w:color w:val="000000"/>
          <w:szCs w:val="21"/>
        </w:rPr>
      </w:pPr>
      <w:r>
        <w:rPr>
          <w:rFonts w:ascii="宋体" w:cs="等线" w:eastAsia="宋体" w:hAnsi="宋体" w:hint="eastAsia"/>
          <w:color w:val="000000"/>
          <w:szCs w:val="21"/>
        </w:rPr>
        <w:t>2</w:t>
      </w:r>
      <w:r>
        <w:rPr>
          <w:rFonts w:ascii="宋体" w:cs="等线" w:eastAsia="宋体" w:hAnsi="宋体"/>
          <w:color w:val="000000"/>
          <w:szCs w:val="21"/>
        </w:rPr>
        <w:t>.</w:t>
      </w:r>
      <w:r>
        <w:rPr>
          <w:rFonts w:ascii="宋体" w:cs="宋体" w:eastAsia="宋体" w:hAnsi="宋体" w:hint="eastAsia"/>
          <w:color w:val="000000"/>
          <w:szCs w:val="21"/>
        </w:rPr>
        <w:t>行政解释：</w:t>
      </w:r>
      <w:r>
        <w:rPr>
          <w:rFonts w:ascii="宋体" w:cs="宋体" w:eastAsia="宋体" w:hAnsi="宋体" w:hint="eastAsia"/>
          <w:b/>
          <w:bCs/>
          <w:color w:val="ff0000"/>
          <w:szCs w:val="21"/>
          <w:u w:val="single"/>
        </w:rPr>
        <w:t>国务院及其主管部门</w:t>
      </w:r>
      <w:r>
        <w:rPr>
          <w:rFonts w:ascii="宋体" w:cs="宋体" w:eastAsia="宋体" w:hAnsi="宋体" w:hint="eastAsia"/>
          <w:color w:val="000000"/>
          <w:szCs w:val="21"/>
        </w:rPr>
        <w:t>对有关法律和法规进行解释的权力。</w:t>
      </w:r>
    </w:p>
    <w:p w14:paraId="670F98FD">
      <w:pPr>
        <w:pStyle w:val="style0"/>
        <w:tabs>
          <w:tab w:val="left" w:leader="none" w:pos="312"/>
        </w:tabs>
        <w:spacing w:lineRule="auto" w:line="276"/>
        <w:ind w:left="420"/>
        <w:rPr>
          <w:rFonts w:ascii="宋体" w:cs="宋体" w:eastAsia="宋体" w:hAnsi="宋体" w:hint="eastAsia"/>
          <w:color w:val="000000"/>
          <w:szCs w:val="21"/>
        </w:rPr>
      </w:pPr>
      <w:r>
        <w:rPr>
          <w:rFonts w:ascii="宋体" w:cs="宋体" w:eastAsia="宋体" w:hAnsi="宋体" w:hint="eastAsia"/>
          <w:color w:val="000000"/>
          <w:szCs w:val="21"/>
        </w:rPr>
        <w:t>3</w:t>
      </w:r>
      <w:r>
        <w:rPr>
          <w:rFonts w:ascii="宋体" w:cs="宋体" w:eastAsia="宋体" w:hAnsi="宋体"/>
          <w:color w:val="000000"/>
          <w:szCs w:val="21"/>
        </w:rPr>
        <w:t>.</w:t>
      </w:r>
      <w:r>
        <w:rPr>
          <w:rFonts w:ascii="宋体" w:cs="宋体" w:eastAsia="宋体" w:hAnsi="宋体" w:hint="eastAsia"/>
          <w:color w:val="000000"/>
          <w:szCs w:val="21"/>
        </w:rPr>
        <w:t>地方国家机关的解释：地方人大常委会和地方政府对地方性法规和地方政府规章的解释。</w:t>
      </w:r>
    </w:p>
    <w:p w14:paraId="593B1652">
      <w:pPr>
        <w:pStyle w:val="style0"/>
        <w:ind w:firstLine="422" w:firstLineChars="200"/>
        <w:rPr>
          <w:rFonts w:ascii="宋体" w:eastAsia="宋体" w:hAnsi="宋体"/>
          <w:b/>
          <w:bCs/>
          <w:color w:val="ff0000"/>
          <w:szCs w:val="21"/>
          <w:u w:val="single"/>
        </w:rPr>
      </w:pPr>
      <w:r>
        <w:rPr>
          <w:rFonts w:ascii="宋体" w:eastAsia="宋体" w:hAnsi="宋体" w:hint="eastAsia"/>
          <w:b/>
          <w:bCs/>
          <w:color w:val="ff0000"/>
          <w:szCs w:val="21"/>
          <w:u w:val="single"/>
        </w:rPr>
        <w:t>司法解释存在问题：若抵触，</w:t>
      </w:r>
      <w:r>
        <w:rPr>
          <w:rFonts w:ascii="宋体" w:eastAsia="宋体" w:hAnsi="宋体" w:hint="eastAsia"/>
          <w:b/>
          <w:bCs/>
          <w:color w:val="ff0000"/>
          <w:szCs w:val="21"/>
          <w:u w:val="single"/>
        </w:rPr>
        <w:t>提改废</w:t>
      </w:r>
      <w:r>
        <w:rPr>
          <w:rFonts w:ascii="宋体" w:eastAsia="宋体" w:hAnsi="宋体" w:hint="eastAsia"/>
          <w:b/>
          <w:bCs/>
          <w:color w:val="ff0000"/>
          <w:szCs w:val="21"/>
          <w:u w:val="single"/>
        </w:rPr>
        <w:t>；人常释，常委议</w:t>
      </w:r>
      <w:r>
        <w:rPr>
          <w:rFonts w:ascii="宋体" w:eastAsia="宋体" w:hAnsi="宋体" w:hint="eastAsia"/>
          <w:b/>
          <w:bCs/>
          <w:color w:val="ff0000"/>
          <w:szCs w:val="21"/>
          <w:u w:val="single"/>
        </w:rPr>
        <w:t>。</w:t>
      </w:r>
    </w:p>
    <w:p w14:paraId="5C6CFF7F">
      <w:pPr>
        <w:pStyle w:val="style0"/>
        <w:ind w:firstLine="422" w:firstLineChars="200"/>
        <w:rPr>
          <w:rFonts w:ascii="宋体" w:eastAsia="宋体" w:hAnsi="宋体" w:hint="eastAsia"/>
          <w:b/>
          <w:bCs/>
          <w:color w:val="ff0000"/>
          <w:szCs w:val="21"/>
          <w:u w:val="single"/>
        </w:rPr>
      </w:pPr>
      <w:r>
        <w:rPr>
          <w:rFonts w:ascii="宋体" w:eastAsia="宋体" w:hAnsi="宋体" w:hint="eastAsia"/>
          <w:b/>
          <w:bCs/>
          <w:color w:val="ff0000"/>
          <w:szCs w:val="21"/>
          <w:u w:val="single"/>
        </w:rPr>
        <w:t>国军两高，</w:t>
      </w:r>
      <w:r>
        <w:rPr>
          <w:rFonts w:ascii="宋体" w:eastAsia="宋体" w:hAnsi="宋体" w:hint="eastAsia"/>
          <w:b/>
          <w:bCs/>
          <w:color w:val="ff0000"/>
          <w:szCs w:val="21"/>
          <w:u w:val="single"/>
        </w:rPr>
        <w:t>省常其他</w:t>
      </w:r>
      <w:r>
        <w:rPr>
          <w:rFonts w:ascii="宋体" w:eastAsia="宋体" w:hAnsi="宋体" w:hint="eastAsia"/>
          <w:b/>
          <w:bCs/>
          <w:color w:val="ff0000"/>
          <w:szCs w:val="21"/>
          <w:u w:val="single"/>
        </w:rPr>
        <w:t>。</w:t>
      </w:r>
    </w:p>
    <w:bookmarkStart w:id="24" w:name="_Toc27388"/>
    <w:p w14:paraId="3F762D34">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考点2</w:t>
      </w:r>
      <w:r>
        <w:rPr>
          <w:rFonts w:ascii="宋体" w:cs="等线" w:eastAsia="宋体" w:hAnsi="宋体" w:hint="eastAsia"/>
          <w:b/>
          <w:bCs/>
          <w:kern w:val="44"/>
          <w:szCs w:val="21"/>
        </w:rPr>
        <w:t>4</w:t>
      </w:r>
      <w:r>
        <w:rPr>
          <w:rFonts w:ascii="宋体" w:cs="等线" w:eastAsia="宋体" w:hAnsi="宋体" w:hint="eastAsia"/>
          <w:b/>
          <w:bCs/>
          <w:kern w:val="44"/>
          <w:szCs w:val="21"/>
        </w:rPr>
        <w:t xml:space="preserve">  法律推理的种类</w:t>
      </w:r>
      <w:bookmarkEnd w:id="24"/>
      <w:r>
        <w:rPr>
          <w:rFonts w:ascii="宋体" w:cs="等线" w:eastAsia="宋体" w:hAnsi="宋体" w:hint="eastAsia"/>
          <w:b/>
          <w:bCs/>
          <w:kern w:val="44"/>
          <w:szCs w:val="21"/>
        </w:rPr>
        <w:t>（</w:t>
      </w:r>
      <w:r>
        <w:rPr>
          <w:rFonts w:ascii="宋体" w:cs="等线" w:eastAsia="宋体" w:hAnsi="宋体" w:hint="default"/>
          <w:b/>
          <w:bCs/>
          <w:kern w:val="44"/>
          <w:szCs w:val="21"/>
          <w:lang w:val="en-US"/>
        </w:rPr>
        <w:t>22:06-22:13</w:t>
      </w:r>
      <w:r>
        <w:rPr>
          <w:rFonts w:ascii="宋体" w:cs="等线" w:eastAsia="宋体" w:hAnsi="宋体" w:hint="eastAsia"/>
          <w:b/>
          <w:bCs/>
          <w:kern w:val="44"/>
          <w:szCs w:val="21"/>
        </w:rPr>
        <w:t>）</w:t>
      </w:r>
    </w:p>
    <w:p w14:paraId="33B0EDD9">
      <w:pPr>
        <w:pStyle w:val="style0"/>
        <w:spacing w:lineRule="exact" w:line="400"/>
        <w:rPr>
          <w:rFonts w:ascii="宋体" w:cs="等线" w:eastAsia="宋体" w:hAnsi="宋体" w:hint="eastAsia"/>
          <w:szCs w:val="21"/>
        </w:rPr>
      </w:pPr>
      <w:r>
        <w:rPr>
          <w:rFonts w:ascii="宋体" w:cs="等线" w:eastAsia="宋体" w:hAnsi="宋体" w:hint="eastAsia"/>
          <w:b/>
          <w:bCs/>
          <w:szCs w:val="21"/>
        </w:rPr>
        <w:t>*法律推理种类</w:t>
      </w:r>
    </w:p>
    <w:tbl>
      <w:tblPr>
        <w:tblStyle w:val="style4120"/>
        <w:tblW w:w="8296" w:type="dxa"/>
        <w:jc w:val="center"/>
        <w:tblLayout w:type="fixed"/>
        <w:tblLook w:val="04A0" w:firstRow="1" w:lastRow="0" w:firstColumn="1" w:lastColumn="0" w:noHBand="0" w:noVBand="1"/>
      </w:tblPr>
      <w:tblGrid>
        <w:gridCol w:w="1413"/>
        <w:gridCol w:w="4117"/>
        <w:gridCol w:w="2766"/>
      </w:tblGrid>
      <w:tr w14:paraId="29975724">
        <w:trPr>
          <w:jc w:val="center"/>
        </w:trPr>
        <w:tc>
          <w:tcPr>
            <w:tcW w:w="1413" w:type="dxa"/>
            <w:tcBorders/>
            <w:vAlign w:val="center"/>
          </w:tcPr>
          <w:p w14:paraId="25A15C06">
            <w:pPr>
              <w:pStyle w:val="style0"/>
              <w:spacing w:lineRule="exact" w:line="400"/>
              <w:jc w:val="center"/>
              <w:rPr>
                <w:rFonts w:ascii="宋体" w:cs="等线" w:hAnsi="宋体" w:hint="eastAsia"/>
                <w:b/>
                <w:sz w:val="21"/>
                <w:szCs w:val="21"/>
              </w:rPr>
            </w:pPr>
            <w:r>
              <w:rPr>
                <w:rFonts w:ascii="宋体" w:cs="等线" w:hAnsi="宋体" w:hint="eastAsia"/>
                <w:b/>
                <w:sz w:val="21"/>
                <w:szCs w:val="21"/>
              </w:rPr>
              <w:t>种类</w:t>
            </w:r>
          </w:p>
        </w:tc>
        <w:tc>
          <w:tcPr>
            <w:tcW w:w="4117" w:type="dxa"/>
            <w:tcBorders/>
            <w:vAlign w:val="center"/>
          </w:tcPr>
          <w:p w14:paraId="3A5422E1">
            <w:pPr>
              <w:pStyle w:val="style0"/>
              <w:spacing w:lineRule="exact" w:line="400"/>
              <w:jc w:val="center"/>
              <w:rPr>
                <w:rFonts w:ascii="宋体" w:cs="等线" w:hAnsi="宋体" w:hint="eastAsia"/>
                <w:b/>
                <w:sz w:val="21"/>
                <w:szCs w:val="21"/>
              </w:rPr>
            </w:pPr>
            <w:r>
              <w:rPr>
                <w:rFonts w:ascii="宋体" w:cs="等线" w:hAnsi="宋体" w:hint="eastAsia"/>
                <w:b/>
                <w:sz w:val="21"/>
                <w:szCs w:val="21"/>
              </w:rPr>
              <w:t>内容</w:t>
            </w:r>
          </w:p>
        </w:tc>
        <w:tc>
          <w:tcPr>
            <w:tcW w:w="2766" w:type="dxa"/>
            <w:tcBorders/>
            <w:vAlign w:val="center"/>
          </w:tcPr>
          <w:p w14:paraId="48CADD44">
            <w:pPr>
              <w:pStyle w:val="style0"/>
              <w:spacing w:lineRule="exact" w:line="400"/>
              <w:jc w:val="center"/>
              <w:rPr>
                <w:rFonts w:ascii="宋体" w:cs="等线" w:hAnsi="宋体" w:hint="eastAsia"/>
                <w:b/>
                <w:sz w:val="21"/>
                <w:szCs w:val="21"/>
              </w:rPr>
            </w:pPr>
            <w:r>
              <w:rPr>
                <w:rFonts w:ascii="宋体" w:cs="等线" w:hAnsi="宋体" w:hint="eastAsia"/>
                <w:b/>
                <w:sz w:val="21"/>
                <w:szCs w:val="21"/>
              </w:rPr>
              <w:t>适用情况</w:t>
            </w:r>
          </w:p>
        </w:tc>
      </w:tr>
      <w:tr w14:paraId="7484D1E3">
        <w:tblPrEx/>
        <w:trPr>
          <w:jc w:val="center"/>
        </w:trPr>
        <w:tc>
          <w:tcPr>
            <w:tcW w:w="1413" w:type="dxa"/>
            <w:tcBorders/>
            <w:vAlign w:val="center"/>
          </w:tcPr>
          <w:p w14:paraId="2DF6C6F6">
            <w:pPr>
              <w:pStyle w:val="style0"/>
              <w:spacing w:lineRule="exact" w:line="400"/>
              <w:jc w:val="center"/>
              <w:rPr>
                <w:rFonts w:ascii="宋体" w:cs="等线" w:hAnsi="宋体" w:hint="eastAsia"/>
                <w:b/>
                <w:sz w:val="21"/>
                <w:szCs w:val="21"/>
              </w:rPr>
            </w:pPr>
            <w:r>
              <w:rPr>
                <w:rFonts w:ascii="宋体" w:cs="等线" w:hAnsi="宋体" w:hint="eastAsia"/>
                <w:b/>
                <w:sz w:val="21"/>
                <w:szCs w:val="21"/>
              </w:rPr>
              <w:t>演绎推理</w:t>
            </w:r>
          </w:p>
        </w:tc>
        <w:tc>
          <w:tcPr>
            <w:tcW w:w="4117" w:type="dxa"/>
            <w:tcBorders/>
            <w:vAlign w:val="center"/>
          </w:tcPr>
          <w:p w14:paraId="6F3B9EC3">
            <w:pPr>
              <w:pStyle w:val="style0"/>
              <w:spacing w:lineRule="exact" w:line="400"/>
              <w:rPr>
                <w:rFonts w:ascii="宋体" w:cs="等线" w:hAnsi="宋体" w:hint="eastAsia"/>
                <w:sz w:val="21"/>
                <w:szCs w:val="21"/>
              </w:rPr>
            </w:pPr>
            <w:r>
              <w:rPr>
                <w:rFonts w:ascii="宋体" w:cs="等线" w:hAnsi="宋体" w:hint="eastAsia"/>
                <w:sz w:val="21"/>
                <w:szCs w:val="21"/>
              </w:rPr>
              <w:t>三段论、</w:t>
            </w:r>
            <w:r>
              <w:rPr>
                <w:rFonts w:ascii="宋体" w:cs="等线" w:hAnsi="宋体" w:hint="eastAsia"/>
                <w:b/>
                <w:bCs/>
                <w:color w:val="ff0000"/>
                <w:sz w:val="21"/>
                <w:szCs w:val="21"/>
                <w:u w:val="single"/>
              </w:rPr>
              <w:t>涵摄</w:t>
            </w:r>
          </w:p>
        </w:tc>
        <w:tc>
          <w:tcPr>
            <w:tcW w:w="2766" w:type="dxa"/>
            <w:tcBorders/>
            <w:vAlign w:val="center"/>
          </w:tcPr>
          <w:p w14:paraId="5D467F0C">
            <w:pPr>
              <w:pStyle w:val="style0"/>
              <w:spacing w:lineRule="exact" w:line="400"/>
              <w:rPr>
                <w:rFonts w:ascii="宋体" w:cs="等线" w:hAnsi="宋体" w:hint="eastAsia"/>
                <w:sz w:val="21"/>
                <w:szCs w:val="21"/>
              </w:rPr>
            </w:pPr>
            <w:r>
              <w:rPr>
                <w:rFonts w:ascii="宋体" w:cs="等线" w:hAnsi="宋体" w:hint="eastAsia"/>
                <w:sz w:val="21"/>
                <w:szCs w:val="21"/>
              </w:rPr>
              <w:t>运用制定法进行司法裁判</w:t>
            </w:r>
          </w:p>
        </w:tc>
      </w:tr>
      <w:tr w14:paraId="12FE8113">
        <w:tblPrEx/>
        <w:trPr>
          <w:jc w:val="center"/>
        </w:trPr>
        <w:tc>
          <w:tcPr>
            <w:tcW w:w="1413" w:type="dxa"/>
            <w:tcBorders/>
            <w:vAlign w:val="center"/>
          </w:tcPr>
          <w:p w14:paraId="2674EC33">
            <w:pPr>
              <w:pStyle w:val="style0"/>
              <w:spacing w:lineRule="exact" w:line="400"/>
              <w:jc w:val="center"/>
              <w:rPr>
                <w:rFonts w:ascii="宋体" w:cs="等线" w:hAnsi="宋体" w:hint="eastAsia"/>
                <w:b/>
                <w:sz w:val="21"/>
                <w:szCs w:val="21"/>
              </w:rPr>
            </w:pPr>
            <w:r>
              <w:rPr>
                <w:rFonts w:ascii="宋体" w:cs="等线" w:hAnsi="宋体" w:hint="eastAsia"/>
                <w:b/>
                <w:sz w:val="21"/>
                <w:szCs w:val="21"/>
              </w:rPr>
              <w:t>归纳推理</w:t>
            </w:r>
          </w:p>
        </w:tc>
        <w:tc>
          <w:tcPr>
            <w:tcW w:w="4117" w:type="dxa"/>
            <w:tcBorders/>
            <w:vAlign w:val="center"/>
          </w:tcPr>
          <w:p w14:paraId="6E962862">
            <w:pPr>
              <w:pStyle w:val="style0"/>
              <w:spacing w:lineRule="exact" w:line="400"/>
              <w:rPr>
                <w:rFonts w:ascii="宋体" w:cs="等线" w:hAnsi="宋体" w:hint="eastAsia"/>
                <w:sz w:val="21"/>
                <w:szCs w:val="21"/>
              </w:rPr>
            </w:pPr>
            <w:r>
              <w:rPr>
                <w:rFonts w:ascii="宋体" w:cs="等线" w:hAnsi="宋体" w:hint="eastAsia"/>
                <w:sz w:val="21"/>
                <w:szCs w:val="21"/>
              </w:rPr>
              <w:t>从数量不特定的先例中，归纳出可以适用的规则或者原则</w:t>
            </w:r>
          </w:p>
        </w:tc>
        <w:tc>
          <w:tcPr>
            <w:tcW w:w="2766" w:type="dxa"/>
            <w:tcBorders/>
            <w:vAlign w:val="center"/>
          </w:tcPr>
          <w:p w14:paraId="119818DD">
            <w:pPr>
              <w:pStyle w:val="style0"/>
              <w:spacing w:lineRule="exact" w:line="400"/>
              <w:rPr>
                <w:rFonts w:ascii="宋体" w:cs="等线" w:hAnsi="宋体" w:hint="eastAsia"/>
                <w:sz w:val="21"/>
                <w:szCs w:val="21"/>
              </w:rPr>
            </w:pPr>
            <w:r>
              <w:rPr>
                <w:rFonts w:ascii="宋体" w:cs="等线" w:hAnsi="宋体" w:hint="eastAsia"/>
                <w:sz w:val="21"/>
                <w:szCs w:val="21"/>
              </w:rPr>
              <w:t>英美法系国家对先例中的法律规则/原则进行总结</w:t>
            </w:r>
          </w:p>
        </w:tc>
      </w:tr>
      <w:tr w14:paraId="37606163">
        <w:tblPrEx/>
        <w:trPr>
          <w:jc w:val="center"/>
        </w:trPr>
        <w:tc>
          <w:tcPr>
            <w:tcW w:w="1413" w:type="dxa"/>
            <w:tcBorders/>
            <w:vAlign w:val="center"/>
          </w:tcPr>
          <w:p w14:paraId="48AA5E83">
            <w:pPr>
              <w:pStyle w:val="style0"/>
              <w:spacing w:lineRule="exact" w:line="400"/>
              <w:jc w:val="center"/>
              <w:rPr>
                <w:rFonts w:ascii="宋体" w:cs="等线" w:hAnsi="宋体" w:hint="eastAsia"/>
                <w:b/>
                <w:sz w:val="21"/>
                <w:szCs w:val="21"/>
              </w:rPr>
            </w:pPr>
            <w:r>
              <w:rPr>
                <w:rFonts w:ascii="宋体" w:cs="等线" w:hAnsi="宋体" w:hint="eastAsia"/>
                <w:b/>
                <w:sz w:val="21"/>
                <w:szCs w:val="21"/>
              </w:rPr>
              <w:t>类比推理</w:t>
            </w:r>
          </w:p>
        </w:tc>
        <w:tc>
          <w:tcPr>
            <w:tcW w:w="4117" w:type="dxa"/>
            <w:tcBorders/>
            <w:vAlign w:val="center"/>
          </w:tcPr>
          <w:p w14:paraId="4AF8B2A9">
            <w:pPr>
              <w:pStyle w:val="style0"/>
              <w:spacing w:lineRule="exact" w:line="400"/>
              <w:rPr>
                <w:rFonts w:ascii="宋体" w:cs="等线" w:hAnsi="宋体" w:hint="eastAsia"/>
                <w:sz w:val="21"/>
                <w:szCs w:val="21"/>
              </w:rPr>
            </w:pPr>
            <w:r>
              <w:rPr>
                <w:rFonts w:ascii="宋体" w:cs="等线" w:hAnsi="宋体" w:hint="eastAsia"/>
                <w:sz w:val="21"/>
                <w:szCs w:val="21"/>
              </w:rPr>
              <w:t>根据当前案件与先前案例在事实特征上的相似性，推导出将先前案例的法律后果适用于当前案件的推论</w:t>
            </w:r>
          </w:p>
        </w:tc>
        <w:tc>
          <w:tcPr>
            <w:tcW w:w="2766" w:type="dxa"/>
            <w:tcBorders/>
            <w:vAlign w:val="center"/>
          </w:tcPr>
          <w:p w14:paraId="41EAECE3">
            <w:pPr>
              <w:pStyle w:val="style0"/>
              <w:spacing w:lineRule="exact" w:line="400"/>
              <w:rPr>
                <w:rFonts w:ascii="宋体" w:cs="等线" w:hAnsi="宋体" w:hint="eastAsia"/>
                <w:sz w:val="21"/>
                <w:szCs w:val="21"/>
              </w:rPr>
            </w:pPr>
            <w:r>
              <w:rPr>
                <w:rFonts w:ascii="宋体" w:cs="等线" w:hAnsi="宋体" w:hint="eastAsia"/>
                <w:sz w:val="21"/>
                <w:szCs w:val="21"/>
              </w:rPr>
              <w:t>1.运用先前判例进行裁判；</w:t>
            </w:r>
          </w:p>
          <w:p w14:paraId="6C8EA517">
            <w:pPr>
              <w:pStyle w:val="style0"/>
              <w:spacing w:lineRule="exact" w:line="400"/>
              <w:rPr>
                <w:rFonts w:ascii="宋体" w:cs="等线" w:hAnsi="宋体" w:hint="eastAsia"/>
                <w:sz w:val="21"/>
                <w:szCs w:val="21"/>
              </w:rPr>
            </w:pPr>
            <w:r>
              <w:rPr>
                <w:rFonts w:ascii="宋体" w:cs="等线" w:hAnsi="宋体" w:hint="eastAsia"/>
                <w:sz w:val="21"/>
                <w:szCs w:val="21"/>
              </w:rPr>
              <w:t>2.在我国根据“指导性案例</w:t>
            </w:r>
            <w:r>
              <w:rPr>
                <w:rFonts w:ascii="宋体" w:cs="等线" w:hAnsi="宋体"/>
                <w:sz w:val="21"/>
                <w:szCs w:val="21"/>
              </w:rPr>
              <w:t>”</w:t>
            </w:r>
            <w:r>
              <w:rPr>
                <w:rFonts w:ascii="宋体" w:cs="等线" w:hAnsi="宋体" w:hint="eastAsia"/>
                <w:sz w:val="21"/>
                <w:szCs w:val="21"/>
              </w:rPr>
              <w:t>进行裁判</w:t>
            </w:r>
          </w:p>
        </w:tc>
      </w:tr>
      <w:tr w14:paraId="3E933ED8">
        <w:tblPrEx/>
        <w:trPr>
          <w:jc w:val="center"/>
        </w:trPr>
        <w:tc>
          <w:tcPr>
            <w:tcW w:w="1413" w:type="dxa"/>
            <w:tcBorders/>
            <w:vAlign w:val="center"/>
          </w:tcPr>
          <w:p w14:paraId="0784DA86">
            <w:pPr>
              <w:pStyle w:val="style0"/>
              <w:spacing w:lineRule="exact" w:line="400"/>
              <w:jc w:val="center"/>
              <w:rPr>
                <w:rFonts w:ascii="宋体" w:cs="等线" w:hAnsi="宋体" w:hint="eastAsia"/>
                <w:b/>
                <w:sz w:val="21"/>
                <w:szCs w:val="21"/>
              </w:rPr>
            </w:pPr>
            <w:r>
              <w:rPr>
                <w:rFonts w:ascii="宋体" w:cs="等线" w:hAnsi="宋体" w:hint="eastAsia"/>
                <w:b/>
                <w:sz w:val="21"/>
                <w:szCs w:val="21"/>
              </w:rPr>
              <w:t>反向推理</w:t>
            </w:r>
          </w:p>
        </w:tc>
        <w:tc>
          <w:tcPr>
            <w:tcW w:w="4117" w:type="dxa"/>
            <w:tcBorders/>
            <w:vAlign w:val="center"/>
          </w:tcPr>
          <w:p w14:paraId="0EC00C11">
            <w:pPr>
              <w:pStyle w:val="style0"/>
              <w:spacing w:lineRule="exact" w:line="400"/>
              <w:rPr>
                <w:rFonts w:ascii="宋体" w:cs="等线" w:hAnsi="宋体" w:hint="eastAsia"/>
                <w:sz w:val="21"/>
                <w:szCs w:val="21"/>
              </w:rPr>
            </w:pPr>
            <w:r>
              <w:rPr>
                <w:rFonts w:ascii="宋体" w:cs="等线" w:hAnsi="宋体" w:hint="eastAsia"/>
                <w:sz w:val="21"/>
                <w:szCs w:val="21"/>
              </w:rPr>
              <w:t>从法律规范赋予某种事实情形以某个法律后果推出，这一后果不适用于法律规范未规定的其他事实情形</w:t>
            </w:r>
          </w:p>
        </w:tc>
        <w:tc>
          <w:tcPr>
            <w:tcW w:w="2766" w:type="dxa"/>
            <w:tcBorders/>
            <w:vAlign w:val="center"/>
          </w:tcPr>
          <w:p w14:paraId="789BA34B">
            <w:pPr>
              <w:pStyle w:val="style0"/>
              <w:spacing w:lineRule="exact" w:line="400"/>
              <w:rPr>
                <w:rFonts w:ascii="宋体" w:cs="等线" w:hAnsi="宋体" w:hint="eastAsia"/>
                <w:sz w:val="21"/>
                <w:szCs w:val="21"/>
              </w:rPr>
            </w:pPr>
            <w:r>
              <w:rPr>
                <w:rFonts w:ascii="宋体" w:cs="等线" w:hAnsi="宋体" w:hint="eastAsia"/>
                <w:sz w:val="21"/>
                <w:szCs w:val="21"/>
              </w:rPr>
              <w:t>1.高度重视法律安定性或确定性价值的法律规范；</w:t>
            </w:r>
          </w:p>
          <w:p w14:paraId="05D45A27">
            <w:pPr>
              <w:pStyle w:val="style0"/>
              <w:spacing w:lineRule="exact" w:line="400"/>
              <w:rPr>
                <w:rFonts w:ascii="宋体" w:cs="等线" w:hAnsi="宋体" w:hint="eastAsia"/>
                <w:sz w:val="21"/>
                <w:szCs w:val="21"/>
              </w:rPr>
            </w:pPr>
            <w:r>
              <w:rPr>
                <w:rFonts w:ascii="宋体" w:cs="等线" w:hAnsi="宋体" w:hint="eastAsia"/>
                <w:sz w:val="21"/>
                <w:szCs w:val="21"/>
              </w:rPr>
              <w:t>2.例外条款</w:t>
            </w:r>
          </w:p>
        </w:tc>
      </w:tr>
      <w:tr w14:paraId="3E7B6143">
        <w:tblPrEx/>
        <w:trPr>
          <w:jc w:val="center"/>
        </w:trPr>
        <w:tc>
          <w:tcPr>
            <w:tcW w:w="1413" w:type="dxa"/>
            <w:tcBorders/>
            <w:vAlign w:val="center"/>
          </w:tcPr>
          <w:p w14:paraId="31DEB28C">
            <w:pPr>
              <w:pStyle w:val="style0"/>
              <w:spacing w:lineRule="exact" w:line="400"/>
              <w:jc w:val="center"/>
              <w:rPr>
                <w:rFonts w:ascii="宋体" w:cs="等线" w:hAnsi="宋体" w:hint="eastAsia"/>
                <w:b/>
                <w:sz w:val="21"/>
                <w:szCs w:val="21"/>
              </w:rPr>
            </w:pPr>
            <w:r>
              <w:rPr>
                <w:rFonts w:ascii="宋体" w:cs="等线" w:hAnsi="宋体" w:hint="eastAsia"/>
                <w:b/>
                <w:sz w:val="21"/>
                <w:szCs w:val="21"/>
              </w:rPr>
              <w:t>当然推理</w:t>
            </w:r>
          </w:p>
        </w:tc>
        <w:tc>
          <w:tcPr>
            <w:tcW w:w="4117" w:type="dxa"/>
            <w:tcBorders/>
            <w:vAlign w:val="center"/>
          </w:tcPr>
          <w:p w14:paraId="477462AD">
            <w:pPr>
              <w:pStyle w:val="style0"/>
              <w:spacing w:lineRule="exact" w:line="400"/>
              <w:rPr>
                <w:rFonts w:ascii="宋体" w:cs="等线" w:hAnsi="宋体" w:hint="eastAsia"/>
                <w:b/>
                <w:bCs/>
                <w:color w:val="ff0000"/>
                <w:sz w:val="21"/>
                <w:szCs w:val="21"/>
                <w:u w:val="single"/>
              </w:rPr>
            </w:pPr>
            <w:r>
              <w:rPr>
                <w:rFonts w:ascii="宋体" w:cs="等线" w:hAnsi="宋体" w:hint="eastAsia"/>
                <w:b/>
                <w:bCs/>
                <w:color w:val="ff0000"/>
                <w:sz w:val="21"/>
                <w:szCs w:val="21"/>
                <w:u w:val="single"/>
              </w:rPr>
              <w:t>1.举轻以明重；</w:t>
            </w:r>
          </w:p>
          <w:p w14:paraId="56FA5B11">
            <w:pPr>
              <w:pStyle w:val="style0"/>
              <w:spacing w:lineRule="exact" w:line="400"/>
              <w:rPr>
                <w:rFonts w:ascii="宋体" w:cs="等线" w:hAnsi="宋体" w:hint="eastAsia"/>
                <w:b/>
                <w:bCs/>
                <w:color w:val="ff0000"/>
                <w:sz w:val="21"/>
                <w:szCs w:val="21"/>
                <w:u w:val="single"/>
              </w:rPr>
            </w:pPr>
            <w:r>
              <w:rPr>
                <w:rFonts w:ascii="宋体" w:cs="等线" w:hAnsi="宋体" w:hint="eastAsia"/>
                <w:b/>
                <w:bCs/>
                <w:color w:val="ff0000"/>
                <w:sz w:val="21"/>
                <w:szCs w:val="21"/>
                <w:u w:val="single"/>
              </w:rPr>
              <w:t>2.举重</w:t>
            </w:r>
            <w:r>
              <w:rPr>
                <w:rFonts w:ascii="宋体" w:cs="等线" w:hAnsi="宋体" w:hint="eastAsia"/>
                <w:b/>
                <w:bCs/>
                <w:color w:val="ff0000"/>
                <w:sz w:val="21"/>
                <w:szCs w:val="21"/>
                <w:u w:val="single"/>
              </w:rPr>
              <w:t>以明轻</w:t>
            </w:r>
          </w:p>
        </w:tc>
        <w:tc>
          <w:tcPr>
            <w:tcW w:w="2766" w:type="dxa"/>
            <w:tcBorders/>
            <w:vAlign w:val="center"/>
          </w:tcPr>
          <w:p w14:paraId="5D847B4F">
            <w:pPr>
              <w:pStyle w:val="style0"/>
              <w:spacing w:lineRule="exact" w:line="400"/>
              <w:rPr>
                <w:rFonts w:ascii="宋体" w:cs="等线" w:hAnsi="宋体" w:hint="eastAsia"/>
                <w:sz w:val="21"/>
                <w:szCs w:val="21"/>
              </w:rPr>
            </w:pPr>
          </w:p>
        </w:tc>
      </w:tr>
      <w:tr w14:paraId="05312DDA">
        <w:tblPrEx/>
        <w:trPr>
          <w:trHeight w:val="155" w:hRule="atLeast"/>
          <w:jc w:val="center"/>
        </w:trPr>
        <w:tc>
          <w:tcPr>
            <w:tcW w:w="1413" w:type="dxa"/>
            <w:vMerge w:val="restart"/>
            <w:tcBorders/>
            <w:vAlign w:val="center"/>
          </w:tcPr>
          <w:p w14:paraId="1E4F1FD5">
            <w:pPr>
              <w:pStyle w:val="style0"/>
              <w:spacing w:lineRule="exact" w:line="400"/>
              <w:jc w:val="center"/>
              <w:rPr>
                <w:rFonts w:ascii="宋体" w:cs="等线" w:hAnsi="宋体" w:hint="eastAsia"/>
                <w:b/>
                <w:sz w:val="21"/>
                <w:szCs w:val="21"/>
              </w:rPr>
            </w:pPr>
            <w:r>
              <w:rPr>
                <w:rFonts w:ascii="宋体" w:cs="等线" w:hAnsi="宋体" w:hint="eastAsia"/>
                <w:b/>
                <w:sz w:val="21"/>
                <w:szCs w:val="21"/>
              </w:rPr>
              <w:t>设证推理</w:t>
            </w:r>
          </w:p>
        </w:tc>
        <w:tc>
          <w:tcPr>
            <w:tcW w:w="4117" w:type="dxa"/>
            <w:tcBorders/>
            <w:vAlign w:val="center"/>
          </w:tcPr>
          <w:p w14:paraId="5C84F5B6">
            <w:pPr>
              <w:pStyle w:val="style0"/>
              <w:spacing w:lineRule="exact" w:line="400"/>
              <w:rPr>
                <w:rFonts w:ascii="宋体" w:cs="等线" w:hAnsi="宋体" w:hint="eastAsia"/>
                <w:sz w:val="21"/>
                <w:szCs w:val="21"/>
              </w:rPr>
            </w:pPr>
            <w:r>
              <w:rPr>
                <w:rFonts w:ascii="宋体" w:cs="等线" w:hAnsi="宋体" w:hint="eastAsia"/>
                <w:sz w:val="21"/>
                <w:szCs w:val="21"/>
              </w:rPr>
              <w:t>1.经验推定：推理依据来自经验法则</w:t>
            </w:r>
          </w:p>
        </w:tc>
        <w:tc>
          <w:tcPr>
            <w:tcW w:w="2766" w:type="dxa"/>
            <w:tcBorders/>
            <w:vAlign w:val="center"/>
          </w:tcPr>
          <w:p w14:paraId="73D31DF5">
            <w:pPr>
              <w:pStyle w:val="style0"/>
              <w:spacing w:lineRule="exact" w:line="400"/>
              <w:rPr>
                <w:rFonts w:ascii="宋体" w:cs="等线" w:hAnsi="宋体" w:hint="eastAsia"/>
                <w:sz w:val="21"/>
                <w:szCs w:val="21"/>
              </w:rPr>
            </w:pPr>
            <w:r>
              <w:rPr>
                <w:rFonts w:ascii="宋体" w:cs="等线" w:hAnsi="宋体" w:hint="eastAsia"/>
                <w:sz w:val="21"/>
                <w:szCs w:val="21"/>
              </w:rPr>
              <w:t>刑事案件侦破、证据认定等</w:t>
            </w:r>
          </w:p>
        </w:tc>
      </w:tr>
      <w:tr w14:paraId="76298FF7">
        <w:tblPrEx/>
        <w:trPr>
          <w:trHeight w:val="155" w:hRule="atLeast"/>
          <w:jc w:val="center"/>
        </w:trPr>
        <w:tc>
          <w:tcPr>
            <w:tcW w:w="1413" w:type="dxa"/>
            <w:vMerge w:val="continue"/>
            <w:tcBorders/>
            <w:vAlign w:val="center"/>
          </w:tcPr>
          <w:p w14:paraId="4AB8C2C3">
            <w:pPr>
              <w:pStyle w:val="style0"/>
              <w:spacing w:lineRule="exact" w:line="400"/>
              <w:jc w:val="center"/>
              <w:rPr>
                <w:rFonts w:ascii="宋体" w:cs="等线" w:hAnsi="宋体" w:hint="eastAsia"/>
                <w:b/>
                <w:sz w:val="21"/>
                <w:szCs w:val="21"/>
              </w:rPr>
            </w:pPr>
          </w:p>
        </w:tc>
        <w:tc>
          <w:tcPr>
            <w:tcW w:w="4117" w:type="dxa"/>
            <w:tcBorders/>
            <w:vAlign w:val="center"/>
          </w:tcPr>
          <w:p w14:paraId="2D148004">
            <w:pPr>
              <w:pStyle w:val="style0"/>
              <w:spacing w:lineRule="exact" w:line="400"/>
              <w:rPr>
                <w:rFonts w:ascii="宋体" w:cs="等线" w:hAnsi="宋体" w:hint="eastAsia"/>
                <w:sz w:val="21"/>
                <w:szCs w:val="21"/>
              </w:rPr>
            </w:pPr>
            <w:r>
              <w:rPr>
                <w:rFonts w:ascii="宋体" w:cs="等线" w:hAnsi="宋体" w:hint="eastAsia"/>
                <w:sz w:val="21"/>
                <w:szCs w:val="21"/>
              </w:rPr>
              <w:t>2.规范推定：推理依据来自法律规范本身</w:t>
            </w:r>
          </w:p>
        </w:tc>
        <w:tc>
          <w:tcPr>
            <w:tcW w:w="2766" w:type="dxa"/>
            <w:tcBorders/>
            <w:vAlign w:val="center"/>
          </w:tcPr>
          <w:p w14:paraId="067FF6BE">
            <w:pPr>
              <w:pStyle w:val="style0"/>
              <w:spacing w:lineRule="exact" w:line="400"/>
              <w:jc w:val="center"/>
              <w:rPr>
                <w:rFonts w:ascii="宋体" w:cs="等线" w:hAnsi="宋体" w:hint="eastAsia"/>
                <w:sz w:val="21"/>
                <w:szCs w:val="21"/>
              </w:rPr>
            </w:pPr>
            <w:r>
              <w:rPr>
                <w:rFonts w:ascii="宋体" w:cs="等线" w:hAnsi="宋体" w:hint="eastAsia"/>
                <w:sz w:val="21"/>
                <w:szCs w:val="21"/>
              </w:rPr>
              <w:t>寻找裁判应适用的法律规范</w:t>
            </w:r>
          </w:p>
        </w:tc>
      </w:tr>
      <w:bookmarkStart w:id="25" w:name="_Toc14990"/>
    </w:tbl>
    <w:p w14:paraId="41F5EBC3">
      <w:pPr>
        <w:pStyle w:val="style0"/>
        <w:keepNext/>
        <w:keepLines/>
        <w:spacing w:before="120" w:after="120" w:lineRule="exact" w:line="400"/>
        <w:outlineLvl w:val="0"/>
        <w:rPr>
          <w:rFonts w:ascii="宋体" w:cs="等线" w:eastAsia="宋体" w:hAnsi="宋体" w:hint="eastAsia"/>
          <w:b/>
          <w:bCs/>
          <w:color w:val="000000"/>
          <w:kern w:val="44"/>
          <w:szCs w:val="21"/>
        </w:rPr>
      </w:pPr>
      <w:r>
        <w:rPr>
          <w:rFonts w:ascii="宋体" w:cs="等线" w:eastAsia="宋体" w:hAnsi="宋体" w:hint="eastAsia"/>
          <w:b/>
          <w:bCs/>
          <w:color w:val="000000"/>
          <w:kern w:val="44"/>
          <w:szCs w:val="21"/>
        </w:rPr>
        <w:t>记忆口诀：法律推理类型：演归类，当反设。</w:t>
      </w:r>
    </w:p>
    <w:p w14:paraId="3384F8BB">
      <w:pPr>
        <w:pStyle w:val="style0"/>
        <w:keepNext/>
        <w:keepLines/>
        <w:spacing w:before="120" w:after="120" w:lineRule="exact" w:line="400"/>
        <w:jc w:val="center"/>
        <w:outlineLvl w:val="0"/>
        <w:rPr>
          <w:rFonts w:ascii="宋体" w:cs="等线" w:eastAsia="宋体" w:hAnsi="宋体" w:hint="eastAsia"/>
          <w:b/>
          <w:bCs/>
          <w:color w:val="000000"/>
          <w:kern w:val="44"/>
          <w:szCs w:val="21"/>
        </w:rPr>
      </w:pPr>
      <w:r>
        <w:rPr>
          <w:rFonts w:ascii="宋体" w:cs="等线" w:eastAsia="宋体" w:hAnsi="宋体" w:hint="eastAsia"/>
          <w:b/>
          <w:bCs/>
          <w:color w:val="000000"/>
          <w:kern w:val="44"/>
          <w:szCs w:val="21"/>
        </w:rPr>
        <w:t>考点</w:t>
      </w:r>
      <w:r>
        <w:rPr>
          <w:rFonts w:ascii="宋体" w:cs="等线" w:eastAsia="宋体" w:hAnsi="宋体" w:hint="eastAsia"/>
          <w:b/>
          <w:bCs/>
          <w:color w:val="000000"/>
          <w:kern w:val="44"/>
          <w:szCs w:val="21"/>
        </w:rPr>
        <w:t>25</w:t>
      </w:r>
      <w:r>
        <w:rPr>
          <w:rFonts w:ascii="宋体" w:cs="等线" w:eastAsia="宋体" w:hAnsi="宋体" w:hint="eastAsia"/>
          <w:b/>
          <w:bCs/>
          <w:color w:val="000000"/>
          <w:kern w:val="44"/>
          <w:szCs w:val="21"/>
        </w:rPr>
        <w:t xml:space="preserve">  法律漏洞的填补</w:t>
      </w:r>
      <w:bookmarkEnd w:id="25"/>
      <w:r>
        <w:rPr>
          <w:rFonts w:ascii="宋体" w:cs="等线" w:eastAsia="宋体" w:hAnsi="宋体" w:hint="eastAsia"/>
          <w:b/>
          <w:bCs/>
          <w:color w:val="000000"/>
          <w:kern w:val="44"/>
          <w:szCs w:val="21"/>
        </w:rPr>
        <w:t>（</w:t>
      </w:r>
      <w:r>
        <w:rPr>
          <w:rFonts w:ascii="宋体" w:cs="等线" w:eastAsia="宋体" w:hAnsi="宋体" w:hint="default"/>
          <w:b/>
          <w:bCs/>
          <w:color w:val="000000"/>
          <w:kern w:val="44"/>
          <w:szCs w:val="21"/>
          <w:lang w:val="en-US"/>
        </w:rPr>
        <w:t>22:13-22:18</w:t>
      </w:r>
      <w:r>
        <w:rPr>
          <w:rFonts w:ascii="宋体" w:cs="等线" w:eastAsia="宋体" w:hAnsi="宋体" w:hint="eastAsia"/>
          <w:b/>
          <w:bCs/>
          <w:color w:val="000000"/>
          <w:kern w:val="44"/>
          <w:szCs w:val="21"/>
        </w:rPr>
        <w:t>）</w:t>
      </w:r>
    </w:p>
    <w:p w14:paraId="0F46FD78">
      <w:pPr>
        <w:pStyle w:val="style0"/>
        <w:spacing w:lineRule="exact" w:line="400"/>
        <w:ind w:firstLine="420"/>
        <w:rPr>
          <w:rFonts w:ascii="宋体" w:cs="等线" w:eastAsia="宋体" w:hAnsi="宋体" w:hint="eastAsia"/>
          <w:b/>
          <w:color w:val="000000"/>
          <w:szCs w:val="21"/>
        </w:rPr>
      </w:pPr>
      <w:r>
        <w:rPr>
          <w:rFonts w:ascii="宋体" w:cs="等线" w:eastAsia="宋体" w:hAnsi="宋体" w:hint="eastAsia"/>
          <w:b/>
          <w:color w:val="000000"/>
          <w:szCs w:val="21"/>
        </w:rPr>
        <w:t>一、法律漏洞和法外空间的区别</w:t>
      </w:r>
    </w:p>
    <w:tbl>
      <w:tblPr>
        <w:tblStyle w:val="style4120"/>
        <w:tblW w:w="8296" w:type="dxa"/>
        <w:jc w:val="center"/>
        <w:tblLayout w:type="fixed"/>
        <w:tblLook w:val="04A0" w:firstRow="1" w:lastRow="0" w:firstColumn="1" w:lastColumn="0" w:noHBand="0" w:noVBand="1"/>
      </w:tblPr>
      <w:tblGrid>
        <w:gridCol w:w="1129"/>
        <w:gridCol w:w="1276"/>
        <w:gridCol w:w="1985"/>
        <w:gridCol w:w="1842"/>
        <w:gridCol w:w="2064"/>
      </w:tblGrid>
      <w:tr w14:paraId="5F192652">
        <w:trPr>
          <w:jc w:val="center"/>
        </w:trPr>
        <w:tc>
          <w:tcPr>
            <w:tcW w:w="1129" w:type="dxa"/>
            <w:tcBorders/>
            <w:vAlign w:val="center"/>
          </w:tcPr>
          <w:p w14:paraId="3176AEC6">
            <w:pPr>
              <w:pStyle w:val="style0"/>
              <w:spacing w:lineRule="exact" w:line="400"/>
              <w:rPr>
                <w:rFonts w:ascii="宋体" w:cs="等线" w:hAnsi="宋体" w:hint="eastAsia"/>
                <w:color w:val="000000"/>
                <w:sz w:val="21"/>
                <w:szCs w:val="21"/>
              </w:rPr>
            </w:pPr>
          </w:p>
        </w:tc>
        <w:tc>
          <w:tcPr>
            <w:tcW w:w="1276" w:type="dxa"/>
            <w:tcBorders/>
            <w:vAlign w:val="center"/>
          </w:tcPr>
          <w:p w14:paraId="311BB507">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区别</w:t>
            </w:r>
          </w:p>
        </w:tc>
        <w:tc>
          <w:tcPr>
            <w:tcW w:w="1985" w:type="dxa"/>
            <w:tcBorders/>
            <w:vAlign w:val="center"/>
          </w:tcPr>
          <w:p w14:paraId="0EFC91E2">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与立法计划的关系</w:t>
            </w:r>
          </w:p>
        </w:tc>
        <w:tc>
          <w:tcPr>
            <w:tcW w:w="1842" w:type="dxa"/>
            <w:tcBorders/>
            <w:vAlign w:val="center"/>
          </w:tcPr>
          <w:p w14:paraId="0A753165">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解决方式</w:t>
            </w:r>
          </w:p>
        </w:tc>
        <w:tc>
          <w:tcPr>
            <w:tcW w:w="2064" w:type="dxa"/>
            <w:tcBorders/>
            <w:vAlign w:val="center"/>
          </w:tcPr>
          <w:p w14:paraId="4CF49C33">
            <w:pPr>
              <w:pStyle w:val="style0"/>
              <w:spacing w:lineRule="exact" w:line="400"/>
              <w:jc w:val="center"/>
              <w:rPr>
                <w:rFonts w:ascii="宋体" w:cs="等线" w:hAnsi="宋体" w:hint="eastAsia"/>
                <w:b/>
                <w:color w:val="000000"/>
                <w:sz w:val="21"/>
                <w:szCs w:val="21"/>
              </w:rPr>
            </w:pPr>
            <w:r>
              <w:rPr>
                <w:rFonts w:ascii="宋体" w:cs="等线" w:hAnsi="宋体" w:hint="eastAsia"/>
                <w:b/>
                <w:color w:val="000000"/>
                <w:sz w:val="21"/>
                <w:szCs w:val="21"/>
              </w:rPr>
              <w:t>举例</w:t>
            </w:r>
          </w:p>
        </w:tc>
      </w:tr>
      <w:tr w14:paraId="5C2CE2F4">
        <w:tblPrEx/>
        <w:trPr>
          <w:jc w:val="center"/>
        </w:trPr>
        <w:tc>
          <w:tcPr>
            <w:tcW w:w="1129" w:type="dxa"/>
            <w:tcBorders/>
            <w:vAlign w:val="center"/>
          </w:tcPr>
          <w:p w14:paraId="62DFF0CD">
            <w:pPr>
              <w:pStyle w:val="style0"/>
              <w:spacing w:lineRule="exact" w:line="400"/>
              <w:rPr>
                <w:rFonts w:ascii="宋体" w:cs="等线" w:hAnsi="宋体" w:hint="eastAsia"/>
                <w:b/>
                <w:color w:val="000000"/>
                <w:sz w:val="21"/>
                <w:szCs w:val="21"/>
              </w:rPr>
            </w:pPr>
            <w:r>
              <w:rPr>
                <w:rFonts w:ascii="宋体" w:cs="等线" w:hAnsi="宋体" w:hint="eastAsia"/>
                <w:b/>
                <w:color w:val="000000"/>
                <w:sz w:val="21"/>
                <w:szCs w:val="21"/>
              </w:rPr>
              <w:t>法律漏洞</w:t>
            </w:r>
          </w:p>
        </w:tc>
        <w:tc>
          <w:tcPr>
            <w:tcW w:w="1276" w:type="dxa"/>
            <w:tcBorders/>
            <w:vAlign w:val="center"/>
          </w:tcPr>
          <w:p w14:paraId="4425E095">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法律上不合目的的缺失状态</w:t>
            </w:r>
          </w:p>
        </w:tc>
        <w:tc>
          <w:tcPr>
            <w:tcW w:w="1985" w:type="dxa"/>
            <w:tcBorders/>
            <w:vAlign w:val="center"/>
          </w:tcPr>
          <w:p w14:paraId="7C25947C">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是违反立法计划的不圆满性</w:t>
            </w:r>
          </w:p>
        </w:tc>
        <w:tc>
          <w:tcPr>
            <w:tcW w:w="1842" w:type="dxa"/>
            <w:tcBorders/>
            <w:vAlign w:val="center"/>
          </w:tcPr>
          <w:p w14:paraId="48BE4984">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对法律漏洞进行填补</w:t>
            </w:r>
          </w:p>
        </w:tc>
        <w:tc>
          <w:tcPr>
            <w:tcW w:w="2064" w:type="dxa"/>
            <w:tcBorders/>
            <w:vAlign w:val="center"/>
          </w:tcPr>
          <w:p w14:paraId="47171928">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《继承法》第16条第3款中“法定继承人以外的人”是否包括“被继承人的情人”</w:t>
            </w:r>
          </w:p>
        </w:tc>
      </w:tr>
      <w:tr w14:paraId="4D707AF2">
        <w:tblPrEx/>
        <w:trPr>
          <w:jc w:val="center"/>
        </w:trPr>
        <w:tc>
          <w:tcPr>
            <w:tcW w:w="1129" w:type="dxa"/>
            <w:tcBorders/>
            <w:vAlign w:val="center"/>
          </w:tcPr>
          <w:p w14:paraId="410B9929">
            <w:pPr>
              <w:pStyle w:val="style0"/>
              <w:spacing w:lineRule="exact" w:line="400"/>
              <w:rPr>
                <w:rFonts w:ascii="宋体" w:cs="等线" w:hAnsi="宋体" w:hint="eastAsia"/>
                <w:b/>
                <w:color w:val="000000"/>
                <w:sz w:val="21"/>
                <w:szCs w:val="21"/>
              </w:rPr>
            </w:pPr>
            <w:r>
              <w:rPr>
                <w:rFonts w:ascii="宋体" w:cs="等线" w:hAnsi="宋体" w:hint="eastAsia"/>
                <w:b/>
                <w:color w:val="000000"/>
                <w:sz w:val="21"/>
                <w:szCs w:val="21"/>
              </w:rPr>
              <w:t>法外空间</w:t>
            </w:r>
          </w:p>
        </w:tc>
        <w:tc>
          <w:tcPr>
            <w:tcW w:w="1276" w:type="dxa"/>
            <w:tcBorders/>
            <w:vAlign w:val="center"/>
          </w:tcPr>
          <w:p w14:paraId="74FF90A9">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法律合乎目的的缺失</w:t>
            </w:r>
          </w:p>
        </w:tc>
        <w:tc>
          <w:tcPr>
            <w:tcW w:w="1985" w:type="dxa"/>
            <w:tcBorders/>
            <w:vAlign w:val="center"/>
          </w:tcPr>
          <w:p w14:paraId="0B5D8A46">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立法者原本没有立法计划</w:t>
            </w:r>
          </w:p>
        </w:tc>
        <w:tc>
          <w:tcPr>
            <w:tcW w:w="1842" w:type="dxa"/>
            <w:tcBorders/>
            <w:vAlign w:val="center"/>
          </w:tcPr>
          <w:p w14:paraId="1E8E620B">
            <w:pPr>
              <w:pStyle w:val="style0"/>
              <w:spacing w:lineRule="exact" w:line="400"/>
              <w:rPr>
                <w:rFonts w:ascii="宋体" w:cs="等线" w:hAnsi="宋体" w:hint="eastAsia"/>
                <w:b/>
                <w:bCs/>
                <w:color w:val="000000"/>
                <w:sz w:val="21"/>
                <w:szCs w:val="21"/>
              </w:rPr>
            </w:pPr>
            <w:r>
              <w:rPr>
                <w:rFonts w:ascii="宋体" w:cs="等线" w:hAnsi="宋体" w:hint="eastAsia"/>
                <w:b/>
                <w:bCs/>
                <w:color w:val="ff0000"/>
                <w:sz w:val="21"/>
                <w:szCs w:val="21"/>
              </w:rPr>
              <w:t>由道德、习惯等其他社会规范调整</w:t>
            </w:r>
          </w:p>
        </w:tc>
        <w:tc>
          <w:tcPr>
            <w:tcW w:w="2064" w:type="dxa"/>
            <w:tcBorders/>
            <w:vAlign w:val="center"/>
          </w:tcPr>
          <w:p w14:paraId="575405D4">
            <w:pPr>
              <w:pStyle w:val="style0"/>
              <w:spacing w:lineRule="exact" w:line="400"/>
              <w:rPr>
                <w:rFonts w:ascii="宋体" w:cs="等线" w:hAnsi="宋体" w:hint="eastAsia"/>
                <w:color w:val="000000"/>
                <w:sz w:val="21"/>
                <w:szCs w:val="21"/>
              </w:rPr>
            </w:pPr>
            <w:r>
              <w:rPr>
                <w:rFonts w:ascii="宋体" w:cs="等线" w:hAnsi="宋体" w:hint="eastAsia"/>
                <w:color w:val="000000"/>
                <w:sz w:val="21"/>
                <w:szCs w:val="21"/>
              </w:rPr>
              <w:t>友谊、爱情等</w:t>
            </w:r>
          </w:p>
        </w:tc>
      </w:tr>
    </w:tbl>
    <w:p w14:paraId="6F296316">
      <w:pPr>
        <w:pStyle w:val="style0"/>
        <w:spacing w:lineRule="exact" w:line="400"/>
        <w:ind w:firstLine="420"/>
        <w:rPr>
          <w:rFonts w:ascii="宋体" w:cs="等线" w:eastAsia="宋体" w:hAnsi="宋体" w:hint="eastAsia"/>
          <w:b/>
          <w:color w:val="000000"/>
          <w:szCs w:val="21"/>
        </w:rPr>
      </w:pPr>
      <w:r>
        <w:rPr>
          <w:rFonts w:ascii="宋体" w:cs="等线" w:eastAsia="宋体" w:hAnsi="宋体" w:hint="eastAsia"/>
          <w:b/>
          <w:color w:val="000000"/>
          <w:szCs w:val="21"/>
        </w:rPr>
        <w:t>二、法律漏洞的分类</w:t>
      </w:r>
    </w:p>
    <w:tbl>
      <w:tblPr>
        <w:tblStyle w:val="style4120"/>
        <w:tblW w:w="8359" w:type="dxa"/>
        <w:jc w:val="center"/>
        <w:tblLayout w:type="fixed"/>
        <w:tblLook w:val="04A0" w:firstRow="1" w:lastRow="0" w:firstColumn="1" w:lastColumn="0" w:noHBand="0" w:noVBand="1"/>
      </w:tblPr>
      <w:tblGrid>
        <w:gridCol w:w="1696"/>
        <w:gridCol w:w="1134"/>
        <w:gridCol w:w="1276"/>
        <w:gridCol w:w="4253"/>
      </w:tblGrid>
      <w:tr w14:paraId="0BD76ECC">
        <w:trPr>
          <w:jc w:val="center"/>
        </w:trPr>
        <w:tc>
          <w:tcPr>
            <w:tcW w:w="1696" w:type="dxa"/>
            <w:tcBorders/>
            <w:vAlign w:val="center"/>
          </w:tcPr>
          <w:p w14:paraId="21CB46A5">
            <w:pPr>
              <w:pStyle w:val="style0"/>
              <w:spacing w:lineRule="exact" w:line="400"/>
              <w:jc w:val="center"/>
              <w:rPr>
                <w:rFonts w:ascii="宋体" w:cs="等线" w:hAnsi="宋体" w:hint="eastAsia"/>
                <w:b/>
                <w:sz w:val="21"/>
                <w:szCs w:val="21"/>
              </w:rPr>
            </w:pPr>
            <w:r>
              <w:rPr>
                <w:rFonts w:ascii="宋体" w:cs="等线" w:hAnsi="宋体" w:hint="eastAsia"/>
                <w:b/>
                <w:sz w:val="21"/>
                <w:szCs w:val="21"/>
              </w:rPr>
              <w:t>分类标准</w:t>
            </w:r>
          </w:p>
        </w:tc>
        <w:tc>
          <w:tcPr>
            <w:tcW w:w="2410" w:type="dxa"/>
            <w:gridSpan w:val="2"/>
            <w:tcBorders/>
            <w:vAlign w:val="center"/>
          </w:tcPr>
          <w:p w14:paraId="0E61E0F7">
            <w:pPr>
              <w:pStyle w:val="style0"/>
              <w:spacing w:lineRule="exact" w:line="400"/>
              <w:jc w:val="center"/>
              <w:rPr>
                <w:rFonts w:ascii="宋体" w:cs="等线" w:hAnsi="宋体" w:hint="eastAsia"/>
                <w:b/>
                <w:sz w:val="21"/>
                <w:szCs w:val="21"/>
              </w:rPr>
            </w:pPr>
            <w:r>
              <w:rPr>
                <w:rFonts w:ascii="宋体" w:cs="等线" w:hAnsi="宋体" w:hint="eastAsia"/>
                <w:b/>
                <w:sz w:val="21"/>
                <w:szCs w:val="21"/>
              </w:rPr>
              <w:t>类别</w:t>
            </w:r>
          </w:p>
        </w:tc>
        <w:tc>
          <w:tcPr>
            <w:tcW w:w="4253" w:type="dxa"/>
            <w:tcBorders/>
            <w:vAlign w:val="center"/>
          </w:tcPr>
          <w:p w14:paraId="5C001FF9">
            <w:pPr>
              <w:pStyle w:val="style0"/>
              <w:spacing w:lineRule="exact" w:line="400"/>
              <w:jc w:val="center"/>
              <w:rPr>
                <w:rFonts w:ascii="宋体" w:cs="等线" w:hAnsi="宋体" w:hint="eastAsia"/>
                <w:b/>
                <w:sz w:val="21"/>
                <w:szCs w:val="21"/>
              </w:rPr>
            </w:pPr>
            <w:r>
              <w:rPr>
                <w:rFonts w:ascii="宋体" w:cs="等线" w:hAnsi="宋体" w:hint="eastAsia"/>
                <w:b/>
                <w:sz w:val="21"/>
                <w:szCs w:val="21"/>
              </w:rPr>
              <w:t>特点</w:t>
            </w:r>
          </w:p>
        </w:tc>
      </w:tr>
      <w:tr w14:paraId="6C3EF11F">
        <w:tblPrEx/>
        <w:trPr>
          <w:jc w:val="center"/>
        </w:trPr>
        <w:tc>
          <w:tcPr>
            <w:tcW w:w="1696" w:type="dxa"/>
            <w:vMerge w:val="restart"/>
            <w:tcBorders/>
            <w:vAlign w:val="center"/>
          </w:tcPr>
          <w:p w14:paraId="62C24BB1">
            <w:pPr>
              <w:pStyle w:val="style0"/>
              <w:spacing w:lineRule="exact" w:line="400"/>
              <w:rPr>
                <w:rFonts w:ascii="宋体" w:cs="等线" w:hAnsi="宋体" w:hint="eastAsia"/>
                <w:b/>
                <w:sz w:val="21"/>
                <w:szCs w:val="21"/>
              </w:rPr>
            </w:pPr>
            <w:r>
              <w:rPr>
                <w:rFonts w:ascii="宋体" w:cs="等线" w:hAnsi="宋体" w:hint="eastAsia"/>
                <w:b/>
                <w:sz w:val="21"/>
                <w:szCs w:val="21"/>
              </w:rPr>
              <w:t>法律对某个事项是否完全没有规定</w:t>
            </w:r>
          </w:p>
        </w:tc>
        <w:tc>
          <w:tcPr>
            <w:tcW w:w="2410" w:type="dxa"/>
            <w:gridSpan w:val="2"/>
            <w:tcBorders/>
            <w:vAlign w:val="center"/>
          </w:tcPr>
          <w:p w14:paraId="52DEBF5C">
            <w:pPr>
              <w:pStyle w:val="style0"/>
              <w:spacing w:lineRule="exact" w:line="400"/>
              <w:rPr>
                <w:rFonts w:ascii="宋体" w:cs="等线" w:hAnsi="宋体" w:hint="eastAsia"/>
                <w:sz w:val="21"/>
                <w:szCs w:val="21"/>
              </w:rPr>
            </w:pPr>
            <w:r>
              <w:rPr>
                <w:rFonts w:ascii="宋体" w:cs="等线" w:hAnsi="宋体" w:hint="eastAsia"/>
                <w:sz w:val="21"/>
                <w:szCs w:val="21"/>
              </w:rPr>
              <w:t>全部漏洞</w:t>
            </w:r>
          </w:p>
        </w:tc>
        <w:tc>
          <w:tcPr>
            <w:tcW w:w="4253" w:type="dxa"/>
            <w:tcBorders/>
            <w:vAlign w:val="center"/>
          </w:tcPr>
          <w:p w14:paraId="46600224">
            <w:pPr>
              <w:pStyle w:val="style0"/>
              <w:spacing w:lineRule="exact" w:line="400"/>
              <w:rPr>
                <w:rFonts w:ascii="宋体" w:cs="等线" w:hAnsi="宋体" w:hint="eastAsia"/>
                <w:sz w:val="21"/>
                <w:szCs w:val="21"/>
              </w:rPr>
            </w:pPr>
            <w:r>
              <w:rPr>
                <w:rFonts w:ascii="宋体" w:cs="等线" w:hAnsi="宋体" w:hint="eastAsia"/>
                <w:sz w:val="21"/>
                <w:szCs w:val="21"/>
              </w:rPr>
              <w:t>属于“立法空白”</w:t>
            </w:r>
          </w:p>
        </w:tc>
      </w:tr>
      <w:tr w14:paraId="1BF968F6">
        <w:tblPrEx/>
        <w:trPr>
          <w:jc w:val="center"/>
        </w:trPr>
        <w:tc>
          <w:tcPr>
            <w:tcW w:w="1696" w:type="dxa"/>
            <w:vMerge w:val="continue"/>
            <w:tcBorders/>
            <w:vAlign w:val="center"/>
          </w:tcPr>
          <w:p w14:paraId="45B52E7E">
            <w:pPr>
              <w:pStyle w:val="style0"/>
              <w:spacing w:lineRule="exact" w:line="400"/>
              <w:rPr>
                <w:rFonts w:ascii="宋体" w:cs="等线" w:hAnsi="宋体" w:hint="eastAsia"/>
                <w:b/>
                <w:sz w:val="21"/>
                <w:szCs w:val="21"/>
              </w:rPr>
            </w:pPr>
          </w:p>
        </w:tc>
        <w:tc>
          <w:tcPr>
            <w:tcW w:w="2410" w:type="dxa"/>
            <w:gridSpan w:val="2"/>
            <w:tcBorders/>
            <w:vAlign w:val="center"/>
          </w:tcPr>
          <w:p w14:paraId="52C577E8">
            <w:pPr>
              <w:pStyle w:val="style0"/>
              <w:spacing w:lineRule="exact" w:line="400"/>
              <w:rPr>
                <w:rFonts w:ascii="宋体" w:cs="等线" w:hAnsi="宋体" w:hint="eastAsia"/>
                <w:sz w:val="21"/>
                <w:szCs w:val="21"/>
              </w:rPr>
            </w:pPr>
            <w:r>
              <w:rPr>
                <w:rFonts w:ascii="宋体" w:cs="等线" w:hAnsi="宋体" w:hint="eastAsia"/>
                <w:sz w:val="21"/>
                <w:szCs w:val="21"/>
              </w:rPr>
              <w:t>部分漏洞</w:t>
            </w:r>
          </w:p>
        </w:tc>
        <w:tc>
          <w:tcPr>
            <w:tcW w:w="4253" w:type="dxa"/>
            <w:tcBorders/>
            <w:vAlign w:val="center"/>
          </w:tcPr>
          <w:p w14:paraId="7C95DAD7">
            <w:pPr>
              <w:pStyle w:val="style0"/>
              <w:spacing w:lineRule="exact" w:line="400"/>
              <w:rPr>
                <w:rFonts w:ascii="宋体" w:cs="等线" w:hAnsi="宋体" w:hint="eastAsia"/>
                <w:sz w:val="21"/>
                <w:szCs w:val="21"/>
              </w:rPr>
            </w:pPr>
            <w:r>
              <w:rPr>
                <w:rFonts w:ascii="宋体" w:cs="等线" w:hAnsi="宋体" w:hint="eastAsia"/>
                <w:sz w:val="21"/>
                <w:szCs w:val="21"/>
              </w:rPr>
              <w:t>法律进行了规范但并不完全</w:t>
            </w:r>
          </w:p>
        </w:tc>
      </w:tr>
      <w:tr w14:paraId="36170DC1">
        <w:tblPrEx/>
        <w:trPr>
          <w:jc w:val="center"/>
        </w:trPr>
        <w:tc>
          <w:tcPr>
            <w:tcW w:w="1696" w:type="dxa"/>
            <w:vMerge w:val="restart"/>
            <w:tcBorders/>
            <w:vAlign w:val="center"/>
          </w:tcPr>
          <w:p w14:paraId="4A3C6CC6">
            <w:pPr>
              <w:pStyle w:val="style0"/>
              <w:spacing w:lineRule="exact" w:line="400"/>
              <w:rPr>
                <w:rFonts w:ascii="宋体" w:cs="等线" w:hAnsi="宋体" w:hint="eastAsia"/>
                <w:b/>
                <w:sz w:val="21"/>
                <w:szCs w:val="21"/>
              </w:rPr>
            </w:pPr>
            <w:r>
              <w:rPr>
                <w:rFonts w:ascii="宋体" w:cs="等线" w:hAnsi="宋体" w:hint="eastAsia"/>
                <w:b/>
                <w:sz w:val="21"/>
                <w:szCs w:val="21"/>
              </w:rPr>
              <w:t>漏洞的表现形态</w:t>
            </w:r>
          </w:p>
        </w:tc>
        <w:tc>
          <w:tcPr>
            <w:tcW w:w="2410" w:type="dxa"/>
            <w:gridSpan w:val="2"/>
            <w:tcBorders/>
            <w:vAlign w:val="center"/>
          </w:tcPr>
          <w:p w14:paraId="0B25C5BE">
            <w:pPr>
              <w:pStyle w:val="style0"/>
              <w:spacing w:lineRule="exact" w:line="400"/>
              <w:rPr>
                <w:rFonts w:ascii="宋体" w:cs="等线" w:hAnsi="宋体" w:hint="eastAsia"/>
                <w:sz w:val="21"/>
                <w:szCs w:val="21"/>
              </w:rPr>
            </w:pPr>
            <w:r>
              <w:rPr>
                <w:rFonts w:ascii="宋体" w:cs="等线" w:hAnsi="宋体" w:hint="eastAsia"/>
                <w:sz w:val="21"/>
                <w:szCs w:val="21"/>
              </w:rPr>
              <w:t>明显漏洞</w:t>
            </w:r>
          </w:p>
        </w:tc>
        <w:tc>
          <w:tcPr>
            <w:tcW w:w="4253" w:type="dxa"/>
            <w:tcBorders/>
            <w:vAlign w:val="center"/>
          </w:tcPr>
          <w:p w14:paraId="431FCD62">
            <w:pPr>
              <w:pStyle w:val="style0"/>
              <w:spacing w:lineRule="exact" w:line="400"/>
              <w:rPr>
                <w:rFonts w:ascii="宋体" w:cs="等线" w:hAnsi="宋体" w:hint="eastAsia"/>
                <w:sz w:val="21"/>
                <w:szCs w:val="21"/>
              </w:rPr>
            </w:pPr>
            <w:r>
              <w:rPr>
                <w:rFonts w:ascii="宋体" w:cs="等线" w:hAnsi="宋体" w:hint="eastAsia"/>
                <w:sz w:val="21"/>
                <w:szCs w:val="21"/>
              </w:rPr>
              <w:t>法律应积极规定却没有规定</w:t>
            </w:r>
          </w:p>
        </w:tc>
      </w:tr>
      <w:tr w14:paraId="1297CCAC">
        <w:tblPrEx/>
        <w:trPr>
          <w:jc w:val="center"/>
        </w:trPr>
        <w:tc>
          <w:tcPr>
            <w:tcW w:w="1696" w:type="dxa"/>
            <w:vMerge w:val="continue"/>
            <w:tcBorders/>
            <w:vAlign w:val="center"/>
          </w:tcPr>
          <w:p w14:paraId="2D778732">
            <w:pPr>
              <w:pStyle w:val="style0"/>
              <w:spacing w:lineRule="exact" w:line="400"/>
              <w:rPr>
                <w:rFonts w:ascii="宋体" w:cs="等线" w:hAnsi="宋体" w:hint="eastAsia"/>
                <w:b/>
                <w:sz w:val="21"/>
                <w:szCs w:val="21"/>
              </w:rPr>
            </w:pPr>
          </w:p>
        </w:tc>
        <w:tc>
          <w:tcPr>
            <w:tcW w:w="2410" w:type="dxa"/>
            <w:gridSpan w:val="2"/>
            <w:tcBorders/>
            <w:vAlign w:val="center"/>
          </w:tcPr>
          <w:p w14:paraId="5D8A5A16">
            <w:pPr>
              <w:pStyle w:val="style0"/>
              <w:spacing w:lineRule="exact" w:line="400"/>
              <w:rPr>
                <w:rFonts w:ascii="宋体" w:cs="等线" w:hAnsi="宋体" w:hint="eastAsia"/>
                <w:sz w:val="21"/>
                <w:szCs w:val="21"/>
              </w:rPr>
            </w:pPr>
            <w:r>
              <w:rPr>
                <w:rFonts w:ascii="宋体" w:cs="等线" w:hAnsi="宋体" w:hint="eastAsia"/>
                <w:sz w:val="21"/>
                <w:szCs w:val="21"/>
              </w:rPr>
              <w:t>隐藏漏洞</w:t>
            </w:r>
          </w:p>
        </w:tc>
        <w:tc>
          <w:tcPr>
            <w:tcW w:w="4253" w:type="dxa"/>
            <w:tcBorders/>
            <w:vAlign w:val="center"/>
          </w:tcPr>
          <w:p w14:paraId="1FAEDE6D">
            <w:pPr>
              <w:pStyle w:val="style0"/>
              <w:spacing w:lineRule="exact" w:line="400"/>
              <w:rPr>
                <w:rFonts w:ascii="宋体" w:cs="等线" w:hAnsi="宋体" w:hint="eastAsia"/>
                <w:sz w:val="21"/>
                <w:szCs w:val="21"/>
              </w:rPr>
            </w:pPr>
            <w:r>
              <w:rPr>
                <w:rFonts w:ascii="宋体" w:cs="等线" w:hAnsi="宋体" w:hint="eastAsia"/>
                <w:sz w:val="21"/>
                <w:szCs w:val="21"/>
              </w:rPr>
              <w:t>法律对已进行的规定应设有例外却未设例外</w:t>
            </w:r>
          </w:p>
        </w:tc>
      </w:tr>
      <w:tr w14:paraId="3CCBCDDA">
        <w:tblPrEx/>
        <w:trPr>
          <w:trHeight w:val="470" w:hRule="atLeast"/>
          <w:jc w:val="center"/>
        </w:trPr>
        <w:tc>
          <w:tcPr>
            <w:tcW w:w="1696" w:type="dxa"/>
            <w:vMerge w:val="restart"/>
            <w:tcBorders/>
            <w:vAlign w:val="center"/>
          </w:tcPr>
          <w:p w14:paraId="6493AA7D">
            <w:pPr>
              <w:pStyle w:val="style0"/>
              <w:spacing w:lineRule="exact" w:line="400"/>
              <w:rPr>
                <w:rFonts w:ascii="宋体" w:cs="等线" w:hAnsi="宋体" w:hint="eastAsia"/>
                <w:b/>
                <w:sz w:val="21"/>
                <w:szCs w:val="21"/>
              </w:rPr>
            </w:pPr>
            <w:r>
              <w:rPr>
                <w:rFonts w:ascii="宋体" w:cs="等线" w:hAnsi="宋体" w:hint="eastAsia"/>
                <w:b/>
                <w:sz w:val="21"/>
                <w:szCs w:val="21"/>
              </w:rPr>
              <w:t>漏洞产生的时间</w:t>
            </w:r>
          </w:p>
        </w:tc>
        <w:tc>
          <w:tcPr>
            <w:tcW w:w="1134" w:type="dxa"/>
            <w:vMerge w:val="restart"/>
            <w:tcBorders/>
            <w:vAlign w:val="center"/>
          </w:tcPr>
          <w:p w14:paraId="10006C9B">
            <w:pPr>
              <w:pStyle w:val="style0"/>
              <w:spacing w:lineRule="exact" w:line="400"/>
              <w:rPr>
                <w:rFonts w:ascii="宋体" w:cs="等线" w:hAnsi="宋体" w:hint="eastAsia"/>
                <w:sz w:val="21"/>
                <w:szCs w:val="21"/>
              </w:rPr>
            </w:pPr>
            <w:r>
              <w:rPr>
                <w:rFonts w:ascii="宋体" w:cs="等线" w:hAnsi="宋体" w:hint="eastAsia"/>
                <w:sz w:val="21"/>
                <w:szCs w:val="21"/>
              </w:rPr>
              <w:t>自始漏洞</w:t>
            </w:r>
          </w:p>
        </w:tc>
        <w:tc>
          <w:tcPr>
            <w:tcW w:w="1276" w:type="dxa"/>
            <w:tcBorders/>
            <w:vAlign w:val="center"/>
          </w:tcPr>
          <w:p w14:paraId="7B533F10">
            <w:pPr>
              <w:pStyle w:val="style0"/>
              <w:spacing w:lineRule="exact" w:line="400"/>
              <w:rPr>
                <w:rFonts w:ascii="宋体" w:cs="等线" w:hAnsi="宋体" w:hint="eastAsia"/>
                <w:sz w:val="21"/>
                <w:szCs w:val="21"/>
              </w:rPr>
            </w:pPr>
            <w:r>
              <w:rPr>
                <w:rFonts w:ascii="宋体" w:cs="等线" w:hAnsi="宋体" w:hint="eastAsia"/>
                <w:sz w:val="21"/>
                <w:szCs w:val="21"/>
              </w:rPr>
              <w:t>明知漏洞</w:t>
            </w:r>
          </w:p>
        </w:tc>
        <w:tc>
          <w:tcPr>
            <w:tcW w:w="4253" w:type="dxa"/>
            <w:tcBorders/>
            <w:vAlign w:val="center"/>
          </w:tcPr>
          <w:p w14:paraId="43A730F7">
            <w:pPr>
              <w:pStyle w:val="style0"/>
              <w:spacing w:lineRule="exact" w:line="400"/>
              <w:rPr>
                <w:rFonts w:ascii="宋体" w:cs="等线" w:hAnsi="宋体" w:hint="eastAsia"/>
                <w:sz w:val="21"/>
                <w:szCs w:val="21"/>
              </w:rPr>
            </w:pPr>
            <w:r>
              <w:rPr>
                <w:rFonts w:ascii="宋体" w:cs="等线" w:hAnsi="宋体" w:hint="eastAsia"/>
                <w:sz w:val="21"/>
                <w:szCs w:val="21"/>
              </w:rPr>
              <w:t>立法者在立法时有意不做规定</w:t>
            </w:r>
          </w:p>
          <w:p w14:paraId="000E39CB">
            <w:pPr>
              <w:pStyle w:val="style0"/>
              <w:spacing w:lineRule="exact" w:line="400"/>
              <w:rPr>
                <w:rFonts w:ascii="宋体" w:cs="等线" w:hAnsi="宋体" w:hint="eastAsia"/>
                <w:sz w:val="21"/>
                <w:szCs w:val="21"/>
              </w:rPr>
            </w:pPr>
            <w:r>
              <w:rPr>
                <w:rFonts w:ascii="宋体" w:cs="等线" w:hAnsi="宋体" w:hint="eastAsia"/>
                <w:sz w:val="21"/>
                <w:szCs w:val="21"/>
              </w:rPr>
              <w:t>属于“法政策漏洞”</w:t>
            </w:r>
          </w:p>
        </w:tc>
      </w:tr>
      <w:tr w14:paraId="3880EB6A">
        <w:tblPrEx/>
        <w:trPr>
          <w:trHeight w:val="470" w:hRule="atLeast"/>
          <w:jc w:val="center"/>
        </w:trPr>
        <w:tc>
          <w:tcPr>
            <w:tcW w:w="1696" w:type="dxa"/>
            <w:vMerge w:val="continue"/>
            <w:tcBorders/>
            <w:vAlign w:val="center"/>
          </w:tcPr>
          <w:p w14:paraId="71A50B5F">
            <w:pPr>
              <w:pStyle w:val="style0"/>
              <w:spacing w:lineRule="exact" w:line="400"/>
              <w:rPr>
                <w:rFonts w:ascii="宋体" w:cs="等线" w:hAnsi="宋体" w:hint="eastAsia"/>
                <w:b/>
                <w:sz w:val="21"/>
                <w:szCs w:val="21"/>
              </w:rPr>
            </w:pPr>
          </w:p>
        </w:tc>
        <w:tc>
          <w:tcPr>
            <w:tcW w:w="1134" w:type="dxa"/>
            <w:vMerge w:val="continue"/>
            <w:tcBorders/>
            <w:vAlign w:val="center"/>
          </w:tcPr>
          <w:p w14:paraId="63B2278E">
            <w:pPr>
              <w:pStyle w:val="style0"/>
              <w:spacing w:lineRule="exact" w:line="400"/>
              <w:rPr>
                <w:rFonts w:ascii="宋体" w:cs="等线" w:hAnsi="宋体" w:hint="eastAsia"/>
                <w:sz w:val="21"/>
                <w:szCs w:val="21"/>
              </w:rPr>
            </w:pPr>
          </w:p>
        </w:tc>
        <w:tc>
          <w:tcPr>
            <w:tcW w:w="1276" w:type="dxa"/>
            <w:tcBorders/>
            <w:vAlign w:val="center"/>
          </w:tcPr>
          <w:p w14:paraId="44A47017">
            <w:pPr>
              <w:pStyle w:val="style0"/>
              <w:spacing w:lineRule="exact" w:line="400"/>
              <w:rPr>
                <w:rFonts w:ascii="宋体" w:cs="等线" w:hAnsi="宋体" w:hint="eastAsia"/>
                <w:sz w:val="21"/>
                <w:szCs w:val="21"/>
              </w:rPr>
            </w:pPr>
            <w:r>
              <w:rPr>
                <w:rFonts w:ascii="宋体" w:cs="等线" w:hAnsi="宋体" w:hint="eastAsia"/>
                <w:sz w:val="21"/>
                <w:szCs w:val="21"/>
              </w:rPr>
              <w:t>不</w:t>
            </w:r>
            <w:r>
              <w:rPr>
                <w:rFonts w:ascii="宋体" w:cs="等线" w:hAnsi="宋体" w:hint="eastAsia"/>
                <w:sz w:val="21"/>
                <w:szCs w:val="21"/>
              </w:rPr>
              <w:t>明知漏洞</w:t>
            </w:r>
          </w:p>
        </w:tc>
        <w:tc>
          <w:tcPr>
            <w:tcW w:w="4253" w:type="dxa"/>
            <w:tcBorders/>
            <w:vAlign w:val="center"/>
          </w:tcPr>
          <w:p w14:paraId="736D05B5">
            <w:pPr>
              <w:pStyle w:val="style0"/>
              <w:spacing w:lineRule="exact" w:line="400"/>
              <w:rPr>
                <w:rFonts w:ascii="宋体" w:cs="等线" w:hAnsi="宋体" w:hint="eastAsia"/>
                <w:sz w:val="21"/>
                <w:szCs w:val="21"/>
              </w:rPr>
            </w:pPr>
            <w:r>
              <w:rPr>
                <w:rFonts w:ascii="宋体" w:cs="等线" w:hAnsi="宋体" w:hint="eastAsia"/>
                <w:sz w:val="21"/>
                <w:szCs w:val="21"/>
              </w:rPr>
              <w:t>立法者在立法时未意识到法律存在欠缺</w:t>
            </w:r>
          </w:p>
        </w:tc>
      </w:tr>
      <w:tr w14:paraId="4C79A89D">
        <w:tblPrEx/>
        <w:trPr>
          <w:jc w:val="center"/>
        </w:trPr>
        <w:tc>
          <w:tcPr>
            <w:tcW w:w="1696" w:type="dxa"/>
            <w:vMerge w:val="continue"/>
            <w:tcBorders/>
            <w:vAlign w:val="center"/>
          </w:tcPr>
          <w:p w14:paraId="44D40252">
            <w:pPr>
              <w:pStyle w:val="style0"/>
              <w:spacing w:lineRule="exact" w:line="400"/>
              <w:rPr>
                <w:rFonts w:ascii="宋体" w:cs="等线" w:hAnsi="宋体" w:hint="eastAsia"/>
                <w:sz w:val="21"/>
                <w:szCs w:val="21"/>
              </w:rPr>
            </w:pPr>
          </w:p>
        </w:tc>
        <w:tc>
          <w:tcPr>
            <w:tcW w:w="2410" w:type="dxa"/>
            <w:gridSpan w:val="2"/>
            <w:tcBorders/>
            <w:vAlign w:val="center"/>
          </w:tcPr>
          <w:p w14:paraId="1469E234">
            <w:pPr>
              <w:pStyle w:val="style0"/>
              <w:spacing w:lineRule="exact" w:line="400"/>
              <w:rPr>
                <w:rFonts w:ascii="宋体" w:cs="等线" w:hAnsi="宋体" w:hint="eastAsia"/>
                <w:sz w:val="21"/>
                <w:szCs w:val="21"/>
              </w:rPr>
            </w:pPr>
            <w:r>
              <w:rPr>
                <w:rFonts w:ascii="宋体" w:cs="等线" w:hAnsi="宋体" w:hint="eastAsia"/>
                <w:sz w:val="21"/>
                <w:szCs w:val="21"/>
              </w:rPr>
              <w:t>嗣后漏洞</w:t>
            </w:r>
          </w:p>
        </w:tc>
        <w:tc>
          <w:tcPr>
            <w:tcW w:w="4253" w:type="dxa"/>
            <w:tcBorders/>
            <w:vAlign w:val="center"/>
          </w:tcPr>
          <w:p w14:paraId="3D179346">
            <w:pPr>
              <w:pStyle w:val="style0"/>
              <w:spacing w:lineRule="exact" w:line="400"/>
              <w:rPr>
                <w:rFonts w:ascii="宋体" w:cs="等线" w:hAnsi="宋体" w:hint="eastAsia"/>
                <w:sz w:val="21"/>
                <w:szCs w:val="21"/>
              </w:rPr>
            </w:pPr>
            <w:r>
              <w:rPr>
                <w:rFonts w:ascii="宋体" w:cs="等线" w:hAnsi="宋体" w:hint="eastAsia"/>
                <w:sz w:val="21"/>
                <w:szCs w:val="21"/>
              </w:rPr>
              <w:t>法律实施后，新情况新问题导致的法律漏洞</w:t>
            </w:r>
          </w:p>
        </w:tc>
      </w:tr>
    </w:tbl>
    <w:p w14:paraId="7246741C">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三、法律漏洞的填补方法</w:t>
      </w:r>
    </w:p>
    <w:p w14:paraId="46EC5059">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（一）填补明显漏洞的方法：目的论扩张</w:t>
      </w:r>
    </w:p>
    <w:p w14:paraId="2474BD29">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目的论扩张是</w:t>
      </w:r>
      <w:r>
        <w:rPr>
          <w:rFonts w:ascii="宋体" w:cs="等线" w:eastAsia="宋体" w:hAnsi="宋体" w:hint="eastAsia"/>
          <w:b/>
          <w:bCs/>
          <w:color w:val="ff0000"/>
          <w:szCs w:val="21"/>
          <w:u w:val="single"/>
        </w:rPr>
        <w:t>漏洞填补的方法</w:t>
      </w:r>
      <w:r>
        <w:rPr>
          <w:rFonts w:ascii="宋体" w:cs="等线" w:eastAsia="宋体" w:hAnsi="宋体" w:hint="eastAsia"/>
          <w:szCs w:val="21"/>
        </w:rPr>
        <w:t>，</w:t>
      </w:r>
      <w:r>
        <w:rPr>
          <w:rFonts w:ascii="宋体" w:cs="等线" w:eastAsia="宋体" w:hAnsi="宋体"/>
          <w:szCs w:val="21"/>
        </w:rPr>
        <w:t xml:space="preserve"> </w:t>
      </w:r>
      <w:r>
        <w:rPr>
          <w:rFonts w:ascii="宋体" w:cs="等线" w:eastAsia="宋体" w:hAnsi="宋体" w:hint="eastAsia"/>
          <w:szCs w:val="21"/>
        </w:rPr>
        <w:t>扩张解释则是</w:t>
      </w:r>
      <w:r>
        <w:rPr>
          <w:rFonts w:ascii="宋体" w:cs="等线" w:eastAsia="宋体" w:hAnsi="宋体" w:hint="eastAsia"/>
          <w:b/>
          <w:bCs/>
          <w:color w:val="ff0000"/>
          <w:szCs w:val="21"/>
          <w:u w:val="single"/>
        </w:rPr>
        <w:t>文义解释的特殊情形</w:t>
      </w:r>
      <w:r>
        <w:rPr>
          <w:rFonts w:ascii="宋体" w:cs="等线" w:eastAsia="宋体" w:hAnsi="宋体" w:hint="eastAsia"/>
          <w:szCs w:val="21"/>
        </w:rPr>
        <w:t>。</w:t>
      </w:r>
      <w:r>
        <w:rPr>
          <w:rFonts w:ascii="宋体" w:cs="等线" w:eastAsia="宋体" w:hAnsi="宋体"/>
          <w:szCs w:val="21"/>
        </w:rPr>
        <w:t xml:space="preserve"> </w:t>
      </w:r>
    </w:p>
    <w:p w14:paraId="2D89A423">
      <w:pPr>
        <w:pStyle w:val="style0"/>
        <w:spacing w:lineRule="exact" w:line="400"/>
        <w:ind w:firstLine="420"/>
        <w:rPr>
          <w:rFonts w:ascii="宋体" w:cs="等线" w:eastAsia="宋体" w:hAnsi="宋体" w:hint="eastAsia"/>
          <w:b/>
          <w:szCs w:val="21"/>
        </w:rPr>
      </w:pPr>
      <w:r>
        <w:rPr>
          <w:rFonts w:ascii="宋体" w:cs="等线" w:eastAsia="宋体" w:hAnsi="宋体" w:hint="eastAsia"/>
          <w:b/>
          <w:szCs w:val="21"/>
        </w:rPr>
        <w:t>（二）填补隐藏漏洞的方法：目的论限缩</w:t>
      </w:r>
    </w:p>
    <w:p w14:paraId="678A8178">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目的论限缩是</w:t>
      </w:r>
      <w:r>
        <w:rPr>
          <w:rFonts w:ascii="宋体" w:cs="等线" w:eastAsia="宋体" w:hAnsi="宋体" w:hint="eastAsia"/>
          <w:b/>
          <w:bCs/>
          <w:color w:val="ff0000"/>
          <w:szCs w:val="21"/>
          <w:u w:val="single"/>
        </w:rPr>
        <w:t>漏洞填补的方法</w:t>
      </w:r>
      <w:r>
        <w:rPr>
          <w:rFonts w:ascii="宋体" w:cs="等线" w:eastAsia="宋体" w:hAnsi="宋体" w:hint="eastAsia"/>
          <w:szCs w:val="21"/>
        </w:rPr>
        <w:t>，</w:t>
      </w:r>
      <w:r>
        <w:rPr>
          <w:rFonts w:ascii="宋体" w:cs="等线" w:eastAsia="宋体" w:hAnsi="宋体"/>
          <w:szCs w:val="21"/>
        </w:rPr>
        <w:t xml:space="preserve"> </w:t>
      </w:r>
      <w:r>
        <w:rPr>
          <w:rFonts w:ascii="宋体" w:cs="等线" w:eastAsia="宋体" w:hAnsi="宋体" w:hint="eastAsia"/>
          <w:szCs w:val="21"/>
        </w:rPr>
        <w:t>限缩解释</w:t>
      </w:r>
      <w:r>
        <w:rPr>
          <w:rFonts w:ascii="宋体" w:cs="等线" w:eastAsia="宋体" w:hAnsi="宋体" w:hint="eastAsia"/>
          <w:szCs w:val="21"/>
        </w:rPr>
        <w:t>则是</w:t>
      </w:r>
      <w:r>
        <w:rPr>
          <w:rFonts w:ascii="宋体" w:cs="等线" w:eastAsia="宋体" w:hAnsi="宋体" w:hint="eastAsia"/>
          <w:b/>
          <w:bCs/>
          <w:color w:val="ff0000"/>
          <w:szCs w:val="21"/>
          <w:u w:val="single"/>
        </w:rPr>
        <w:t>文义解释的特殊情形</w:t>
      </w:r>
      <w:r>
        <w:rPr>
          <w:rFonts w:ascii="宋体" w:cs="等线" w:eastAsia="宋体" w:hAnsi="宋体" w:hint="eastAsia"/>
          <w:szCs w:val="21"/>
        </w:rPr>
        <w:t xml:space="preserve">。 </w:t>
      </w:r>
    </w:p>
    <w:bookmarkStart w:id="26" w:name="_Toc32509"/>
    <w:p w14:paraId="4795C28B">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26</w:t>
      </w:r>
      <w:r>
        <w:rPr>
          <w:rFonts w:ascii="宋体" w:cs="等线" w:eastAsia="宋体" w:hAnsi="宋体" w:hint="eastAsia"/>
          <w:b/>
          <w:bCs/>
          <w:kern w:val="44"/>
          <w:szCs w:val="21"/>
        </w:rPr>
        <w:t xml:space="preserve"> 法产生的一般规律</w:t>
      </w:r>
      <w:bookmarkEnd w:id="26"/>
      <w:r>
        <w:rPr>
          <w:rFonts w:ascii="宋体" w:cs="等线" w:eastAsia="宋体" w:hAnsi="宋体" w:hint="eastAsia"/>
          <w:b/>
          <w:bCs/>
          <w:kern w:val="44"/>
          <w:szCs w:val="21"/>
        </w:rPr>
        <w:t>（</w:t>
      </w:r>
      <w:r>
        <w:rPr>
          <w:rFonts w:ascii="宋体" w:cs="等线" w:eastAsia="宋体" w:hAnsi="宋体" w:hint="default"/>
          <w:b/>
          <w:bCs/>
          <w:kern w:val="44"/>
          <w:szCs w:val="21"/>
          <w:lang w:val="en-US"/>
        </w:rPr>
        <w:t>22:18-22:20</w:t>
      </w:r>
      <w:r>
        <w:rPr>
          <w:rFonts w:ascii="宋体" w:cs="等线" w:eastAsia="宋体" w:hAnsi="宋体" w:hint="eastAsia"/>
          <w:b/>
          <w:bCs/>
          <w:kern w:val="44"/>
          <w:szCs w:val="21"/>
        </w:rPr>
        <w:t>）</w:t>
      </w:r>
    </w:p>
    <w:p w14:paraId="57552231">
      <w:pPr>
        <w:pStyle w:val="style0"/>
        <w:spacing w:lineRule="exact" w:line="400"/>
        <w:ind w:firstLine="420"/>
        <w:rPr>
          <w:rFonts w:ascii="宋体" w:cs="宋体" w:eastAsia="宋体" w:hAnsi="宋体" w:hint="eastAsia"/>
          <w:b/>
          <w:bCs/>
          <w:szCs w:val="21"/>
        </w:rPr>
      </w:pPr>
      <w:r>
        <w:rPr>
          <w:rFonts w:ascii="宋体" w:cs="宋体" w:eastAsia="宋体" w:hAnsi="宋体" w:hint="eastAsia"/>
          <w:b/>
          <w:bCs/>
          <w:szCs w:val="21"/>
        </w:rPr>
        <w:t>1</w:t>
      </w:r>
      <w:r>
        <w:rPr>
          <w:rFonts w:ascii="宋体" w:cs="宋体" w:eastAsia="宋体" w:hAnsi="宋体"/>
          <w:b/>
          <w:bCs/>
          <w:szCs w:val="21"/>
        </w:rPr>
        <w:t>.</w:t>
      </w:r>
      <w:r>
        <w:rPr>
          <w:rFonts w:ascii="宋体" w:cs="宋体" w:eastAsia="宋体" w:hAnsi="宋体" w:hint="eastAsia"/>
          <w:b/>
          <w:bCs/>
          <w:szCs w:val="21"/>
        </w:rPr>
        <w:t>法律制度的形成是从个别调整发展为普遍调整的过程</w:t>
      </w:r>
    </w:p>
    <w:p w14:paraId="780D8784">
      <w:pPr>
        <w:pStyle w:val="style0"/>
        <w:spacing w:lineRule="exact" w:line="400"/>
        <w:ind w:firstLine="420"/>
        <w:rPr>
          <w:rFonts w:ascii="宋体" w:cs="宋体" w:eastAsia="宋体" w:hAnsi="宋体" w:hint="eastAsia"/>
          <w:szCs w:val="21"/>
        </w:rPr>
      </w:pPr>
      <w:r>
        <w:rPr>
          <w:rFonts w:ascii="宋体" w:cs="宋体" w:eastAsia="宋体" w:hAnsi="宋体" w:hint="eastAsia"/>
          <w:szCs w:val="21"/>
        </w:rPr>
        <w:t>从调整机制上看，法的产生经历了从个别调整到规范性调整、一般规范性调整到法的调整的发展过程。</w:t>
      </w:r>
    </w:p>
    <w:p w14:paraId="3A14CB5D">
      <w:pPr>
        <w:pStyle w:val="style0"/>
        <w:spacing w:lineRule="exact" w:line="400"/>
        <w:ind w:firstLine="420"/>
        <w:rPr>
          <w:rFonts w:ascii="宋体" w:cs="宋体" w:eastAsia="宋体" w:hAnsi="宋体" w:hint="eastAsia"/>
          <w:szCs w:val="21"/>
        </w:rPr>
      </w:pPr>
      <w:r>
        <w:rPr>
          <w:rFonts w:ascii="宋体" w:cs="宋体" w:eastAsia="宋体" w:hAnsi="宋体" w:hint="eastAsia"/>
          <w:b/>
          <w:bCs/>
          <w:szCs w:val="21"/>
        </w:rPr>
        <w:t>2</w:t>
      </w:r>
      <w:r>
        <w:rPr>
          <w:rFonts w:ascii="宋体" w:cs="宋体" w:eastAsia="宋体" w:hAnsi="宋体"/>
          <w:b/>
          <w:bCs/>
          <w:szCs w:val="21"/>
        </w:rPr>
        <w:t>.</w:t>
      </w:r>
      <w:r>
        <w:rPr>
          <w:rFonts w:ascii="宋体" w:cs="宋体" w:eastAsia="宋体" w:hAnsi="宋体" w:hint="eastAsia"/>
          <w:b/>
          <w:bCs/>
          <w:szCs w:val="21"/>
        </w:rPr>
        <w:t>法的形成经历了由习惯到习惯法再到制定法的过程</w:t>
      </w:r>
    </w:p>
    <w:p w14:paraId="4ACA84BA">
      <w:pPr>
        <w:pStyle w:val="style0"/>
        <w:spacing w:lineRule="exact" w:line="400"/>
        <w:ind w:firstLine="424" w:firstLineChars="202"/>
        <w:rPr>
          <w:rFonts w:ascii="宋体" w:cs="宋体" w:eastAsia="宋体" w:hAnsi="宋体" w:hint="eastAsia"/>
          <w:szCs w:val="21"/>
        </w:rPr>
      </w:pPr>
      <w:r>
        <w:rPr>
          <w:rFonts w:ascii="宋体" w:cs="宋体" w:eastAsia="宋体" w:hAnsi="宋体" w:hint="eastAsia"/>
          <w:szCs w:val="21"/>
        </w:rPr>
        <w:t>从形式上看，法的产生经历了从习惯到习惯法，再由习惯法到制定法的发展过程。</w:t>
      </w:r>
    </w:p>
    <w:p w14:paraId="5652BA85">
      <w:pPr>
        <w:pStyle w:val="style0"/>
        <w:spacing w:lineRule="exact" w:line="400"/>
        <w:ind w:firstLine="426" w:firstLineChars="202"/>
        <w:rPr>
          <w:rFonts w:ascii="宋体" w:cs="宋体" w:eastAsia="宋体" w:hAnsi="宋体" w:hint="eastAsia"/>
          <w:b/>
          <w:bCs/>
          <w:color w:val="ff0000"/>
          <w:szCs w:val="21"/>
        </w:rPr>
      </w:pPr>
      <w:r>
        <w:rPr>
          <w:rFonts w:ascii="宋体" w:cs="宋体" w:eastAsia="宋体" w:hAnsi="宋体" w:hint="eastAsia"/>
          <w:b/>
          <w:bCs/>
          <w:color w:val="ff0000"/>
          <w:szCs w:val="21"/>
          <w:u w:val="single"/>
        </w:rPr>
        <w:t>习惯法和习惯最大的区别在于，习惯法具有法律的效力</w:t>
      </w:r>
      <w:r>
        <w:rPr>
          <w:rFonts w:ascii="宋体" w:cs="宋体" w:eastAsia="宋体" w:hAnsi="宋体" w:hint="eastAsia"/>
          <w:b/>
          <w:bCs/>
          <w:color w:val="ff0000"/>
          <w:szCs w:val="21"/>
        </w:rPr>
        <w:t>。</w:t>
      </w:r>
      <w:r>
        <w:rPr>
          <w:rFonts w:ascii="宋体" w:cs="宋体" w:eastAsia="宋体" w:hAnsi="宋体" w:hint="eastAsia"/>
          <w:b/>
          <w:bCs/>
          <w:color w:val="ff0000"/>
          <w:szCs w:val="21"/>
          <w:u w:val="single"/>
        </w:rPr>
        <w:t>成文法与习惯法的主要区别在于，它不仅具有文字的表现形式，而且是被国家机关认可并具有法律效力</w:t>
      </w:r>
      <w:r>
        <w:rPr>
          <w:rFonts w:ascii="宋体" w:cs="宋体" w:eastAsia="宋体" w:hAnsi="宋体" w:hint="eastAsia"/>
          <w:b/>
          <w:bCs/>
          <w:color w:val="ff0000"/>
          <w:szCs w:val="21"/>
        </w:rPr>
        <w:t>。</w:t>
      </w:r>
    </w:p>
    <w:p w14:paraId="3ECA702F">
      <w:pPr>
        <w:pStyle w:val="style0"/>
        <w:spacing w:lineRule="exact" w:line="400"/>
        <w:ind w:firstLine="426" w:firstLineChars="202"/>
        <w:rPr>
          <w:rFonts w:ascii="宋体" w:cs="宋体" w:eastAsia="宋体" w:hAnsi="宋体" w:hint="eastAsia"/>
          <w:b/>
          <w:bCs/>
          <w:szCs w:val="21"/>
        </w:rPr>
      </w:pPr>
      <w:r>
        <w:rPr>
          <w:rFonts w:ascii="宋体" w:cs="宋体" w:eastAsia="宋体" w:hAnsi="宋体" w:hint="eastAsia"/>
          <w:b/>
          <w:bCs/>
          <w:szCs w:val="21"/>
        </w:rPr>
        <w:t>3</w:t>
      </w:r>
      <w:r>
        <w:rPr>
          <w:rFonts w:ascii="宋体" w:cs="宋体" w:eastAsia="宋体" w:hAnsi="宋体"/>
          <w:b/>
          <w:bCs/>
          <w:szCs w:val="21"/>
        </w:rPr>
        <w:t>.</w:t>
      </w:r>
      <w:r>
        <w:rPr>
          <w:rFonts w:ascii="宋体" w:cs="宋体" w:eastAsia="宋体" w:hAnsi="宋体" w:hint="eastAsia"/>
          <w:b/>
          <w:bCs/>
          <w:szCs w:val="21"/>
        </w:rPr>
        <w:t xml:space="preserve"> 法律、道德、宗教等行为规范由浑然一体逐渐分化为各自相对独立的规范系统</w:t>
      </w:r>
    </w:p>
    <w:bookmarkStart w:id="27" w:name="_Toc11589"/>
    <w:p w14:paraId="773E9C2E">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27</w:t>
      </w:r>
      <w:r>
        <w:rPr>
          <w:rFonts w:ascii="宋体" w:cs="等线" w:eastAsia="宋体" w:hAnsi="宋体" w:hint="eastAsia"/>
          <w:b/>
          <w:bCs/>
          <w:kern w:val="44"/>
          <w:szCs w:val="21"/>
        </w:rPr>
        <w:t xml:space="preserve">  法的传统与法律文化</w:t>
      </w:r>
      <w:bookmarkEnd w:id="27"/>
      <w:r>
        <w:rPr>
          <w:rFonts w:ascii="宋体" w:cs="等线" w:eastAsia="宋体" w:hAnsi="宋体" w:hint="eastAsia"/>
          <w:b/>
          <w:bCs/>
          <w:kern w:val="44"/>
          <w:szCs w:val="21"/>
        </w:rPr>
        <w:t>（</w:t>
      </w:r>
      <w:r>
        <w:rPr>
          <w:rFonts w:ascii="宋体" w:cs="等线" w:eastAsia="宋体" w:hAnsi="宋体" w:hint="default"/>
          <w:b/>
          <w:bCs/>
          <w:kern w:val="44"/>
          <w:szCs w:val="21"/>
          <w:lang w:val="en-US"/>
        </w:rPr>
        <w:t>22:20-22:22</w:t>
      </w:r>
      <w:r>
        <w:rPr>
          <w:rFonts w:ascii="宋体" w:cs="等线" w:eastAsia="宋体" w:hAnsi="宋体" w:hint="eastAsia"/>
          <w:b/>
          <w:bCs/>
          <w:kern w:val="44"/>
          <w:szCs w:val="21"/>
        </w:rPr>
        <w:t>）</w:t>
      </w:r>
    </w:p>
    <w:p w14:paraId="37FA7A23">
      <w:pPr>
        <w:pStyle w:val="style0"/>
        <w:spacing w:lineRule="exact" w:line="400"/>
        <w:ind w:firstLine="420"/>
        <w:rPr>
          <w:rFonts w:ascii="宋体" w:cs="仿宋" w:eastAsia="宋体" w:hAnsi="宋体" w:hint="eastAsia"/>
          <w:b/>
          <w:bCs/>
          <w:szCs w:val="21"/>
        </w:rPr>
      </w:pPr>
      <w:r>
        <w:rPr>
          <w:rFonts w:ascii="宋体" w:cs="仿宋" w:eastAsia="宋体" w:hAnsi="宋体" w:hint="eastAsia"/>
          <w:b/>
          <w:bCs/>
          <w:szCs w:val="21"/>
        </w:rPr>
        <w:t>*</w:t>
      </w:r>
      <w:r>
        <w:rPr>
          <w:rFonts w:ascii="宋体" w:cs="仿宋" w:eastAsia="宋体" w:hAnsi="宋体" w:hint="eastAsia"/>
          <w:b/>
          <w:bCs/>
          <w:szCs w:val="21"/>
        </w:rPr>
        <w:t>法律意识</w:t>
      </w:r>
      <w:r>
        <w:rPr>
          <w:rFonts w:ascii="宋体" w:cs="仿宋" w:eastAsia="宋体" w:hAnsi="宋体"/>
          <w:b/>
          <w:bCs/>
          <w:szCs w:val="21"/>
        </w:rPr>
        <w:t xml:space="preserve"> </w:t>
      </w:r>
    </w:p>
    <w:tbl>
      <w:tblPr>
        <w:tblStyle w:val="style4120"/>
        <w:tblW w:w="8521" w:type="dxa"/>
        <w:jc w:val="center"/>
        <w:tblLayout w:type="fixed"/>
        <w:tblLook w:val="04A0" w:firstRow="1" w:lastRow="0" w:firstColumn="1" w:lastColumn="0" w:noHBand="0" w:noVBand="1"/>
      </w:tblPr>
      <w:tblGrid>
        <w:gridCol w:w="748"/>
        <w:gridCol w:w="1178"/>
        <w:gridCol w:w="2080"/>
        <w:gridCol w:w="2460"/>
        <w:gridCol w:w="2055"/>
      </w:tblGrid>
      <w:tr w14:paraId="0BADAE23">
        <w:trPr>
          <w:jc w:val="center"/>
        </w:trPr>
        <w:tc>
          <w:tcPr>
            <w:tcW w:w="748" w:type="dxa"/>
            <w:vMerge w:val="restart"/>
            <w:tcBorders/>
            <w:vAlign w:val="center"/>
          </w:tcPr>
          <w:p w14:paraId="1F2C5A12">
            <w:pPr>
              <w:pStyle w:val="style0"/>
              <w:spacing w:lineRule="exact" w:line="400"/>
              <w:rPr>
                <w:rFonts w:ascii="宋体" w:cs="等线" w:hAnsi="宋体" w:hint="eastAsia"/>
                <w:b/>
                <w:sz w:val="21"/>
                <w:szCs w:val="21"/>
              </w:rPr>
            </w:pPr>
          </w:p>
          <w:p w14:paraId="038837B7">
            <w:pPr>
              <w:pStyle w:val="style0"/>
              <w:spacing w:lineRule="exact" w:line="400"/>
              <w:jc w:val="center"/>
              <w:rPr>
                <w:rFonts w:ascii="宋体" w:cs="等线" w:hAnsi="宋体" w:hint="eastAsia"/>
                <w:b/>
                <w:sz w:val="21"/>
                <w:szCs w:val="21"/>
              </w:rPr>
            </w:pPr>
            <w:r>
              <w:rPr>
                <w:rFonts w:ascii="宋体" w:cs="等线" w:hAnsi="宋体" w:hint="eastAsia"/>
                <w:b/>
                <w:sz w:val="21"/>
                <w:szCs w:val="21"/>
              </w:rPr>
              <w:t>法律意识</w:t>
            </w:r>
          </w:p>
        </w:tc>
        <w:tc>
          <w:tcPr>
            <w:tcW w:w="1178" w:type="dxa"/>
            <w:tcBorders/>
            <w:vAlign w:val="center"/>
          </w:tcPr>
          <w:p w14:paraId="1BCE0C6C">
            <w:pPr>
              <w:pStyle w:val="style0"/>
              <w:spacing w:lineRule="exact" w:line="400"/>
              <w:rPr>
                <w:rFonts w:ascii="宋体" w:cs="等线" w:hAnsi="宋体" w:hint="eastAsia"/>
                <w:b/>
                <w:sz w:val="21"/>
                <w:szCs w:val="21"/>
              </w:rPr>
            </w:pPr>
            <w:r>
              <w:rPr>
                <w:rFonts w:ascii="宋体" w:cs="等线" w:hAnsi="宋体" w:hint="eastAsia"/>
                <w:b/>
                <w:sz w:val="21"/>
                <w:szCs w:val="21"/>
              </w:rPr>
              <w:t>法律心理</w:t>
            </w:r>
          </w:p>
        </w:tc>
        <w:tc>
          <w:tcPr>
            <w:tcW w:w="2080" w:type="dxa"/>
            <w:tcBorders/>
            <w:vAlign w:val="center"/>
          </w:tcPr>
          <w:p w14:paraId="4ABF53C4">
            <w:pPr>
              <w:pStyle w:val="style0"/>
              <w:spacing w:lineRule="exact" w:line="400"/>
              <w:rPr>
                <w:rFonts w:ascii="宋体" w:cs="等线" w:hAnsi="宋体" w:hint="eastAsia"/>
                <w:bCs/>
                <w:sz w:val="21"/>
                <w:szCs w:val="21"/>
              </w:rPr>
            </w:pPr>
            <w:r>
              <w:rPr>
                <w:rFonts w:ascii="宋体" w:cs="等线" w:hAnsi="宋体" w:hint="eastAsia"/>
                <w:bCs/>
                <w:sz w:val="21"/>
                <w:szCs w:val="21"/>
              </w:rPr>
              <w:t>对法律现象表面的、直观的感性认识</w:t>
            </w:r>
          </w:p>
        </w:tc>
        <w:tc>
          <w:tcPr>
            <w:tcW w:w="2460" w:type="dxa"/>
            <w:tcBorders/>
            <w:vAlign w:val="center"/>
          </w:tcPr>
          <w:p w14:paraId="28FD5973">
            <w:pPr>
              <w:pStyle w:val="style0"/>
              <w:spacing w:lineRule="exact" w:line="400"/>
              <w:rPr>
                <w:rFonts w:ascii="宋体" w:cs="等线" w:hAnsi="宋体" w:hint="eastAsia"/>
                <w:bCs/>
                <w:sz w:val="21"/>
                <w:szCs w:val="21"/>
              </w:rPr>
            </w:pPr>
            <w:r>
              <w:rPr>
                <w:rFonts w:ascii="宋体" w:cs="等线" w:hAnsi="宋体" w:hint="eastAsia"/>
                <w:bCs/>
                <w:sz w:val="21"/>
                <w:szCs w:val="21"/>
              </w:rPr>
              <w:t>法律意识的初级阶段，具有直观性、不稳定性</w:t>
            </w:r>
          </w:p>
        </w:tc>
        <w:tc>
          <w:tcPr>
            <w:tcW w:w="2055" w:type="dxa"/>
            <w:tcBorders/>
            <w:vAlign w:val="center"/>
          </w:tcPr>
          <w:p w14:paraId="1A5D630D">
            <w:pPr>
              <w:pStyle w:val="style0"/>
              <w:spacing w:lineRule="exact" w:line="400"/>
              <w:rPr>
                <w:rFonts w:ascii="宋体" w:cs="等线" w:hAnsi="宋体" w:hint="eastAsia"/>
                <w:bCs/>
                <w:sz w:val="21"/>
                <w:szCs w:val="21"/>
              </w:rPr>
            </w:pPr>
            <w:r>
              <w:rPr>
                <w:rFonts w:ascii="宋体" w:cs="等线" w:hAnsi="宋体" w:hint="eastAsia"/>
                <w:bCs/>
                <w:sz w:val="21"/>
                <w:szCs w:val="21"/>
              </w:rPr>
              <w:t>体现为心理活动和</w:t>
            </w:r>
            <w:r>
              <w:rPr>
                <w:rFonts w:ascii="宋体" w:cs="等线" w:hAnsi="宋体" w:hint="eastAsia"/>
                <w:b/>
                <w:color w:val="ff0000"/>
                <w:sz w:val="21"/>
                <w:szCs w:val="21"/>
                <w:u w:val="single"/>
              </w:rPr>
              <w:t>心理状态</w:t>
            </w:r>
          </w:p>
        </w:tc>
      </w:tr>
      <w:tr w14:paraId="57517522">
        <w:tblPrEx/>
        <w:trPr>
          <w:jc w:val="center"/>
        </w:trPr>
        <w:tc>
          <w:tcPr>
            <w:tcW w:w="748" w:type="dxa"/>
            <w:vMerge w:val="continue"/>
            <w:tcBorders/>
            <w:vAlign w:val="center"/>
          </w:tcPr>
          <w:p w14:paraId="20FE21F9">
            <w:pPr>
              <w:pStyle w:val="style0"/>
              <w:spacing w:lineRule="exact" w:line="400"/>
              <w:rPr>
                <w:rFonts w:ascii="宋体" w:cs="等线" w:hAnsi="宋体" w:hint="eastAsia"/>
                <w:b/>
                <w:sz w:val="21"/>
                <w:szCs w:val="21"/>
              </w:rPr>
            </w:pPr>
          </w:p>
        </w:tc>
        <w:tc>
          <w:tcPr>
            <w:tcW w:w="1178" w:type="dxa"/>
            <w:tcBorders/>
            <w:vAlign w:val="center"/>
          </w:tcPr>
          <w:p w14:paraId="506A1C35">
            <w:pPr>
              <w:pStyle w:val="style0"/>
              <w:spacing w:lineRule="exact" w:line="400"/>
              <w:rPr>
                <w:rFonts w:ascii="宋体" w:cs="等线" w:hAnsi="宋体" w:hint="eastAsia"/>
                <w:b/>
                <w:sz w:val="21"/>
                <w:szCs w:val="21"/>
              </w:rPr>
            </w:pPr>
            <w:r>
              <w:rPr>
                <w:rFonts w:ascii="宋体" w:cs="等线" w:hAnsi="宋体" w:hint="eastAsia"/>
                <w:b/>
                <w:sz w:val="21"/>
                <w:szCs w:val="21"/>
              </w:rPr>
              <w:t>法律思想</w:t>
            </w:r>
          </w:p>
        </w:tc>
        <w:tc>
          <w:tcPr>
            <w:tcW w:w="2080" w:type="dxa"/>
            <w:tcBorders/>
            <w:vAlign w:val="center"/>
          </w:tcPr>
          <w:p w14:paraId="11C8F36D">
            <w:pPr>
              <w:pStyle w:val="style0"/>
              <w:spacing w:lineRule="exact" w:line="400"/>
              <w:rPr>
                <w:rFonts w:ascii="宋体" w:cs="等线" w:hAnsi="宋体" w:hint="eastAsia"/>
                <w:bCs/>
                <w:sz w:val="21"/>
                <w:szCs w:val="21"/>
              </w:rPr>
            </w:pPr>
            <w:r>
              <w:rPr>
                <w:rFonts w:ascii="宋体" w:cs="等线" w:hAnsi="宋体" w:hint="eastAsia"/>
                <w:bCs/>
                <w:sz w:val="21"/>
                <w:szCs w:val="21"/>
              </w:rPr>
              <w:t>对法律现象的理性认识</w:t>
            </w:r>
          </w:p>
        </w:tc>
        <w:tc>
          <w:tcPr>
            <w:tcW w:w="2460" w:type="dxa"/>
            <w:tcBorders/>
            <w:vAlign w:val="center"/>
          </w:tcPr>
          <w:p w14:paraId="652F4BBA">
            <w:pPr>
              <w:pStyle w:val="style0"/>
              <w:spacing w:lineRule="exact" w:line="400"/>
              <w:rPr>
                <w:rFonts w:ascii="宋体" w:cs="等线" w:hAnsi="宋体" w:hint="eastAsia"/>
                <w:bCs/>
                <w:sz w:val="21"/>
                <w:szCs w:val="21"/>
              </w:rPr>
            </w:pPr>
            <w:r>
              <w:rPr>
                <w:rFonts w:ascii="宋体" w:cs="等线" w:hAnsi="宋体" w:hint="eastAsia"/>
                <w:bCs/>
                <w:sz w:val="21"/>
                <w:szCs w:val="21"/>
              </w:rPr>
              <w:t>法律意识的高级阶段，具有理论化、体系化的特点</w:t>
            </w:r>
          </w:p>
        </w:tc>
        <w:tc>
          <w:tcPr>
            <w:tcW w:w="2055" w:type="dxa"/>
            <w:tcBorders/>
            <w:vAlign w:val="center"/>
          </w:tcPr>
          <w:p w14:paraId="62790213">
            <w:pPr>
              <w:pStyle w:val="style0"/>
              <w:spacing w:lineRule="exact" w:line="400"/>
              <w:rPr>
                <w:rFonts w:ascii="宋体" w:cs="等线" w:hAnsi="宋体" w:hint="eastAsia"/>
                <w:bCs/>
                <w:sz w:val="21"/>
                <w:szCs w:val="21"/>
              </w:rPr>
            </w:pPr>
            <w:r>
              <w:rPr>
                <w:rFonts w:ascii="宋体" w:cs="等线" w:hAnsi="宋体" w:hint="eastAsia"/>
                <w:bCs/>
                <w:sz w:val="21"/>
                <w:szCs w:val="21"/>
              </w:rPr>
              <w:t>体现在法律著作、论文等研究成果中</w:t>
            </w:r>
          </w:p>
        </w:tc>
      </w:tr>
      <w:bookmarkStart w:id="28" w:name="_Toc5402"/>
    </w:tbl>
    <w:p w14:paraId="496D48F5">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28</w:t>
      </w:r>
      <w:r>
        <w:rPr>
          <w:rFonts w:ascii="宋体" w:cs="等线" w:eastAsia="宋体" w:hAnsi="宋体" w:hint="eastAsia"/>
          <w:b/>
          <w:bCs/>
          <w:kern w:val="44"/>
          <w:szCs w:val="21"/>
        </w:rPr>
        <w:t xml:space="preserve">  法的现代化</w:t>
      </w:r>
      <w:bookmarkEnd w:id="28"/>
      <w:r>
        <w:rPr>
          <w:rFonts w:ascii="宋体" w:cs="等线" w:eastAsia="宋体" w:hAnsi="宋体" w:hint="eastAsia"/>
          <w:b/>
          <w:bCs/>
          <w:kern w:val="44"/>
          <w:szCs w:val="21"/>
        </w:rPr>
        <w:t>（</w:t>
      </w:r>
      <w:r>
        <w:rPr>
          <w:rFonts w:ascii="宋体" w:cs="等线" w:eastAsia="宋体" w:hAnsi="宋体" w:hint="default"/>
          <w:b/>
          <w:bCs/>
          <w:kern w:val="44"/>
          <w:szCs w:val="21"/>
          <w:lang w:val="en-US"/>
        </w:rPr>
        <w:t>22:22-22:23</w:t>
      </w:r>
      <w:r>
        <w:rPr>
          <w:rFonts w:ascii="宋体" w:cs="等线" w:eastAsia="宋体" w:hAnsi="宋体" w:hint="eastAsia"/>
          <w:b/>
          <w:bCs/>
          <w:kern w:val="44"/>
          <w:szCs w:val="21"/>
        </w:rPr>
        <w:t>）</w:t>
      </w:r>
    </w:p>
    <w:p w14:paraId="0094BED7">
      <w:pPr>
        <w:pStyle w:val="style0"/>
        <w:spacing w:lineRule="exact" w:line="400"/>
        <w:ind w:firstLine="422" w:firstLineChars="200"/>
        <w:rPr>
          <w:rFonts w:ascii="宋体" w:cs="宋体" w:eastAsia="宋体" w:hAnsi="宋体" w:hint="eastAsia"/>
          <w:b/>
          <w:bCs/>
          <w:szCs w:val="21"/>
        </w:rPr>
      </w:pPr>
      <w:r>
        <w:rPr>
          <w:rFonts w:ascii="宋体" w:cs="宋体" w:eastAsia="宋体" w:hAnsi="宋体" w:hint="eastAsia"/>
          <w:b/>
          <w:bCs/>
          <w:szCs w:val="21"/>
        </w:rPr>
        <w:t>一、法的现代化类型</w:t>
      </w:r>
    </w:p>
    <w:tbl>
      <w:tblPr>
        <w:tblStyle w:val="style4120"/>
        <w:tblW w:w="8318" w:type="dxa"/>
        <w:jc w:val="center"/>
        <w:tblLayout w:type="fixed"/>
        <w:tblLook w:val="04A0" w:firstRow="1" w:lastRow="0" w:firstColumn="1" w:lastColumn="0" w:noHBand="0" w:noVBand="1"/>
      </w:tblPr>
      <w:tblGrid>
        <w:gridCol w:w="846"/>
        <w:gridCol w:w="1990"/>
        <w:gridCol w:w="2862"/>
        <w:gridCol w:w="915"/>
        <w:gridCol w:w="1705"/>
      </w:tblGrid>
      <w:tr w14:paraId="27D890B9">
        <w:trPr>
          <w:trHeight w:val="319" w:hRule="atLeast"/>
          <w:jc w:val="center"/>
        </w:trPr>
        <w:tc>
          <w:tcPr>
            <w:tcW w:w="846" w:type="dxa"/>
            <w:tcBorders/>
            <w:vAlign w:val="center"/>
          </w:tcPr>
          <w:p w14:paraId="6569FDCB">
            <w:pPr>
              <w:pStyle w:val="style0"/>
              <w:spacing w:lineRule="exact" w:line="400"/>
              <w:rPr>
                <w:rFonts w:ascii="宋体" w:cs="宋体" w:hAnsi="宋体" w:hint="eastAsia"/>
                <w:b/>
                <w:bCs/>
                <w:sz w:val="21"/>
                <w:szCs w:val="21"/>
              </w:rPr>
            </w:pPr>
            <w:r>
              <w:rPr>
                <w:rFonts w:ascii="宋体" w:cs="宋体" w:hAnsi="宋体" w:hint="eastAsia"/>
                <w:b/>
                <w:bCs/>
                <w:sz w:val="21"/>
                <w:szCs w:val="21"/>
              </w:rPr>
              <w:t>类型</w:t>
            </w:r>
          </w:p>
        </w:tc>
        <w:tc>
          <w:tcPr>
            <w:tcW w:w="1990" w:type="dxa"/>
            <w:tcBorders/>
            <w:vAlign w:val="center"/>
          </w:tcPr>
          <w:p w14:paraId="2E3A3DB9">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动力来源</w:t>
            </w:r>
          </w:p>
        </w:tc>
        <w:tc>
          <w:tcPr>
            <w:tcW w:w="2862" w:type="dxa"/>
            <w:tcBorders/>
            <w:vAlign w:val="center"/>
          </w:tcPr>
          <w:p w14:paraId="0B5EB382">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具体表现</w:t>
            </w:r>
          </w:p>
        </w:tc>
        <w:tc>
          <w:tcPr>
            <w:tcW w:w="915" w:type="dxa"/>
            <w:tcBorders/>
            <w:vAlign w:val="center"/>
          </w:tcPr>
          <w:p w14:paraId="4B1938C6">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特点</w:t>
            </w:r>
          </w:p>
        </w:tc>
        <w:tc>
          <w:tcPr>
            <w:tcW w:w="1705" w:type="dxa"/>
            <w:tcBorders/>
            <w:vAlign w:val="center"/>
          </w:tcPr>
          <w:p w14:paraId="21A3E6C3">
            <w:pPr>
              <w:pStyle w:val="style0"/>
              <w:spacing w:lineRule="exact" w:line="400"/>
              <w:jc w:val="center"/>
              <w:rPr>
                <w:rFonts w:ascii="宋体" w:cs="宋体" w:hAnsi="宋体" w:hint="eastAsia"/>
                <w:b/>
                <w:bCs/>
                <w:sz w:val="21"/>
                <w:szCs w:val="21"/>
              </w:rPr>
            </w:pPr>
            <w:r>
              <w:rPr>
                <w:rFonts w:ascii="宋体" w:cs="宋体" w:hAnsi="宋体" w:hint="eastAsia"/>
                <w:b/>
                <w:bCs/>
                <w:sz w:val="21"/>
                <w:szCs w:val="21"/>
              </w:rPr>
              <w:t>合法性依据</w:t>
            </w:r>
          </w:p>
        </w:tc>
      </w:tr>
      <w:tr w14:paraId="1464F861">
        <w:tblPrEx/>
        <w:trPr>
          <w:trHeight w:val="884" w:hRule="atLeast"/>
          <w:jc w:val="center"/>
        </w:trPr>
        <w:tc>
          <w:tcPr>
            <w:tcW w:w="846" w:type="dxa"/>
            <w:tcBorders/>
            <w:vAlign w:val="center"/>
          </w:tcPr>
          <w:p w14:paraId="3A34C06E">
            <w:pPr>
              <w:pStyle w:val="style0"/>
              <w:spacing w:lineRule="exact" w:line="400"/>
              <w:rPr>
                <w:rFonts w:ascii="宋体" w:cs="宋体" w:hAnsi="宋体" w:hint="eastAsia"/>
                <w:b/>
                <w:bCs/>
                <w:sz w:val="21"/>
                <w:szCs w:val="21"/>
              </w:rPr>
            </w:pPr>
            <w:r>
              <w:rPr>
                <w:rFonts w:ascii="宋体" w:cs="宋体" w:hAnsi="宋体" w:hint="eastAsia"/>
                <w:b/>
                <w:bCs/>
                <w:sz w:val="21"/>
                <w:szCs w:val="21"/>
              </w:rPr>
              <w:t>内发型</w:t>
            </w:r>
          </w:p>
        </w:tc>
        <w:tc>
          <w:tcPr>
            <w:tcW w:w="1990" w:type="dxa"/>
            <w:tcBorders/>
            <w:vAlign w:val="center"/>
          </w:tcPr>
          <w:p w14:paraId="14C710C8">
            <w:pPr>
              <w:pStyle w:val="style0"/>
              <w:spacing w:lineRule="exact" w:line="400"/>
              <w:rPr>
                <w:rFonts w:ascii="宋体" w:cs="宋体" w:hAnsi="宋体" w:hint="eastAsia"/>
                <w:sz w:val="21"/>
                <w:szCs w:val="21"/>
              </w:rPr>
            </w:pPr>
            <w:r>
              <w:rPr>
                <w:rFonts w:ascii="宋体" w:cs="宋体" w:hAnsi="宋体" w:hint="eastAsia"/>
                <w:sz w:val="21"/>
                <w:szCs w:val="21"/>
              </w:rPr>
              <w:t>社会自身力量产生的法的内部创新</w:t>
            </w:r>
          </w:p>
        </w:tc>
        <w:tc>
          <w:tcPr>
            <w:tcW w:w="2862" w:type="dxa"/>
            <w:tcBorders/>
            <w:vAlign w:val="center"/>
          </w:tcPr>
          <w:p w14:paraId="33DB93CF">
            <w:pPr>
              <w:pStyle w:val="style0"/>
              <w:spacing w:lineRule="exact" w:line="400"/>
              <w:rPr>
                <w:rFonts w:ascii="宋体" w:cs="宋体" w:hAnsi="宋体" w:hint="eastAsia"/>
                <w:sz w:val="21"/>
                <w:szCs w:val="21"/>
              </w:rPr>
            </w:pPr>
            <w:r>
              <w:rPr>
                <w:rFonts w:ascii="宋体" w:cs="宋体" w:hAnsi="宋体" w:hint="eastAsia"/>
                <w:sz w:val="21"/>
                <w:szCs w:val="21"/>
              </w:rPr>
              <w:t>自发的；</w:t>
            </w:r>
          </w:p>
          <w:p w14:paraId="09C24D29">
            <w:pPr>
              <w:pStyle w:val="style0"/>
              <w:spacing w:lineRule="exact" w:line="400"/>
              <w:rPr>
                <w:rFonts w:ascii="宋体" w:cs="宋体" w:hAnsi="宋体" w:hint="eastAsia"/>
                <w:sz w:val="21"/>
                <w:szCs w:val="21"/>
              </w:rPr>
            </w:pPr>
            <w:r>
              <w:rPr>
                <w:rFonts w:ascii="宋体" w:cs="宋体" w:hAnsi="宋体" w:hint="eastAsia"/>
                <w:sz w:val="21"/>
                <w:szCs w:val="21"/>
              </w:rPr>
              <w:t>自下而上的法律演进（吸纳本土习惯、风俗）</w:t>
            </w:r>
          </w:p>
        </w:tc>
        <w:tc>
          <w:tcPr>
            <w:tcW w:w="915" w:type="dxa"/>
            <w:tcBorders/>
            <w:vAlign w:val="center"/>
          </w:tcPr>
          <w:p w14:paraId="7E16D304">
            <w:pPr>
              <w:pStyle w:val="style0"/>
              <w:spacing w:lineRule="exact" w:line="400"/>
              <w:rPr>
                <w:rFonts w:ascii="宋体" w:cs="宋体" w:hAnsi="宋体" w:hint="eastAsia"/>
                <w:sz w:val="21"/>
                <w:szCs w:val="21"/>
              </w:rPr>
            </w:pPr>
            <w:r>
              <w:rPr>
                <w:rFonts w:ascii="宋体" w:cs="宋体" w:hAnsi="宋体" w:hint="eastAsia"/>
                <w:sz w:val="21"/>
                <w:szCs w:val="21"/>
              </w:rPr>
              <w:t>自发性</w:t>
            </w:r>
          </w:p>
          <w:p w14:paraId="4CAA3857">
            <w:pPr>
              <w:pStyle w:val="style0"/>
              <w:spacing w:lineRule="exact" w:line="400"/>
              <w:rPr>
                <w:rFonts w:ascii="宋体" w:cs="宋体" w:hAnsi="宋体" w:hint="eastAsia"/>
                <w:sz w:val="21"/>
                <w:szCs w:val="21"/>
              </w:rPr>
            </w:pPr>
            <w:r>
              <w:rPr>
                <w:rFonts w:ascii="宋体" w:cs="宋体" w:hAnsi="宋体" w:hint="eastAsia"/>
                <w:sz w:val="21"/>
                <w:szCs w:val="21"/>
              </w:rPr>
              <w:t>独立性</w:t>
            </w:r>
          </w:p>
          <w:p w14:paraId="39402D0F">
            <w:pPr>
              <w:pStyle w:val="style0"/>
              <w:spacing w:lineRule="exact" w:line="400"/>
              <w:rPr>
                <w:rFonts w:ascii="宋体" w:cs="宋体" w:hAnsi="宋体" w:hint="eastAsia"/>
                <w:sz w:val="21"/>
                <w:szCs w:val="21"/>
              </w:rPr>
            </w:pPr>
            <w:r>
              <w:rPr>
                <w:rFonts w:ascii="宋体" w:cs="宋体" w:hAnsi="宋体" w:hint="eastAsia"/>
                <w:sz w:val="21"/>
                <w:szCs w:val="21"/>
              </w:rPr>
              <w:t>平稳性</w:t>
            </w:r>
          </w:p>
        </w:tc>
        <w:tc>
          <w:tcPr>
            <w:tcW w:w="1705" w:type="dxa"/>
            <w:tcBorders/>
            <w:vAlign w:val="center"/>
          </w:tcPr>
          <w:p w14:paraId="6E0D6EEA">
            <w:pPr>
              <w:pStyle w:val="style0"/>
              <w:spacing w:lineRule="exact" w:line="400"/>
              <w:rPr>
                <w:rFonts w:ascii="宋体" w:cs="宋体" w:hAnsi="宋体" w:hint="eastAsia"/>
                <w:sz w:val="21"/>
                <w:szCs w:val="21"/>
              </w:rPr>
            </w:pPr>
            <w:r>
              <w:rPr>
                <w:rFonts w:ascii="宋体" w:cs="宋体" w:hAnsi="宋体" w:hint="eastAsia"/>
                <w:sz w:val="21"/>
                <w:szCs w:val="21"/>
              </w:rPr>
              <w:t>法律自身</w:t>
            </w:r>
          </w:p>
        </w:tc>
      </w:tr>
      <w:tr w14:paraId="64E0EFF3">
        <w:tblPrEx/>
        <w:trPr>
          <w:trHeight w:val="90" w:hRule="atLeast"/>
          <w:jc w:val="center"/>
        </w:trPr>
        <w:tc>
          <w:tcPr>
            <w:tcW w:w="846" w:type="dxa"/>
            <w:tcBorders/>
            <w:vAlign w:val="center"/>
          </w:tcPr>
          <w:p w14:paraId="00994DFA">
            <w:pPr>
              <w:pStyle w:val="style0"/>
              <w:spacing w:lineRule="exact" w:line="400"/>
              <w:rPr>
                <w:rFonts w:ascii="宋体" w:cs="宋体" w:hAnsi="宋体" w:hint="eastAsia"/>
                <w:b/>
                <w:bCs/>
                <w:sz w:val="21"/>
                <w:szCs w:val="21"/>
              </w:rPr>
            </w:pPr>
            <w:r>
              <w:rPr>
                <w:rFonts w:ascii="宋体" w:cs="宋体" w:hAnsi="宋体" w:hint="eastAsia"/>
                <w:b/>
                <w:bCs/>
                <w:sz w:val="21"/>
                <w:szCs w:val="21"/>
              </w:rPr>
              <w:t>外源型</w:t>
            </w:r>
          </w:p>
        </w:tc>
        <w:tc>
          <w:tcPr>
            <w:tcW w:w="1990" w:type="dxa"/>
            <w:tcBorders/>
            <w:vAlign w:val="center"/>
          </w:tcPr>
          <w:p w14:paraId="14510DCB">
            <w:pPr>
              <w:pStyle w:val="style0"/>
              <w:spacing w:lineRule="exact" w:line="400"/>
              <w:rPr>
                <w:rFonts w:ascii="宋体" w:cs="宋体" w:hAnsi="宋体" w:hint="eastAsia"/>
                <w:sz w:val="21"/>
                <w:szCs w:val="21"/>
              </w:rPr>
            </w:pPr>
            <w:r>
              <w:rPr>
                <w:rFonts w:ascii="宋体" w:cs="宋体" w:hAnsi="宋体" w:hint="eastAsia"/>
                <w:sz w:val="21"/>
                <w:szCs w:val="21"/>
              </w:rPr>
              <w:t>外部环境影响下法的变革</w:t>
            </w:r>
          </w:p>
        </w:tc>
        <w:tc>
          <w:tcPr>
            <w:tcW w:w="2862" w:type="dxa"/>
            <w:tcBorders/>
            <w:vAlign w:val="center"/>
          </w:tcPr>
          <w:p w14:paraId="048AF167">
            <w:pPr>
              <w:pStyle w:val="style0"/>
              <w:spacing w:lineRule="exact" w:line="400"/>
              <w:rPr>
                <w:rFonts w:ascii="宋体" w:cs="宋体" w:hAnsi="宋体" w:hint="eastAsia"/>
                <w:sz w:val="21"/>
                <w:szCs w:val="21"/>
              </w:rPr>
            </w:pPr>
            <w:r>
              <w:rPr>
                <w:rFonts w:ascii="宋体" w:cs="宋体" w:hAnsi="宋体" w:hint="eastAsia"/>
                <w:sz w:val="21"/>
                <w:szCs w:val="21"/>
              </w:rPr>
              <w:t>被动的；</w:t>
            </w:r>
          </w:p>
          <w:p w14:paraId="615BB46D">
            <w:pPr>
              <w:pStyle w:val="style0"/>
              <w:spacing w:lineRule="exact" w:line="400"/>
              <w:rPr>
                <w:rFonts w:ascii="宋体" w:cs="宋体" w:hAnsi="宋体" w:hint="eastAsia"/>
                <w:sz w:val="21"/>
                <w:szCs w:val="21"/>
              </w:rPr>
            </w:pPr>
            <w:r>
              <w:rPr>
                <w:rFonts w:ascii="宋体" w:cs="宋体" w:hAnsi="宋体" w:hint="eastAsia"/>
                <w:sz w:val="21"/>
                <w:szCs w:val="21"/>
              </w:rPr>
              <w:t>自上而下的法律移植（与本土习惯、风俗产生冲突）</w:t>
            </w:r>
          </w:p>
        </w:tc>
        <w:tc>
          <w:tcPr>
            <w:tcW w:w="915" w:type="dxa"/>
            <w:tcBorders/>
            <w:vAlign w:val="center"/>
          </w:tcPr>
          <w:p w14:paraId="16259E0B">
            <w:pPr>
              <w:pStyle w:val="style0"/>
              <w:spacing w:lineRule="exact" w:line="400"/>
              <w:rPr>
                <w:rFonts w:ascii="宋体" w:cs="宋体" w:hAnsi="宋体" w:hint="eastAsia"/>
                <w:b/>
                <w:bCs/>
                <w:color w:val="ff0000"/>
                <w:sz w:val="21"/>
                <w:szCs w:val="21"/>
                <w:u w:val="single"/>
              </w:rPr>
            </w:pPr>
            <w:r>
              <w:rPr>
                <w:rFonts w:ascii="宋体" w:cs="宋体" w:hAnsi="宋体" w:hint="eastAsia"/>
                <w:b/>
                <w:bCs/>
                <w:color w:val="ff0000"/>
                <w:sz w:val="21"/>
                <w:szCs w:val="21"/>
                <w:u w:val="single"/>
              </w:rPr>
              <w:t>被动性</w:t>
            </w:r>
          </w:p>
          <w:p w14:paraId="3C2CBF19">
            <w:pPr>
              <w:pStyle w:val="style0"/>
              <w:spacing w:lineRule="exact" w:line="400"/>
              <w:rPr>
                <w:rFonts w:ascii="宋体" w:cs="宋体" w:hAnsi="宋体" w:hint="eastAsia"/>
                <w:b/>
                <w:bCs/>
                <w:color w:val="ff0000"/>
                <w:sz w:val="21"/>
                <w:szCs w:val="21"/>
                <w:u w:val="single"/>
              </w:rPr>
            </w:pPr>
            <w:r>
              <w:rPr>
                <w:rFonts w:ascii="宋体" w:cs="宋体" w:hAnsi="宋体" w:hint="eastAsia"/>
                <w:b/>
                <w:bCs/>
                <w:color w:val="ff0000"/>
                <w:sz w:val="21"/>
                <w:szCs w:val="21"/>
                <w:u w:val="single"/>
              </w:rPr>
              <w:t>依附性</w:t>
            </w:r>
          </w:p>
          <w:p w14:paraId="1BABF747">
            <w:pPr>
              <w:pStyle w:val="style0"/>
              <w:spacing w:lineRule="exact" w:line="400"/>
              <w:rPr>
                <w:rFonts w:ascii="宋体" w:cs="宋体" w:hAnsi="宋体" w:hint="eastAsia"/>
                <w:sz w:val="21"/>
                <w:szCs w:val="21"/>
              </w:rPr>
            </w:pPr>
            <w:r>
              <w:rPr>
                <w:rFonts w:ascii="宋体" w:cs="宋体" w:hAnsi="宋体" w:hint="eastAsia"/>
                <w:b/>
                <w:bCs/>
                <w:color w:val="ff0000"/>
                <w:sz w:val="21"/>
                <w:szCs w:val="21"/>
                <w:u w:val="single"/>
              </w:rPr>
              <w:t>反复性</w:t>
            </w:r>
          </w:p>
        </w:tc>
        <w:tc>
          <w:tcPr>
            <w:tcW w:w="1705" w:type="dxa"/>
            <w:tcBorders/>
            <w:vAlign w:val="center"/>
          </w:tcPr>
          <w:p w14:paraId="2F3A266D">
            <w:pPr>
              <w:pStyle w:val="style0"/>
              <w:spacing w:lineRule="exact" w:line="400"/>
              <w:rPr>
                <w:rFonts w:ascii="宋体" w:cs="宋体" w:hAnsi="宋体" w:hint="eastAsia"/>
                <w:sz w:val="21"/>
                <w:szCs w:val="21"/>
              </w:rPr>
            </w:pPr>
            <w:r>
              <w:rPr>
                <w:rFonts w:ascii="宋体" w:cs="宋体" w:hAnsi="宋体" w:hint="eastAsia"/>
                <w:sz w:val="21"/>
                <w:szCs w:val="21"/>
              </w:rPr>
              <w:t>法律所服务的政治、经济变革的合理性</w:t>
            </w:r>
          </w:p>
        </w:tc>
      </w:tr>
    </w:tbl>
    <w:p w14:paraId="24621AA4">
      <w:pPr>
        <w:pStyle w:val="style0"/>
        <w:spacing w:lineRule="exact" w:line="400"/>
        <w:rPr>
          <w:rFonts w:ascii="宋体" w:cs="宋体" w:eastAsia="宋体" w:hAnsi="宋体" w:hint="eastAsia"/>
          <w:b/>
          <w:bCs/>
          <w:szCs w:val="21"/>
        </w:rPr>
      </w:pPr>
      <w:r>
        <w:rPr>
          <w:rFonts w:ascii="宋体" w:cs="宋体" w:eastAsia="宋体" w:hAnsi="宋体" w:hint="eastAsia"/>
          <w:szCs w:val="21"/>
        </w:rPr>
        <w:t xml:space="preserve">    </w:t>
      </w:r>
      <w:r>
        <w:rPr>
          <w:rFonts w:ascii="宋体" w:cs="宋体" w:eastAsia="宋体" w:hAnsi="宋体" w:hint="eastAsia"/>
          <w:b/>
          <w:bCs/>
          <w:szCs w:val="21"/>
        </w:rPr>
        <w:t>二、当代中国法的现代化的历史进程与特点</w:t>
      </w:r>
    </w:p>
    <w:p w14:paraId="62A4C57D">
      <w:pPr>
        <w:pStyle w:val="style0"/>
        <w:spacing w:lineRule="exact" w:line="400"/>
        <w:ind w:firstLine="420" w:firstLineChars="200"/>
        <w:rPr>
          <w:rFonts w:ascii="宋体" w:cs="宋体" w:eastAsia="宋体" w:hAnsi="宋体" w:hint="eastAsia"/>
          <w:szCs w:val="21"/>
        </w:rPr>
      </w:pPr>
      <w:r>
        <w:rPr>
          <w:rFonts w:ascii="宋体" w:cs="宋体" w:eastAsia="宋体" w:hAnsi="宋体" w:hint="eastAsia"/>
          <w:szCs w:val="21"/>
        </w:rPr>
        <w:t>1.从被动接受到主动选择</w:t>
      </w:r>
    </w:p>
    <w:p w14:paraId="66394A4A">
      <w:pPr>
        <w:pStyle w:val="style0"/>
        <w:spacing w:lineRule="exact" w:line="400"/>
        <w:ind w:firstLine="420" w:firstLineChars="200"/>
        <w:rPr>
          <w:rFonts w:ascii="宋体" w:cs="宋体" w:eastAsia="宋体" w:hAnsi="宋体" w:hint="eastAsia"/>
          <w:szCs w:val="21"/>
        </w:rPr>
      </w:pPr>
      <w:r>
        <w:rPr>
          <w:rFonts w:ascii="宋体" w:cs="宋体" w:eastAsia="宋体" w:hAnsi="宋体" w:hint="eastAsia"/>
          <w:szCs w:val="21"/>
        </w:rPr>
        <w:t>2.从模仿大陆法系到建立中国特色的社会主义法律制度</w:t>
      </w:r>
    </w:p>
    <w:p w14:paraId="3EE3D8B7">
      <w:pPr>
        <w:pStyle w:val="style0"/>
        <w:spacing w:lineRule="exact" w:line="400"/>
        <w:ind w:firstLine="420" w:firstLineChars="200"/>
        <w:rPr>
          <w:rFonts w:ascii="宋体" w:cs="宋体" w:eastAsia="宋体" w:hAnsi="宋体" w:hint="eastAsia"/>
          <w:szCs w:val="21"/>
          <w:u w:val="single"/>
        </w:rPr>
      </w:pPr>
      <w:r>
        <w:rPr>
          <w:rFonts w:ascii="宋体" w:cs="宋体" w:eastAsia="宋体" w:hAnsi="宋体" w:hint="eastAsia"/>
          <w:szCs w:val="21"/>
        </w:rPr>
        <w:t>3.法的现代化的启动形式是</w:t>
      </w:r>
      <w:r>
        <w:rPr>
          <w:rFonts w:ascii="宋体" w:cs="宋体" w:eastAsia="宋体" w:hAnsi="宋体" w:hint="eastAsia"/>
          <w:szCs w:val="21"/>
          <w:u w:val="single"/>
        </w:rPr>
        <w:t>立法主导型</w:t>
      </w:r>
    </w:p>
    <w:p w14:paraId="45FDCA88">
      <w:pPr>
        <w:pStyle w:val="style0"/>
        <w:spacing w:lineRule="exact" w:line="400"/>
        <w:ind w:firstLine="420" w:firstLineChars="200"/>
        <w:rPr>
          <w:rFonts w:ascii="宋体" w:cs="宋体" w:eastAsia="宋体" w:hAnsi="宋体" w:hint="eastAsia"/>
          <w:szCs w:val="21"/>
        </w:rPr>
      </w:pPr>
      <w:r>
        <w:rPr>
          <w:rFonts w:ascii="宋体" w:cs="宋体" w:eastAsia="宋体" w:hAnsi="宋体" w:hint="eastAsia"/>
          <w:szCs w:val="21"/>
        </w:rPr>
        <w:t>4.法律制度变革在前，法律观念更新在后</w:t>
      </w:r>
    </w:p>
    <w:bookmarkStart w:id="29" w:name="_Toc15553"/>
    <w:p w14:paraId="4E646730">
      <w:pPr>
        <w:pStyle w:val="style0"/>
        <w:keepNext/>
        <w:keepLines/>
        <w:spacing w:before="120" w:after="120" w:lineRule="exact" w:line="400"/>
        <w:jc w:val="center"/>
        <w:outlineLvl w:val="0"/>
        <w:rPr>
          <w:rFonts w:ascii="宋体" w:cs="等线" w:eastAsia="宋体" w:hAnsi="宋体" w:hint="eastAsia"/>
          <w:b/>
          <w:bCs/>
          <w:kern w:val="44"/>
          <w:szCs w:val="21"/>
        </w:rPr>
      </w:pPr>
      <w:r>
        <w:rPr>
          <w:rFonts w:ascii="宋体" w:cs="等线" w:eastAsia="宋体" w:hAnsi="宋体" w:hint="eastAsia"/>
          <w:b/>
          <w:bCs/>
          <w:kern w:val="44"/>
          <w:szCs w:val="21"/>
        </w:rPr>
        <w:t>考点</w:t>
      </w:r>
      <w:r>
        <w:rPr>
          <w:rFonts w:ascii="宋体" w:cs="等线" w:eastAsia="宋体" w:hAnsi="宋体" w:hint="eastAsia"/>
          <w:b/>
          <w:bCs/>
          <w:kern w:val="44"/>
          <w:szCs w:val="21"/>
        </w:rPr>
        <w:t>29</w:t>
      </w:r>
      <w:r>
        <w:rPr>
          <w:rFonts w:ascii="宋体" w:cs="等线" w:eastAsia="宋体" w:hAnsi="宋体" w:hint="eastAsia"/>
          <w:b/>
          <w:bCs/>
          <w:kern w:val="44"/>
          <w:szCs w:val="21"/>
        </w:rPr>
        <w:t xml:space="preserve">  法与道德</w:t>
      </w:r>
      <w:bookmarkEnd w:id="29"/>
      <w:r>
        <w:rPr>
          <w:rFonts w:ascii="宋体" w:cs="等线" w:eastAsia="宋体" w:hAnsi="宋体" w:hint="eastAsia"/>
          <w:b/>
          <w:bCs/>
          <w:kern w:val="44"/>
          <w:szCs w:val="21"/>
        </w:rPr>
        <w:t>（</w:t>
      </w:r>
      <w:r>
        <w:rPr>
          <w:rFonts w:ascii="宋体" w:cs="等线" w:eastAsia="宋体" w:hAnsi="宋体" w:hint="default"/>
          <w:b/>
          <w:bCs/>
          <w:kern w:val="44"/>
          <w:szCs w:val="21"/>
          <w:lang w:val="en-US"/>
        </w:rPr>
        <w:t>22:23-22:30</w:t>
      </w:r>
      <w:r>
        <w:rPr>
          <w:rFonts w:ascii="宋体" w:cs="等线" w:eastAsia="宋体" w:hAnsi="宋体" w:hint="eastAsia"/>
          <w:b/>
          <w:bCs/>
          <w:kern w:val="44"/>
          <w:szCs w:val="21"/>
        </w:rPr>
        <w:t>）</w:t>
      </w:r>
    </w:p>
    <w:p w14:paraId="1EA0AA5D">
      <w:pPr>
        <w:pStyle w:val="style0"/>
        <w:spacing w:lineRule="exact" w:line="400"/>
        <w:ind w:firstLine="422" w:firstLineChars="200"/>
        <w:rPr>
          <w:rFonts w:ascii="宋体" w:cs="等线" w:eastAsia="宋体" w:hAnsi="宋体" w:hint="eastAsia"/>
          <w:b/>
          <w:szCs w:val="21"/>
        </w:rPr>
      </w:pPr>
      <w:r>
        <w:rPr>
          <w:rFonts w:ascii="宋体" w:cs="等线" w:eastAsia="宋体" w:hAnsi="宋体" w:hint="eastAsia"/>
          <w:b/>
          <w:szCs w:val="21"/>
        </w:rPr>
        <w:t>一</w:t>
      </w:r>
      <w:r>
        <w:rPr>
          <w:rFonts w:ascii="宋体" w:cs="等线" w:eastAsia="宋体" w:hAnsi="宋体" w:hint="eastAsia"/>
          <w:b/>
          <w:szCs w:val="21"/>
        </w:rPr>
        <w:t>、</w:t>
      </w:r>
      <w:r>
        <w:rPr>
          <w:rFonts w:ascii="宋体" w:cs="等线" w:eastAsia="宋体" w:hAnsi="宋体" w:hint="eastAsia"/>
          <w:b/>
          <w:szCs w:val="21"/>
        </w:rPr>
        <w:t>法与道德的区别</w:t>
      </w:r>
    </w:p>
    <w:p w14:paraId="14B46E2E">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（一）生成方式不同</w:t>
      </w:r>
    </w:p>
    <w:p w14:paraId="68F39D9F">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法在生成上与有组织的国家活动相关，由权威主体经法定程序制定或认可，具有形式上的建构性。道德在社会生产生活中自然演进生成，不是自觉制定和程序选择的产物，不具有建构性。</w:t>
      </w:r>
    </w:p>
    <w:p w14:paraId="64F2BE77">
      <w:pPr>
        <w:pStyle w:val="style0"/>
        <w:spacing w:lineRule="exact" w:line="400"/>
        <w:ind w:firstLine="422" w:firstLineChars="200"/>
        <w:outlineLvl w:val="0"/>
        <w:rPr>
          <w:rFonts w:ascii="宋体" w:cs="等线" w:eastAsia="宋体" w:hAnsi="宋体" w:hint="eastAsia"/>
          <w:b/>
          <w:bCs/>
          <w:szCs w:val="21"/>
        </w:rPr>
      </w:pPr>
      <w:r>
        <w:rPr>
          <w:rFonts w:ascii="宋体" w:cs="等线" w:eastAsia="宋体" w:hAnsi="宋体" w:hint="eastAsia"/>
          <w:b/>
          <w:bCs/>
          <w:szCs w:val="21"/>
        </w:rPr>
        <w:t>（二）表现形式不同</w:t>
      </w:r>
    </w:p>
    <w:p w14:paraId="4F81D60A">
      <w:pPr>
        <w:pStyle w:val="style0"/>
        <w:spacing w:lineRule="exact" w:line="400"/>
        <w:ind w:firstLine="420" w:firstLineChars="200"/>
        <w:outlineLvl w:val="0"/>
        <w:rPr>
          <w:rFonts w:ascii="宋体" w:cs="等线" w:eastAsia="宋体" w:hAnsi="宋体" w:hint="eastAsia"/>
          <w:szCs w:val="21"/>
        </w:rPr>
      </w:pPr>
      <w:r>
        <w:rPr>
          <w:rFonts w:ascii="宋体" w:cs="等线" w:eastAsia="宋体" w:hAnsi="宋体" w:hint="eastAsia"/>
          <w:szCs w:val="21"/>
        </w:rPr>
        <w:t>法一般以国家机关创制的规范性文件的形式来表现。而道德通常存在于人们的内心和社会舆论中，或以语言形式被记载下来。</w:t>
      </w:r>
    </w:p>
    <w:p w14:paraId="42FD0C4F">
      <w:pPr>
        <w:pStyle w:val="style0"/>
        <w:spacing w:lineRule="exact" w:line="400"/>
        <w:ind w:firstLine="422" w:firstLineChars="200"/>
        <w:outlineLvl w:val="0"/>
        <w:rPr>
          <w:rFonts w:ascii="宋体" w:cs="等线" w:eastAsia="宋体" w:hAnsi="宋体" w:hint="eastAsia"/>
          <w:b/>
          <w:bCs/>
          <w:szCs w:val="21"/>
        </w:rPr>
      </w:pPr>
      <w:r>
        <w:rPr>
          <w:rFonts w:ascii="宋体" w:cs="等线" w:eastAsia="宋体" w:hAnsi="宋体" w:hint="eastAsia"/>
          <w:b/>
          <w:bCs/>
          <w:szCs w:val="21"/>
        </w:rPr>
        <w:t>（三）调整方式不同</w:t>
      </w:r>
    </w:p>
    <w:p w14:paraId="00CE01E7">
      <w:pPr>
        <w:pStyle w:val="style0"/>
        <w:spacing w:lineRule="exact" w:line="400"/>
        <w:ind w:firstLine="422" w:firstLineChars="200"/>
        <w:rPr>
          <w:rFonts w:ascii="宋体" w:cs="等线" w:eastAsia="宋体" w:hAnsi="宋体" w:hint="eastAsia"/>
          <w:bCs/>
          <w:szCs w:val="21"/>
        </w:rPr>
      </w:pPr>
      <w:r>
        <w:rPr>
          <w:rFonts w:ascii="宋体" w:cs="等线" w:eastAsia="宋体" w:hAnsi="宋体" w:hint="eastAsia"/>
          <w:b/>
          <w:bCs/>
          <w:color w:val="ff0000"/>
          <w:szCs w:val="21"/>
          <w:u w:val="single"/>
        </w:rPr>
        <w:t>法一般规范和关注外在行为，一般不脱离行为过问动机</w:t>
      </w:r>
      <w:r>
        <w:rPr>
          <w:rFonts w:ascii="宋体" w:cs="等线" w:eastAsia="宋体" w:hAnsi="宋体" w:hint="eastAsia"/>
          <w:szCs w:val="21"/>
        </w:rPr>
        <w:t>，</w:t>
      </w:r>
      <w:r>
        <w:rPr>
          <w:rFonts w:ascii="宋体" w:cs="等线" w:eastAsia="宋体" w:hAnsi="宋体" w:hint="eastAsia"/>
          <w:bCs/>
          <w:szCs w:val="21"/>
        </w:rPr>
        <w:t>只有外部行为不合法时，才追问其动机</w:t>
      </w:r>
      <w:r>
        <w:rPr>
          <w:rFonts w:ascii="宋体" w:cs="等线" w:eastAsia="宋体" w:hAnsi="宋体" w:hint="eastAsia"/>
          <w:szCs w:val="21"/>
        </w:rPr>
        <w:t>。道德首要关注内在动机，不仅侧重通过内在信念影响外在行为，</w:t>
      </w:r>
      <w:r>
        <w:rPr>
          <w:rFonts w:ascii="宋体" w:cs="等线" w:eastAsia="宋体" w:hAnsi="宋体" w:hint="eastAsia"/>
          <w:szCs w:val="21"/>
        </w:rPr>
        <w:t>且评价</w:t>
      </w:r>
      <w:r>
        <w:rPr>
          <w:rFonts w:ascii="宋体" w:cs="等线" w:eastAsia="宋体" w:hAnsi="宋体" w:hint="eastAsia"/>
          <w:szCs w:val="21"/>
        </w:rPr>
        <w:t>和谴责主要针对动机。</w:t>
      </w:r>
      <w:r>
        <w:rPr>
          <w:rFonts w:ascii="宋体" w:cs="等线" w:eastAsia="宋体" w:hAnsi="宋体" w:hint="eastAsia"/>
          <w:bCs/>
          <w:szCs w:val="21"/>
        </w:rPr>
        <w:t>道德不仅要求行为和结果的善，也要求行为动机的善。</w:t>
      </w:r>
    </w:p>
    <w:p w14:paraId="7A2BAE2A">
      <w:pPr>
        <w:pStyle w:val="style0"/>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（四）内容结构不同</w:t>
      </w:r>
    </w:p>
    <w:p w14:paraId="78C58AC0">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法有肯定明确的行为模式和法律后果，规定具体权利义务，在规范形态上以规则为主，因而具体确切，可操作性相对较强。道德无特定、具体的表现形式，对行为的要求笼统、标准模糊，在规范形态上以原则为主。一般道德的调整范围比法的调整范围广。</w:t>
      </w:r>
    </w:p>
    <w:p w14:paraId="4D68D91E">
      <w:pPr>
        <w:pStyle w:val="style0"/>
        <w:spacing w:lineRule="exact" w:line="400"/>
        <w:ind w:firstLine="422" w:firstLineChars="200"/>
        <w:outlineLvl w:val="0"/>
        <w:rPr>
          <w:rFonts w:ascii="宋体" w:cs="等线" w:eastAsia="宋体" w:hAnsi="宋体" w:hint="eastAsia"/>
          <w:b/>
          <w:bCs/>
          <w:szCs w:val="21"/>
        </w:rPr>
      </w:pPr>
      <w:r>
        <w:rPr>
          <w:rFonts w:ascii="宋体" w:cs="等线" w:eastAsia="宋体" w:hAnsi="宋体" w:hint="eastAsia"/>
          <w:b/>
          <w:bCs/>
          <w:szCs w:val="21"/>
        </w:rPr>
        <w:t>（五）</w:t>
      </w:r>
      <w:r>
        <w:rPr>
          <w:rFonts w:ascii="宋体" w:cs="等线" w:eastAsia="宋体" w:hAnsi="宋体" w:hint="eastAsia"/>
          <w:b/>
          <w:bCs/>
          <w:szCs w:val="21"/>
        </w:rPr>
        <w:t>实施</w:t>
      </w:r>
      <w:r>
        <w:rPr>
          <w:rFonts w:ascii="宋体" w:cs="等线" w:eastAsia="宋体" w:hAnsi="宋体" w:hint="eastAsia"/>
          <w:b/>
          <w:bCs/>
          <w:szCs w:val="21"/>
        </w:rPr>
        <w:t>方式不同</w:t>
      </w:r>
    </w:p>
    <w:p w14:paraId="4E092249">
      <w:pPr>
        <w:pStyle w:val="style0"/>
        <w:spacing w:lineRule="exact" w:line="400"/>
        <w:ind w:firstLine="420" w:firstLineChars="200"/>
        <w:rPr>
          <w:rFonts w:ascii="宋体" w:cs="等线" w:eastAsia="宋体" w:hAnsi="宋体" w:hint="eastAsia"/>
          <w:bCs/>
          <w:szCs w:val="21"/>
        </w:rPr>
      </w:pPr>
      <w:r>
        <w:rPr>
          <w:rFonts w:ascii="宋体" w:cs="等线" w:eastAsia="宋体" w:hAnsi="宋体" w:hint="eastAsia"/>
          <w:bCs/>
          <w:szCs w:val="21"/>
        </w:rPr>
        <w:t>法</w:t>
      </w:r>
      <w:r>
        <w:rPr>
          <w:rFonts w:ascii="宋体" w:cs="等线" w:eastAsia="宋体" w:hAnsi="宋体" w:hint="eastAsia"/>
          <w:bCs/>
          <w:szCs w:val="21"/>
        </w:rPr>
        <w:t>依靠</w:t>
      </w:r>
      <w:r>
        <w:rPr>
          <w:rFonts w:ascii="宋体" w:cs="等线" w:eastAsia="宋体" w:hAnsi="宋体" w:hint="eastAsia"/>
          <w:bCs/>
          <w:szCs w:val="21"/>
        </w:rPr>
        <w:t>国家强制力保证实施</w:t>
      </w:r>
      <w:r>
        <w:rPr>
          <w:rFonts w:ascii="宋体" w:cs="等线" w:eastAsia="宋体" w:hAnsi="宋体" w:hint="eastAsia"/>
          <w:bCs/>
          <w:szCs w:val="21"/>
        </w:rPr>
        <w:t>。道德强制是内在的，主要凭靠内在良知认同，即便是舆论压力和谴责也只能在主体对谴责所依据的道德准则认同的前提下发挥作用。</w:t>
      </w:r>
    </w:p>
    <w:p w14:paraId="3E322FFD">
      <w:pPr>
        <w:pStyle w:val="style0"/>
        <w:ind w:firstLine="422" w:firstLineChars="200"/>
        <w:rPr>
          <w:rFonts w:ascii="宋体" w:cs="等线" w:eastAsia="宋体" w:hAnsi="宋体" w:hint="eastAsia"/>
          <w:b/>
          <w:bCs/>
          <w:szCs w:val="21"/>
        </w:rPr>
      </w:pPr>
      <w:r>
        <w:rPr>
          <w:rFonts w:ascii="宋体" w:cs="等线" w:eastAsia="宋体" w:hAnsi="宋体" w:hint="eastAsia"/>
          <w:b/>
          <w:bCs/>
          <w:szCs w:val="21"/>
        </w:rPr>
        <w:t>二、法的概念争议</w:t>
      </w:r>
    </w:p>
    <w:p w14:paraId="23F5B1C1">
      <w:pPr>
        <w:pStyle w:val="style0"/>
        <w:snapToGrid w:val="false"/>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（一）实证主义的法的概念</w:t>
      </w:r>
    </w:p>
    <w:p w14:paraId="23B0FC07">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1.以</w:t>
      </w:r>
      <w:r>
        <w:rPr>
          <w:rFonts w:ascii="宋体" w:cs="等线" w:eastAsia="宋体" w:hAnsi="宋体" w:hint="eastAsia"/>
          <w:b/>
          <w:bCs/>
          <w:color w:val="ff0000"/>
          <w:szCs w:val="21"/>
          <w:u w:val="single"/>
        </w:rPr>
        <w:t>社会实效</w:t>
      </w:r>
      <w:r>
        <w:rPr>
          <w:rFonts w:ascii="宋体" w:cs="等线" w:eastAsia="宋体" w:hAnsi="宋体" w:hint="eastAsia"/>
          <w:szCs w:val="21"/>
        </w:rPr>
        <w:t>为首要定义要素</w:t>
      </w:r>
    </w:p>
    <w:p w14:paraId="57C153E3">
      <w:pPr>
        <w:pStyle w:val="style0"/>
        <w:spacing w:lineRule="exact" w:line="400"/>
        <w:ind w:firstLine="420" w:firstLineChars="200"/>
        <w:rPr>
          <w:rFonts w:ascii="宋体" w:cs="等线" w:eastAsia="宋体" w:hAnsi="宋体" w:hint="eastAsia"/>
          <w:szCs w:val="21"/>
        </w:rPr>
      </w:pPr>
      <w:r>
        <w:rPr>
          <w:rFonts w:ascii="宋体" w:cs="等线" w:eastAsia="宋体" w:hAnsi="宋体" w:hint="eastAsia"/>
          <w:szCs w:val="21"/>
        </w:rPr>
        <w:t>2.以</w:t>
      </w:r>
      <w:r>
        <w:rPr>
          <w:rFonts w:ascii="宋体" w:cs="等线" w:eastAsia="宋体" w:hAnsi="宋体" w:hint="eastAsia"/>
          <w:b/>
          <w:bCs/>
          <w:color w:val="ff0000"/>
          <w:szCs w:val="21"/>
          <w:u w:val="single"/>
        </w:rPr>
        <w:t>权威性制定</w:t>
      </w:r>
      <w:r>
        <w:rPr>
          <w:rFonts w:ascii="宋体" w:cs="等线" w:eastAsia="宋体" w:hAnsi="宋体" w:hint="eastAsia"/>
          <w:szCs w:val="21"/>
        </w:rPr>
        <w:t>为首要定义要素</w:t>
      </w:r>
    </w:p>
    <w:p w14:paraId="2EBBFFE9">
      <w:pPr>
        <w:pStyle w:val="style0"/>
        <w:spacing w:lineRule="exact" w:line="400"/>
        <w:ind w:firstLine="420" w:firstLineChars="200"/>
        <w:rPr>
          <w:rFonts w:ascii="宋体" w:cs="仿宋" w:eastAsia="宋体" w:hAnsi="宋体" w:hint="eastAsia"/>
          <w:szCs w:val="21"/>
        </w:rPr>
      </w:pPr>
      <w:r>
        <w:rPr>
          <w:rFonts w:ascii="宋体" w:cs="仿宋" w:eastAsia="宋体" w:hAnsi="宋体" w:hint="eastAsia"/>
          <w:szCs w:val="21"/>
        </w:rPr>
        <w:t>包容性法律实证主义（考虑道德因素）；排他性法律实证主义（法律是社会事实问题）</w:t>
      </w:r>
    </w:p>
    <w:p w14:paraId="7D555C51">
      <w:pPr>
        <w:pStyle w:val="style0"/>
        <w:spacing w:lineRule="exact" w:line="400"/>
        <w:ind w:firstLine="422" w:firstLineChars="200"/>
        <w:outlineLvl w:val="0"/>
        <w:rPr>
          <w:rFonts w:ascii="宋体" w:cs="等线" w:eastAsia="宋体" w:hAnsi="宋体" w:hint="eastAsia"/>
          <w:b/>
          <w:szCs w:val="21"/>
        </w:rPr>
      </w:pPr>
      <w:r>
        <w:rPr>
          <w:rFonts w:ascii="宋体" w:cs="等线" w:eastAsia="宋体" w:hAnsi="宋体" w:hint="eastAsia"/>
          <w:b/>
          <w:szCs w:val="21"/>
        </w:rPr>
        <w:t>（二）非实证主义的法的概念</w:t>
      </w:r>
    </w:p>
    <w:p w14:paraId="4EC384FD">
      <w:pPr>
        <w:pStyle w:val="style0"/>
        <w:spacing w:lineRule="exact" w:line="400"/>
        <w:ind w:firstLine="422" w:firstLineChars="200"/>
        <w:rPr>
          <w:rFonts w:ascii="宋体" w:cs="等线" w:eastAsia="宋体" w:hAnsi="宋体" w:hint="eastAsia"/>
          <w:szCs w:val="21"/>
        </w:rPr>
      </w:pPr>
      <w:r>
        <w:rPr>
          <w:rFonts w:ascii="宋体" w:cs="等线" w:eastAsia="宋体" w:hAnsi="宋体" w:hint="eastAsia"/>
          <w:b/>
          <w:bCs/>
          <w:color w:val="ff0000"/>
          <w:szCs w:val="21"/>
          <w:u w:val="single"/>
        </w:rPr>
        <w:t>以内容的正确性作为法的概念的一个必要的定义要素</w:t>
      </w:r>
      <w:r>
        <w:rPr>
          <w:rFonts w:ascii="宋体" w:cs="等线" w:eastAsia="宋体" w:hAnsi="宋体" w:hint="eastAsia"/>
          <w:szCs w:val="21"/>
        </w:rPr>
        <w:t>。（注意以内容的正确性与权威性制定或社会实效性要素同时作为法的概念的定义要素也是非实证主义）</w:t>
      </w:r>
    </w:p>
    <w:p w14:paraId="79754C1B">
      <w:pPr>
        <w:pStyle w:val="style0"/>
        <w:ind w:firstLine="420" w:firstLineChars="200"/>
        <w:rPr>
          <w:rFonts w:ascii="宋体" w:cs="等线" w:eastAsia="宋体" w:hAnsi="宋体" w:hint="eastAsia"/>
          <w:szCs w:val="21"/>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等线">
    <w:altName w:val="DengXian"/>
    <w:panose1 w:val="02010600030000010101"/>
    <w:charset w:val="86"/>
    <w:family w:val="auto"/>
    <w:pitch w:val="variable"/>
    <w:sig w:usb0="A00002BF" w:usb1="38CF7CFA" w:usb2="00000016" w:usb3="00000000" w:csb0="0004000F" w:csb1="00000000"/>
  </w:font>
  <w:font w:name="宋体">
    <w:altName w:val="SimSun"/>
    <w:panose1 w:val="02010600030000010101"/>
    <w:charset w:val="86"/>
    <w:family w:val="auto"/>
    <w:pitch w:val="variable"/>
    <w:sig w:usb0="00000203" w:usb1="288F0000" w:usb2="00000016" w:usb3="00000000" w:csb0="00040001" w:csb1="00000000"/>
  </w:font>
  <w:font w:name="等线 Light">
    <w:altName w:val="等线 Light"/>
    <w:panose1 w:val="02010600030000010101"/>
    <w:charset w:val="86"/>
    <w:family w:val="auto"/>
    <w:pitch w:val="variable"/>
    <w:sig w:usb0="A00002BF" w:usb1="38CF7CFA" w:usb2="00000016" w:usb3="00000000" w:csb0="0004000F"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Sylfaen">
    <w:altName w:val="Sylfaen"/>
    <w:panose1 w:val="010a0502050000030303"/>
    <w:charset w:val="00"/>
    <w:family w:val="roman"/>
    <w:pitch w:val="variable"/>
    <w:sig w:usb0="04000687" w:usb1="00000000" w:usb2="00000000" w:usb3="00000000" w:csb0="0000009F" w:csb1="00000000"/>
  </w:font>
  <w:font w:name="仿宋">
    <w:altName w:val="仿宋"/>
    <w:panose1 w:val="02010609060000010101"/>
    <w:charset w:val="86"/>
    <w:family w:val="modern"/>
    <w:pitch w:val="fixed"/>
    <w:sig w:usb0="800002BF" w:usb1="38CF7CFA" w:usb2="00000016" w:usb3="00000000" w:csb0="00040001" w:csb1="00000000"/>
  </w:font>
  <w:font w:name="仿宋_GB2312">
    <w:altName w:val="微软雅黑"/>
    <w:panose1 w:val="00000000000000000000"/>
    <w:charset w:val="86"/>
    <w:family w:val="modern"/>
    <w:pitch w:val="fixed"/>
    <w:sig w:usb0="00000001" w:usb1="080E0000" w:usb2="00000010"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10DEC1C">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5BEEE614">
    <w:pPr>
      <w:pStyle w:val="style32"/>
      <w:rPr>
        <w:rFonts w:hint="eastAsia"/>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C39752"/>
    <w:lvl w:ilvl="0">
      <w:start w:val="1"/>
      <w:numFmt w:val="decimal"/>
      <w:suff w:val="nothing"/>
      <w:lvlText w:val="（%1）"/>
      <w:lvlJc w:val="left"/>
      <w:pPr/>
    </w:lvl>
  </w:abstractNum>
  <w:abstractNum w:abstractNumId="1">
    <w:nsid w:val="00000001"/>
    <w:multiLevelType w:val="singleLevel"/>
    <w:tmpl w:val="98435C2E"/>
    <w:lvl w:ilvl="0">
      <w:start w:val="1"/>
      <w:numFmt w:val="chineseCounting"/>
      <w:suff w:val="nothing"/>
      <w:lvlText w:val="第%1，"/>
      <w:lvlJc w:val="left"/>
      <w:pPr/>
      <w:rPr>
        <w:rFonts w:hint="eastAsia"/>
      </w:rPr>
    </w:lvl>
  </w:abstractNum>
  <w:abstractNum w:abstractNumId="2">
    <w:nsid w:val="00000002"/>
    <w:multiLevelType w:val="singleLevel"/>
    <w:tmpl w:val="9B5A7C24"/>
    <w:lvl w:ilvl="0">
      <w:start w:val="1"/>
      <w:numFmt w:val="upperLetter"/>
      <w:suff w:val="space"/>
      <w:lvlText w:val="%1."/>
      <w:lvlJc w:val="left"/>
      <w:pPr/>
    </w:lvl>
  </w:abstractNum>
  <w:abstractNum w:abstractNumId="3">
    <w:nsid w:val="00000003"/>
    <w:multiLevelType w:val="singleLevel"/>
    <w:tmpl w:val="C379426B"/>
    <w:lvl w:ilvl="0">
      <w:start w:val="1"/>
      <w:numFmt w:val="upperLetter"/>
      <w:suff w:val="space"/>
      <w:lvlText w:val="%1."/>
      <w:lvlJc w:val="left"/>
      <w:pPr/>
    </w:lvl>
  </w:abstractNum>
  <w:abstractNum w:abstractNumId="4">
    <w:nsid w:val="00000004"/>
    <w:multiLevelType w:val="singleLevel"/>
    <w:tmpl w:val="CCDEA7CD"/>
    <w:lvl w:ilvl="0">
      <w:start w:val="1"/>
      <w:numFmt w:val="decimal"/>
      <w:suff w:val="nothing"/>
      <w:lvlText w:val="（%1）"/>
      <w:lvlJc w:val="left"/>
      <w:pPr/>
    </w:lvl>
  </w:abstractNum>
  <w:abstractNum w:abstractNumId="5">
    <w:nsid w:val="00000005"/>
    <w:multiLevelType w:val="singleLevel"/>
    <w:tmpl w:val="D6AE9B57"/>
    <w:lvl w:ilvl="0">
      <w:start w:val="1"/>
      <w:numFmt w:val="chineseCounting"/>
      <w:suff w:val="nothing"/>
      <w:lvlText w:val="第%1，"/>
      <w:lvlJc w:val="left"/>
      <w:pPr/>
      <w:rPr>
        <w:rFonts w:hint="eastAsia"/>
      </w:rPr>
    </w:lvl>
  </w:abstractNum>
  <w:abstractNum w:abstractNumId="6">
    <w:nsid w:val="00000006"/>
    <w:multiLevelType w:val="singleLevel"/>
    <w:tmpl w:val="DFE71138"/>
    <w:lvl w:ilvl="0">
      <w:start w:val="1"/>
      <w:numFmt w:val="decimal"/>
      <w:suff w:val="nothing"/>
      <w:lvlText w:val="（%1）"/>
      <w:lvlJc w:val="left"/>
      <w:pPr/>
    </w:lvl>
  </w:abstractNum>
  <w:abstractNum w:abstractNumId="7">
    <w:nsid w:val="00000007"/>
    <w:multiLevelType w:val="singleLevel"/>
    <w:tmpl w:val="E63372BE"/>
    <w:lvl w:ilvl="0">
      <w:start w:val="1"/>
      <w:numFmt w:val="decimal"/>
      <w:suff w:val="nothing"/>
      <w:lvlText w:val="（%1）"/>
      <w:lvlJc w:val="left"/>
      <w:pPr/>
    </w:lvl>
  </w:abstractNum>
  <w:abstractNum w:abstractNumId="8">
    <w:nsid w:val="00000008"/>
    <w:multiLevelType w:val="singleLevel"/>
    <w:tmpl w:val="3CB42740"/>
    <w:lvl w:ilvl="0">
      <w:start w:val="1"/>
      <w:numFmt w:val="chineseCounting"/>
      <w:suff w:val="nothing"/>
      <w:lvlText w:val="%1、"/>
      <w:lvlJc w:val="left"/>
      <w:pPr/>
      <w:rPr>
        <w:rFonts w:hint="eastAsia"/>
      </w:rPr>
    </w:lvl>
  </w:abstractNum>
  <w:abstractNum w:abstractNumId="9">
    <w:nsid w:val="00000009"/>
    <w:multiLevelType w:val="multilevel"/>
    <w:tmpl w:val="47EE4100"/>
    <w:lvl w:ilvl="0">
      <w:start w:val="4"/>
      <w:numFmt w:val="japaneseCounting"/>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0">
    <w:nsid w:val="0000000A"/>
    <w:multiLevelType w:val="singleLevel"/>
    <w:tmpl w:val="4A83FB8D"/>
    <w:lvl w:ilvl="0">
      <w:start w:val="1"/>
      <w:numFmt w:val="chineseCounting"/>
      <w:suff w:val="nothing"/>
      <w:lvlText w:val="（%1）"/>
      <w:lvlJc w:val="left"/>
      <w:pPr>
        <w:ind w:left="420" w:firstLine="0"/>
      </w:pPr>
      <w:rPr>
        <w:rFonts w:hint="eastAsia"/>
      </w:rPr>
    </w:lvl>
  </w:abstractNum>
  <w:abstractNum w:abstractNumId="11">
    <w:nsid w:val="0000000B"/>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0000000C"/>
    <w:multiLevelType w:val="hybridMultilevel"/>
    <w:tmpl w:val="DA1E4C52"/>
    <w:lvl w:ilvl="0" w:tplc="93D2780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0000000D"/>
    <w:multiLevelType w:val="singleLevel"/>
    <w:tmpl w:val="5AAB21E1"/>
    <w:lvl w:ilvl="0">
      <w:start w:val="1"/>
      <w:numFmt w:val="decimal"/>
      <w:lvlText w:val="%1."/>
      <w:lvlJc w:val="left"/>
      <w:pPr>
        <w:tabs>
          <w:tab w:val="left" w:leader="none" w:pos="312"/>
        </w:tabs>
        <w:ind w:left="525" w:firstLine="0"/>
      </w:pPr>
    </w:lvl>
  </w:abstractNum>
  <w:abstractNum w:abstractNumId="14">
    <w:nsid w:val="0000000E"/>
    <w:multiLevelType w:val="singleLevel"/>
    <w:tmpl w:val="7FDA92DD"/>
    <w:lvl w:ilvl="0">
      <w:start w:val="2"/>
      <w:numFmt w:val="decimal"/>
      <w:lvlText w:val="%1."/>
      <w:lvlJc w:val="left"/>
      <w:pPr>
        <w:tabs>
          <w:tab w:val="left" w:leader="none" w:pos="312"/>
        </w:tabs>
      </w:pPr>
    </w:lvl>
  </w:abstractNum>
  <w:num w:numId="1">
    <w:abstractNumId w:val="12"/>
  </w:num>
  <w:num w:numId="2">
    <w:abstractNumId w:val="7"/>
  </w:num>
  <w:num w:numId="3">
    <w:abstractNumId w:val="11"/>
  </w:num>
  <w:num w:numId="4">
    <w:abstractNumId w:val="2"/>
  </w:num>
  <w:num w:numId="5">
    <w:abstractNumId w:val="8"/>
  </w:num>
  <w:num w:numId="6">
    <w:abstractNumId w:val="5"/>
  </w:num>
  <w:num w:numId="7">
    <w:abstractNumId w:val="10"/>
  </w:num>
  <w:num w:numId="8">
    <w:abstractNumId w:val="1"/>
  </w:num>
  <w:num w:numId="9">
    <w:abstractNumId w:val="13"/>
  </w:num>
  <w:num w:numId="10">
    <w:abstractNumId w:val="6"/>
  </w:num>
  <w:num w:numId="11">
    <w:abstractNumId w:val="4"/>
  </w:num>
  <w:num w:numId="12">
    <w:abstractNumId w:val="3"/>
  </w:num>
  <w:num w:numId="13">
    <w:abstractNumId w:val="14"/>
  </w:num>
  <w:num w:numId="14">
    <w:abstractNumId w:val="0"/>
  </w:num>
  <w:num w:numId="15">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paragraph" w:styleId="style2">
    <w:name w:val="heading 2"/>
    <w:basedOn w:val="style0"/>
    <w:next w:val="style0"/>
    <w:link w:val="style4112"/>
    <w:qFormat/>
    <w:uiPriority w:val="9"/>
    <w:pPr>
      <w:keepNext/>
      <w:keepLines/>
      <w:spacing w:before="260" w:after="260" w:lineRule="auto" w:line="416"/>
      <w:outlineLvl w:val="1"/>
    </w:pPr>
    <w:rPr>
      <w:rFonts w:ascii="等线 Light" w:cs="等线 Light" w:eastAsia="等线 Light" w:hAnsi="等线 Light"/>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character" w:customStyle="1" w:styleId="style4097">
    <w:name w:val="标题 1 字符"/>
    <w:basedOn w:val="style65"/>
    <w:next w:val="style4097"/>
    <w:link w:val="style1"/>
    <w:qFormat/>
    <w:uiPriority w:val="9"/>
    <w:rPr>
      <w:rFonts w:ascii="宋体" w:cs="宋体" w:eastAsia="宋体" w:hAnsi="宋体"/>
      <w:b/>
      <w:bCs/>
      <w:kern w:val="36"/>
      <w:sz w:val="48"/>
      <w:szCs w:val="48"/>
    </w:rPr>
  </w:style>
  <w:style w:type="paragraph" w:styleId="style90">
    <w:name w:val="Plain Text"/>
    <w:basedOn w:val="style0"/>
    <w:next w:val="style90"/>
    <w:link w:val="style4098"/>
    <w:qFormat/>
    <w:uiPriority w:val="99"/>
    <w:pPr/>
    <w:rPr>
      <w:rFonts w:ascii="宋体" w:cs="Courier New" w:eastAsia="宋体" w:hAnsi="Courier New"/>
      <w:szCs w:val="21"/>
    </w:rPr>
  </w:style>
  <w:style w:type="character" w:customStyle="1" w:styleId="style4098">
    <w:name w:val="纯文本 字符"/>
    <w:basedOn w:val="style65"/>
    <w:next w:val="style4098"/>
    <w:link w:val="style90"/>
    <w:qFormat/>
    <w:uiPriority w:val="99"/>
    <w:rPr>
      <w:rFonts w:ascii="宋体" w:cs="Courier New" w:eastAsia="宋体" w:hAnsi="Courier New"/>
      <w:szCs w:val="21"/>
    </w:rPr>
  </w:style>
  <w:style w:type="paragraph" w:customStyle="1" w:styleId="style4099">
    <w:name w:val="标题 21"/>
    <w:basedOn w:val="style0"/>
    <w:next w:val="style0"/>
    <w:qFormat/>
    <w:uiPriority w:val="9"/>
    <w:pPr>
      <w:keepNext/>
      <w:keepLines/>
      <w:spacing w:before="260" w:after="260" w:lineRule="auto" w:line="416"/>
      <w:outlineLvl w:val="1"/>
    </w:pPr>
    <w:rPr>
      <w:rFonts w:ascii="等线 Light" w:cs="等线 Light" w:eastAsia="等线 Light" w:hAnsi="等线 Light"/>
      <w:b/>
      <w:bCs/>
      <w:sz w:val="32"/>
      <w:szCs w:val="32"/>
    </w:rPr>
  </w:style>
  <w:style w:type="numbering" w:customStyle="1" w:styleId="style4100">
    <w:name w:val="无列表1"/>
    <w:next w:val="style107"/>
    <w:uiPriority w:val="99"/>
    <w:pPr/>
  </w:style>
  <w:style w:type="paragraph" w:styleId="style25">
    <w:name w:val="toc 7"/>
    <w:basedOn w:val="style0"/>
    <w:next w:val="style0"/>
    <w:qFormat/>
    <w:uiPriority w:val="39"/>
    <w:pPr>
      <w:ind w:left="1260"/>
    </w:pPr>
    <w:rPr/>
  </w:style>
  <w:style w:type="paragraph" w:styleId="style89">
    <w:name w:val="Document Map"/>
    <w:basedOn w:val="style0"/>
    <w:next w:val="style89"/>
    <w:link w:val="style4101"/>
    <w:qFormat/>
    <w:uiPriority w:val="99"/>
    <w:pPr/>
    <w:rPr>
      <w:rFonts w:ascii="宋体" w:eastAsia="宋体"/>
      <w:sz w:val="24"/>
      <w:szCs w:val="24"/>
    </w:rPr>
  </w:style>
  <w:style w:type="character" w:customStyle="1" w:styleId="style4101">
    <w:name w:val="文档结构图 字符"/>
    <w:basedOn w:val="style65"/>
    <w:next w:val="style4101"/>
    <w:link w:val="style89"/>
    <w:qFormat/>
    <w:uiPriority w:val="99"/>
    <w:rPr>
      <w:rFonts w:ascii="宋体" w:eastAsia="宋体"/>
      <w:sz w:val="24"/>
      <w:szCs w:val="24"/>
    </w:rPr>
  </w:style>
  <w:style w:type="paragraph" w:styleId="style30">
    <w:name w:val="annotation text"/>
    <w:basedOn w:val="style0"/>
    <w:next w:val="style30"/>
    <w:link w:val="style4102"/>
    <w:qFormat/>
    <w:uiPriority w:val="99"/>
    <w:pPr>
      <w:jc w:val="left"/>
    </w:pPr>
    <w:rPr/>
  </w:style>
  <w:style w:type="character" w:customStyle="1" w:styleId="style4102">
    <w:name w:val="批注文字 字符"/>
    <w:basedOn w:val="style65"/>
    <w:next w:val="style4102"/>
    <w:link w:val="style30"/>
    <w:qFormat/>
    <w:uiPriority w:val="99"/>
  </w:style>
  <w:style w:type="paragraph" w:styleId="style23">
    <w:name w:val="toc 5"/>
    <w:basedOn w:val="style0"/>
    <w:next w:val="style0"/>
    <w:qFormat/>
    <w:uiPriority w:val="39"/>
    <w:pPr>
      <w:ind w:left="840"/>
    </w:pPr>
    <w:rPr/>
  </w:style>
  <w:style w:type="paragraph" w:styleId="style21">
    <w:name w:val="toc 3"/>
    <w:basedOn w:val="style0"/>
    <w:next w:val="style0"/>
    <w:qFormat/>
    <w:uiPriority w:val="39"/>
    <w:pPr>
      <w:ind w:left="420"/>
    </w:pPr>
    <w:rPr/>
  </w:style>
  <w:style w:type="paragraph" w:styleId="style26">
    <w:name w:val="toc 8"/>
    <w:basedOn w:val="style0"/>
    <w:next w:val="style0"/>
    <w:qFormat/>
    <w:uiPriority w:val="39"/>
    <w:pPr>
      <w:ind w:left="1470"/>
    </w:pPr>
    <w:rPr/>
  </w:style>
  <w:style w:type="paragraph" w:styleId="style76">
    <w:name w:val="Date"/>
    <w:basedOn w:val="style0"/>
    <w:next w:val="style0"/>
    <w:link w:val="style4103"/>
    <w:qFormat/>
    <w:uiPriority w:val="99"/>
    <w:pPr>
      <w:ind w:left="100" w:leftChars="2500"/>
    </w:pPr>
    <w:rPr/>
  </w:style>
  <w:style w:type="character" w:customStyle="1" w:styleId="style4103">
    <w:name w:val="日期 字符"/>
    <w:basedOn w:val="style65"/>
    <w:next w:val="style4103"/>
    <w:link w:val="style76"/>
    <w:qFormat/>
    <w:uiPriority w:val="99"/>
  </w:style>
  <w:style w:type="paragraph" w:styleId="style153">
    <w:name w:val="Balloon Text"/>
    <w:basedOn w:val="style0"/>
    <w:next w:val="style153"/>
    <w:link w:val="style4104"/>
    <w:qFormat/>
    <w:uiPriority w:val="99"/>
    <w:pPr/>
    <w:rPr>
      <w:rFonts w:ascii="宋体" w:eastAsia="宋体"/>
      <w:sz w:val="18"/>
      <w:szCs w:val="18"/>
    </w:rPr>
  </w:style>
  <w:style w:type="character" w:customStyle="1" w:styleId="style4104">
    <w:name w:val="批注框文本 字符"/>
    <w:basedOn w:val="style65"/>
    <w:next w:val="style4104"/>
    <w:link w:val="style153"/>
    <w:qFormat/>
    <w:uiPriority w:val="99"/>
    <w:rPr>
      <w:rFonts w:ascii="宋体" w:eastAsia="宋体"/>
      <w:sz w:val="18"/>
      <w:szCs w:val="18"/>
    </w:rPr>
  </w:style>
  <w:style w:type="paragraph" w:styleId="style32">
    <w:name w:val="footer"/>
    <w:basedOn w:val="style0"/>
    <w:next w:val="style32"/>
    <w:link w:val="style4105"/>
    <w:qFormat/>
    <w:uiPriority w:val="99"/>
    <w:pPr>
      <w:tabs>
        <w:tab w:val="center" w:leader="none" w:pos="4153"/>
        <w:tab w:val="right" w:leader="none" w:pos="8306"/>
      </w:tabs>
      <w:snapToGrid w:val="false"/>
      <w:jc w:val="left"/>
    </w:pPr>
    <w:rPr>
      <w:sz w:val="18"/>
      <w:szCs w:val="18"/>
    </w:rPr>
  </w:style>
  <w:style w:type="character" w:customStyle="1" w:styleId="style4105">
    <w:name w:val="页脚 字符"/>
    <w:basedOn w:val="style65"/>
    <w:next w:val="style4105"/>
    <w:link w:val="style32"/>
    <w:qFormat/>
    <w:uiPriority w:val="99"/>
    <w:rPr>
      <w:sz w:val="18"/>
      <w:szCs w:val="18"/>
    </w:rPr>
  </w:style>
  <w:style w:type="paragraph" w:styleId="style31">
    <w:name w:val="header"/>
    <w:basedOn w:val="style0"/>
    <w:next w:val="style31"/>
    <w:link w:val="style4106"/>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6">
    <w:name w:val="页眉 字符"/>
    <w:basedOn w:val="style65"/>
    <w:next w:val="style4106"/>
    <w:link w:val="style31"/>
    <w:qFormat/>
    <w:uiPriority w:val="99"/>
    <w:rPr>
      <w:sz w:val="18"/>
      <w:szCs w:val="18"/>
    </w:rPr>
  </w:style>
  <w:style w:type="paragraph" w:styleId="style19">
    <w:name w:val="toc 1"/>
    <w:basedOn w:val="style0"/>
    <w:next w:val="style0"/>
    <w:qFormat/>
    <w:uiPriority w:val="39"/>
    <w:pPr/>
  </w:style>
  <w:style w:type="paragraph" w:styleId="style22">
    <w:name w:val="toc 4"/>
    <w:basedOn w:val="style0"/>
    <w:next w:val="style0"/>
    <w:qFormat/>
    <w:uiPriority w:val="39"/>
    <w:pPr>
      <w:ind w:left="630"/>
    </w:pPr>
    <w:rPr/>
  </w:style>
  <w:style w:type="paragraph" w:styleId="style29">
    <w:name w:val="footnote text"/>
    <w:basedOn w:val="style0"/>
    <w:next w:val="style29"/>
    <w:link w:val="style4107"/>
    <w:qFormat/>
    <w:uiPriority w:val="99"/>
    <w:pPr>
      <w:snapToGrid w:val="false"/>
      <w:jc w:val="left"/>
    </w:pPr>
    <w:rPr>
      <w:sz w:val="18"/>
      <w:szCs w:val="18"/>
    </w:rPr>
  </w:style>
  <w:style w:type="character" w:customStyle="1" w:styleId="style4107">
    <w:name w:val="脚注文本 字符"/>
    <w:basedOn w:val="style65"/>
    <w:next w:val="style4107"/>
    <w:link w:val="style29"/>
    <w:qFormat/>
    <w:uiPriority w:val="99"/>
    <w:rPr>
      <w:sz w:val="18"/>
      <w:szCs w:val="18"/>
    </w:rPr>
  </w:style>
  <w:style w:type="paragraph" w:styleId="style24">
    <w:name w:val="toc 6"/>
    <w:basedOn w:val="style0"/>
    <w:next w:val="style0"/>
    <w:qFormat/>
    <w:uiPriority w:val="39"/>
    <w:pPr>
      <w:ind w:left="1050"/>
    </w:pPr>
    <w:rPr/>
  </w:style>
  <w:style w:type="paragraph" w:styleId="style20">
    <w:name w:val="toc 2"/>
    <w:basedOn w:val="style0"/>
    <w:next w:val="style0"/>
    <w:qFormat/>
    <w:uiPriority w:val="39"/>
    <w:pPr>
      <w:ind w:left="210"/>
    </w:pPr>
    <w:rPr/>
  </w:style>
  <w:style w:type="paragraph" w:styleId="style27">
    <w:name w:val="toc 9"/>
    <w:basedOn w:val="style0"/>
    <w:next w:val="style0"/>
    <w:qFormat/>
    <w:uiPriority w:val="39"/>
    <w:pPr>
      <w:ind w:left="1680"/>
    </w:pPr>
    <w:rPr/>
  </w:style>
  <w:style w:type="paragraph" w:styleId="style101">
    <w:name w:val="HTML Preformatted"/>
    <w:basedOn w:val="style0"/>
    <w:next w:val="style101"/>
    <w:link w:val="style4108"/>
    <w:qFormat/>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宋体" w:eastAsia="宋体" w:hAnsi="宋体"/>
      <w:kern w:val="0"/>
      <w:sz w:val="24"/>
      <w:szCs w:val="24"/>
    </w:rPr>
  </w:style>
  <w:style w:type="character" w:customStyle="1" w:styleId="style4108">
    <w:name w:val="HTML 预设格式 字符"/>
    <w:basedOn w:val="style65"/>
    <w:next w:val="style4108"/>
    <w:link w:val="style101"/>
    <w:qFormat/>
    <w:uiPriority w:val="99"/>
    <w:rPr>
      <w:rFonts w:ascii="宋体" w:cs="宋体" w:eastAsia="宋体" w:hAnsi="宋体"/>
      <w:kern w:val="0"/>
      <w:sz w:val="24"/>
      <w:szCs w:val="24"/>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106">
    <w:name w:val="annotation subject"/>
    <w:basedOn w:val="style30"/>
    <w:next w:val="style30"/>
    <w:link w:val="style4109"/>
    <w:qFormat/>
    <w:uiPriority w:val="99"/>
    <w:pPr/>
    <w:rPr>
      <w:b/>
      <w:bCs/>
    </w:rPr>
  </w:style>
  <w:style w:type="character" w:customStyle="1" w:styleId="style4109">
    <w:name w:val="批注主题 字符"/>
    <w:basedOn w:val="style4102"/>
    <w:next w:val="style4109"/>
    <w:link w:val="style106"/>
    <w:qFormat/>
    <w:uiPriority w:val="99"/>
    <w:rPr>
      <w:b/>
      <w:bCs/>
    </w:rPr>
  </w:style>
  <w:style w:type="table" w:customStyle="1" w:styleId="style4110">
    <w:name w:val="网格型1"/>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bCs/>
    </w:rPr>
  </w:style>
  <w:style w:type="character" w:styleId="style41">
    <w:name w:val="page number"/>
    <w:basedOn w:val="style65"/>
    <w:next w:val="style41"/>
    <w:qFormat/>
    <w:uiPriority w:val="99"/>
  </w:style>
  <w:style w:type="character" w:styleId="style88">
    <w:name w:val="Emphasis"/>
    <w:basedOn w:val="style65"/>
    <w:next w:val="style88"/>
    <w:qFormat/>
    <w:uiPriority w:val="20"/>
    <w:rPr>
      <w:i/>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character" w:styleId="style38">
    <w:name w:val="footnote reference"/>
    <w:basedOn w:val="style65"/>
    <w:next w:val="style38"/>
    <w:qFormat/>
    <w:uiPriority w:val="99"/>
    <w:rPr>
      <w:vertAlign w:val="superscript"/>
    </w:rPr>
  </w:style>
  <w:style w:type="character" w:customStyle="1" w:styleId="style4111">
    <w:name w:val="纯文本 Char"/>
    <w:next w:val="style4111"/>
    <w:qFormat/>
    <w:rPr>
      <w:rFonts w:ascii="宋体" w:cs="Courier New" w:eastAsia="宋体" w:hAnsi="Courier New"/>
      <w:szCs w:val="21"/>
    </w:rPr>
  </w:style>
  <w:style w:type="character" w:customStyle="1" w:styleId="style4112">
    <w:name w:val="标题 2 字符"/>
    <w:basedOn w:val="style65"/>
    <w:next w:val="style4112"/>
    <w:link w:val="style2"/>
    <w:qFormat/>
    <w:uiPriority w:val="9"/>
    <w:rPr>
      <w:rFonts w:ascii="等线 Light" w:cs="等线 Light" w:eastAsia="等线 Light" w:hAnsi="等线 Light"/>
      <w:b/>
      <w:bCs/>
      <w:sz w:val="32"/>
      <w:szCs w:val="32"/>
    </w:rPr>
  </w:style>
  <w:style w:type="paragraph" w:customStyle="1" w:styleId="style4113">
    <w:name w:val="正文文本1"/>
    <w:basedOn w:val="style0"/>
    <w:next w:val="style4113"/>
    <w:link w:val="style4115"/>
    <w:qFormat/>
    <w:pPr>
      <w:shd w:val="clear" w:color="auto" w:fill="ffffff"/>
      <w:spacing w:before="480" w:lineRule="exact" w:line="317"/>
      <w:ind w:hanging="240"/>
      <w:jc w:val="distribute"/>
    </w:pPr>
    <w:rPr>
      <w:rFonts w:ascii="宋体" w:cs="宋体" w:eastAsia="宋体" w:hAnsi="宋体"/>
      <w:spacing w:val="-10"/>
      <w:sz w:val="20"/>
      <w:szCs w:val="20"/>
    </w:rPr>
  </w:style>
  <w:style w:type="character" w:customStyle="1" w:styleId="style4114">
    <w:name w:val="正文文本 + Sylfaen"/>
    <w:basedOn w:val="style4115"/>
    <w:next w:val="style4114"/>
    <w:qFormat/>
    <w:rPr>
      <w:rFonts w:ascii="Sylfaen" w:cs="Sylfaen" w:eastAsia="Sylfaen" w:hAnsi="Sylfaen"/>
      <w:color w:val="000000"/>
      <w:spacing w:val="0"/>
      <w:w w:val="100"/>
      <w:position w:val="0"/>
      <w:sz w:val="19"/>
      <w:szCs w:val="19"/>
      <w:shd w:val="clear" w:color="auto" w:fill="ffffff"/>
      <w:lang w:val="zh-CN" w:bidi="zh-CN" w:eastAsia="zh-CN"/>
    </w:rPr>
  </w:style>
  <w:style w:type="character" w:customStyle="1" w:styleId="style4115">
    <w:name w:val="正文文本_"/>
    <w:basedOn w:val="style65"/>
    <w:next w:val="style4115"/>
    <w:link w:val="style4113"/>
    <w:qFormat/>
    <w:rPr>
      <w:rFonts w:ascii="宋体" w:cs="宋体" w:eastAsia="宋体" w:hAnsi="宋体"/>
      <w:spacing w:val="-10"/>
      <w:sz w:val="20"/>
      <w:szCs w:val="20"/>
      <w:shd w:val="clear" w:color="auto" w:fill="ffffff"/>
    </w:rPr>
  </w:style>
  <w:style w:type="character" w:customStyle="1" w:styleId="style4116">
    <w:name w:val="正文文本 + 间距 -2 pt"/>
    <w:basedOn w:val="style4115"/>
    <w:next w:val="style4116"/>
    <w:qFormat/>
    <w:rPr>
      <w:rFonts w:ascii="宋体" w:cs="宋体" w:eastAsia="宋体" w:hAnsi="宋体"/>
      <w:color w:val="000000"/>
      <w:spacing w:val="-40"/>
      <w:w w:val="100"/>
      <w:position w:val="0"/>
      <w:sz w:val="20"/>
      <w:szCs w:val="20"/>
      <w:shd w:val="clear" w:color="auto" w:fill="ffffff"/>
      <w:lang w:val="zh-CN" w:bidi="zh-CN" w:eastAsia="zh-CN"/>
    </w:rPr>
  </w:style>
  <w:style w:type="paragraph" w:customStyle="1" w:styleId="style4117">
    <w:name w:val="列出段落1"/>
    <w:basedOn w:val="style0"/>
    <w:next w:val="style4117"/>
    <w:qFormat/>
    <w:uiPriority w:val="34"/>
    <w:pPr>
      <w:widowControl/>
      <w:ind w:firstLine="420" w:firstLineChars="200"/>
      <w:jc w:val="left"/>
    </w:pPr>
    <w:rPr>
      <w:rFonts w:ascii="宋体" w:cs="宋体" w:hAnsi="宋体"/>
      <w:kern w:val="0"/>
      <w:sz w:val="24"/>
    </w:rPr>
  </w:style>
  <w:style w:type="character" w:customStyle="1" w:styleId="style4118">
    <w:name w:val="标题 2 字符1"/>
    <w:basedOn w:val="style65"/>
    <w:next w:val="style4118"/>
    <w:uiPriority w:val="9"/>
    <w:rPr>
      <w:rFonts w:ascii="等线 Light" w:cs="宋体" w:eastAsia="等线 Light" w:hAnsi="等线 Light"/>
      <w:b/>
      <w:bCs/>
      <w:sz w:val="32"/>
      <w:szCs w:val="32"/>
    </w:rPr>
  </w:style>
  <w:style w:type="table" w:customStyle="1" w:styleId="style4119">
    <w:name w:val="网格型2"/>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20">
    <w:name w:val="网格型3"/>
    <w:basedOn w:val="style105"/>
    <w:next w:val="style154"/>
    <w:qFormat/>
    <w:uiPriority w:val="39"/>
    <w:pPr/>
    <w:rPr>
      <w:rFonts w:ascii="Calibri" w:cs="Times New Roman"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9171</Words>
  <Pages>13</Pages>
  <Characters>9525</Characters>
  <Application>WPS Office</Application>
  <DocSecurity>0</DocSecurity>
  <Paragraphs>533</Paragraphs>
  <ScaleCrop>false</ScaleCrop>
  <LinksUpToDate>false</LinksUpToDate>
  <CharactersWithSpaces>9627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2025-06-16T11:32:00Z</dcterms:created>
  <dc:creator>王 斌洋</dc:creator>
  <lastModifiedBy>SM-S9110</lastModifiedBy>
  <dcterms:modified xsi:type="dcterms:W3CDTF">2025-06-16T14:27:09Z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ff6ac2919b3c44209308971300342c44_23</vt:lpwstr>
  </property>
</Properties>
</file>