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4D5" w:rsidRPr="001E3F06" w:rsidRDefault="00EC04D5" w:rsidP="00EC04D5">
      <w:pPr>
        <w:ind w:firstLineChars="0" w:firstLine="0"/>
        <w:rPr>
          <w:rFonts w:eastAsia="宋体"/>
          <w:color w:val="auto"/>
        </w:rPr>
      </w:pPr>
    </w:p>
    <w:p w:rsidR="00EC04D5" w:rsidRPr="001E3F06" w:rsidRDefault="00EC04D5" w:rsidP="00EC04D5">
      <w:pPr>
        <w:ind w:firstLineChars="0" w:firstLine="0"/>
        <w:rPr>
          <w:rFonts w:eastAsia="宋体" w:hint="eastAsia"/>
          <w:color w:val="auto"/>
        </w:rPr>
      </w:pPr>
    </w:p>
    <w:p w:rsidR="00EC04D5" w:rsidRPr="001E3F06" w:rsidRDefault="00EC04D5" w:rsidP="00EC04D5">
      <w:pPr>
        <w:ind w:firstLineChars="0" w:firstLine="0"/>
        <w:jc w:val="center"/>
        <w:rPr>
          <w:rFonts w:eastAsia="宋体" w:hint="eastAsia"/>
          <w:b/>
          <w:bCs/>
          <w:color w:val="auto"/>
        </w:rPr>
      </w:pPr>
      <w:r w:rsidRPr="001E3F06">
        <w:rPr>
          <w:rFonts w:eastAsia="宋体" w:hint="eastAsia"/>
          <w:b/>
          <w:bCs/>
          <w:color w:val="auto"/>
        </w:rPr>
        <w:t>考点7 共同犯罪（19:30—</w:t>
      </w:r>
      <w:r w:rsidR="00F10677">
        <w:rPr>
          <w:rFonts w:eastAsia="宋体" w:hint="eastAsia"/>
          <w:b/>
          <w:bCs/>
          <w:color w:val="auto"/>
        </w:rPr>
        <w:t>21:23；21:</w:t>
      </w:r>
      <w:r w:rsidR="00803EE6">
        <w:rPr>
          <w:rFonts w:eastAsia="宋体" w:hint="eastAsia"/>
          <w:b/>
          <w:bCs/>
          <w:color w:val="auto"/>
        </w:rPr>
        <w:t>35</w:t>
      </w:r>
      <w:r w:rsidR="00F10677">
        <w:rPr>
          <w:rFonts w:eastAsia="宋体" w:hint="eastAsia"/>
          <w:b/>
          <w:bCs/>
          <w:color w:val="auto"/>
        </w:rPr>
        <w:t>—</w:t>
      </w:r>
      <w:r w:rsidR="0007495C">
        <w:rPr>
          <w:rFonts w:eastAsia="宋体" w:hint="eastAsia"/>
          <w:b/>
          <w:bCs/>
          <w:color w:val="auto"/>
        </w:rPr>
        <w:t>21</w:t>
      </w:r>
      <w:r w:rsidR="00F10677">
        <w:rPr>
          <w:rFonts w:eastAsia="宋体" w:hint="eastAsia"/>
          <w:b/>
          <w:bCs/>
          <w:color w:val="auto"/>
        </w:rPr>
        <w:t>:</w:t>
      </w:r>
      <w:r w:rsidR="0007495C">
        <w:rPr>
          <w:rFonts w:eastAsia="宋体" w:hint="eastAsia"/>
          <w:b/>
          <w:bCs/>
          <w:color w:val="auto"/>
        </w:rPr>
        <w:t>58</w:t>
      </w:r>
      <w:r w:rsidRPr="001E3F06">
        <w:rPr>
          <w:rFonts w:eastAsia="宋体" w:hint="eastAsia"/>
          <w:b/>
          <w:bCs/>
          <w:color w:val="auto"/>
        </w:rPr>
        <w:t>）</w:t>
      </w:r>
    </w:p>
    <w:p w:rsidR="00EC04D5" w:rsidRPr="001E3F06" w:rsidRDefault="00EC04D5" w:rsidP="00EC04D5">
      <w:pPr>
        <w:ind w:firstLineChars="0" w:firstLine="0"/>
        <w:rPr>
          <w:rFonts w:hint="eastAsia"/>
          <w:color w:val="auto"/>
        </w:rPr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三、</w:t>
      </w:r>
      <w:r w:rsidRPr="001E3F06">
        <w:t>共同犯罪</w:t>
      </w:r>
      <w:r w:rsidRPr="001E3F06">
        <w:rPr>
          <w:rFonts w:hint="eastAsia"/>
        </w:rPr>
        <w:t>的推理方法</w:t>
      </w:r>
      <w:r w:rsidRPr="001E3F06">
        <w:t>：</w:t>
      </w:r>
      <w:r w:rsidRPr="001E3F06">
        <w:rPr>
          <w:rFonts w:hint="eastAsia"/>
        </w:rPr>
        <w:t>先</w:t>
      </w:r>
      <w:r w:rsidRPr="001E3F06">
        <w:t>正犯</w:t>
      </w:r>
      <w:r w:rsidRPr="001E3F06">
        <w:rPr>
          <w:rFonts w:hint="eastAsia"/>
        </w:rPr>
        <w:t>后</w:t>
      </w:r>
      <w:r w:rsidRPr="001E3F06">
        <w:t>共犯</w:t>
      </w:r>
      <w:r w:rsidRPr="001E3F06">
        <w:rPr>
          <w:rFonts w:hint="eastAsia"/>
        </w:rPr>
        <w:t>（帮助犯、教唆犯）</w:t>
      </w: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  <w:r w:rsidRPr="001E3F06">
        <w:rPr>
          <w:rFonts w:eastAsia="宋体" w:cs="Times New Roman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1922A" wp14:editId="2CD14534">
                <wp:simplePos x="0" y="0"/>
                <wp:positionH relativeFrom="margin">
                  <wp:posOffset>-20139</wp:posOffset>
                </wp:positionH>
                <wp:positionV relativeFrom="paragraph">
                  <wp:posOffset>173950</wp:posOffset>
                </wp:positionV>
                <wp:extent cx="5884545" cy="4208145"/>
                <wp:effectExtent l="38100" t="0" r="0" b="1905"/>
                <wp:wrapNone/>
                <wp:docPr id="1058" name="组合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545" cy="4208145"/>
                          <a:chOff x="0" y="0"/>
                          <a:chExt cx="5884545" cy="4208172"/>
                        </a:xfrm>
                      </wpg:grpSpPr>
                      <wpg:grpSp>
                        <wpg:cNvPr id="1059" name="组合 498"/>
                        <wpg:cNvGrpSpPr/>
                        <wpg:grpSpPr>
                          <a:xfrm>
                            <a:off x="0" y="15902"/>
                            <a:ext cx="5884545" cy="4192270"/>
                            <a:chOff x="2666" y="148170"/>
                            <a:chExt cx="9267" cy="6602"/>
                          </a:xfrm>
                        </wpg:grpSpPr>
                        <wps:wsp>
                          <wps:cNvPr id="1060" name="左大括号 2"/>
                          <wps:cNvSpPr/>
                          <wps:spPr>
                            <a:xfrm>
                              <a:off x="9263" y="154028"/>
                              <a:ext cx="1455" cy="69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共犯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1" name="左大括号 2"/>
                          <wps:cNvSpPr/>
                          <wps:spPr>
                            <a:xfrm>
                              <a:off x="3010" y="153970"/>
                              <a:ext cx="2502" cy="80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教唆正犯者</w:t>
                                </w:r>
                              </w:p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帮助正犯者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5" name="直接箭头连接符 33"/>
                          <wps:cNvCnPr/>
                          <wps:spPr>
                            <a:xfrm flipH="1">
                              <a:off x="4253" y="153172"/>
                              <a:ext cx="9" cy="80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6" name="左大括号 2"/>
                          <wps:cNvSpPr/>
                          <wps:spPr>
                            <a:xfrm>
                              <a:off x="3010" y="150914"/>
                              <a:ext cx="2502" cy="80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支配实行者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7" name="左大括号 2"/>
                          <wps:cNvSpPr/>
                          <wps:spPr>
                            <a:xfrm>
                              <a:off x="5690" y="149059"/>
                              <a:ext cx="1639" cy="62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20"/>
                                    <w:szCs w:val="20"/>
                                  </w:rPr>
                                  <w:t>符合分则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8" name="直接箭头连接符 33"/>
                          <wps:cNvCnPr/>
                          <wps:spPr>
                            <a:xfrm flipH="1">
                              <a:off x="4253" y="150116"/>
                              <a:ext cx="9" cy="80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9" name="直接箭头连接符 33"/>
                          <wps:cNvCnPr/>
                          <wps:spPr>
                            <a:xfrm>
                              <a:off x="4262" y="151716"/>
                              <a:ext cx="1" cy="44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0" name="菱形 189"/>
                          <wps:cNvSpPr/>
                          <wps:spPr>
                            <a:xfrm>
                              <a:off x="2666" y="152174"/>
                              <a:ext cx="3185" cy="989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Calibri" w:eastAsia="宋体" w:hAnsi="Calibri" w:cs="Times New Roman"/>
                                    <w:color w:val="00000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18"/>
                                    <w:szCs w:val="18"/>
                                  </w:rPr>
                                  <w:t>是否符合分则？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1" name="左大括号 2"/>
                          <wps:cNvSpPr/>
                          <wps:spPr>
                            <a:xfrm>
                              <a:off x="3010" y="148170"/>
                              <a:ext cx="2502" cy="4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实行者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2" name="左大括号 2"/>
                          <wps:cNvSpPr/>
                          <wps:spPr>
                            <a:xfrm>
                              <a:off x="4014" y="150062"/>
                              <a:ext cx="2536" cy="75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20"/>
                                    <w:szCs w:val="20"/>
                                  </w:rPr>
                                  <w:t>不符合分则</w:t>
                                </w:r>
                              </w:p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20"/>
                                    <w:szCs w:val="20"/>
                                  </w:rPr>
                                  <w:t>（或无共同故意）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3" name="直接箭头连接符 33"/>
                          <wps:cNvCnPr/>
                          <wps:spPr>
                            <a:xfrm>
                              <a:off x="4262" y="148660"/>
                              <a:ext cx="1" cy="446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4" name="菱形 129"/>
                          <wps:cNvSpPr/>
                          <wps:spPr>
                            <a:xfrm>
                              <a:off x="2666" y="149118"/>
                              <a:ext cx="3185" cy="989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18"/>
                                    <w:szCs w:val="18"/>
                                  </w:rPr>
                                  <w:t>是否符合分则？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5" name="矩形 208"/>
                          <wps:cNvSpPr/>
                          <wps:spPr>
                            <a:xfrm>
                              <a:off x="7369" y="149262"/>
                              <a:ext cx="1545" cy="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直接正犯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6" name="直接连接符 232"/>
                          <wps:cNvCnPr/>
                          <wps:spPr>
                            <a:xfrm>
                              <a:off x="8918" y="149568"/>
                              <a:ext cx="726" cy="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7" name="直接箭头连接符 33"/>
                          <wps:cNvCnPr/>
                          <wps:spPr>
                            <a:xfrm>
                              <a:off x="5850" y="149608"/>
                              <a:ext cx="1527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8" name="左大括号 2"/>
                          <wps:cNvSpPr/>
                          <wps:spPr>
                            <a:xfrm>
                              <a:off x="10493" y="152371"/>
                              <a:ext cx="1440" cy="61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共同犯罪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9" name="左大括号 2"/>
                          <wps:cNvSpPr/>
                          <wps:spPr>
                            <a:xfrm>
                              <a:off x="9263" y="150668"/>
                              <a:ext cx="1455" cy="69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正犯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80" name="左大括号 2"/>
                          <wps:cNvSpPr/>
                          <wps:spPr>
                            <a:xfrm>
                              <a:off x="5690" y="152069"/>
                              <a:ext cx="1639" cy="43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20"/>
                                    <w:szCs w:val="20"/>
                                  </w:rPr>
                                  <w:t>符合分则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81" name="矩形 208"/>
                          <wps:cNvSpPr/>
                          <wps:spPr>
                            <a:xfrm>
                              <a:off x="7369" y="152322"/>
                              <a:ext cx="1545" cy="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间接正犯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82" name="直接箭头连接符 33"/>
                          <wps:cNvCnPr/>
                          <wps:spPr>
                            <a:xfrm>
                              <a:off x="5850" y="152668"/>
                              <a:ext cx="1527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3" name="直接连接符 232"/>
                          <wps:cNvCnPr/>
                          <wps:spPr>
                            <a:xfrm>
                              <a:off x="8918" y="152658"/>
                              <a:ext cx="726" cy="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4" name="直接连接符 232"/>
                          <wps:cNvCnPr/>
                          <wps:spPr>
                            <a:xfrm>
                              <a:off x="9634" y="149582"/>
                              <a:ext cx="0" cy="30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5" name="左大括号 2"/>
                          <wps:cNvSpPr/>
                          <wps:spPr>
                            <a:xfrm>
                              <a:off x="5690" y="153829"/>
                              <a:ext cx="1639" cy="62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书宋二简" w:hAnsi="汉仪书宋二简" w:cs="汉仪书宋二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汉仪书宋二简" w:hAnsi="汉仪书宋二简" w:cs="汉仪书宋二简" w:hint="eastAsia"/>
                                    <w:color w:val="000000"/>
                                    <w:sz w:val="20"/>
                                    <w:szCs w:val="20"/>
                                  </w:rPr>
                                  <w:t>符合分则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86" name="矩形 208"/>
                          <wps:cNvSpPr/>
                          <wps:spPr>
                            <a:xfrm>
                              <a:off x="7369" y="153942"/>
                              <a:ext cx="1545" cy="79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教唆犯</w:t>
                                </w:r>
                              </w:p>
                              <w:p w:rsidR="00EC04D5" w:rsidRDefault="00EC04D5" w:rsidP="00EC04D5">
                                <w:pPr>
                                  <w:spacing w:line="240" w:lineRule="auto"/>
                                  <w:ind w:firstLineChars="0" w:firstLine="0"/>
                                  <w:jc w:val="center"/>
                                  <w:rPr>
                                    <w:rFonts w:ascii="汉仪中黑简" w:eastAsia="汉仪中黑简" w:hAnsi="汉仪书宋二简" w:cs="汉仪书宋二简"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  <w:bCs/>
                                    <w:color w:val="000000"/>
                                  </w:rPr>
                                  <w:t>帮助犯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87" name="直接箭头连接符 33"/>
                          <wps:cNvCnPr/>
                          <wps:spPr>
                            <a:xfrm>
                              <a:off x="5707" y="154378"/>
                              <a:ext cx="1527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8" name="直接连接符 232"/>
                          <wps:cNvCnPr/>
                          <wps:spPr>
                            <a:xfrm>
                              <a:off x="8918" y="154368"/>
                              <a:ext cx="726" cy="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89" name="组合 1089"/>
                        <wpg:cNvGrpSpPr/>
                        <wpg:grpSpPr>
                          <a:xfrm>
                            <a:off x="206734" y="0"/>
                            <a:ext cx="4858247" cy="4189082"/>
                            <a:chOff x="0" y="0"/>
                            <a:chExt cx="4858247" cy="4189082"/>
                          </a:xfrm>
                        </wpg:grpSpPr>
                        <wps:wsp>
                          <wps:cNvPr id="1090" name="右大括号 1090"/>
                          <wps:cNvSpPr/>
                          <wps:spPr>
                            <a:xfrm>
                              <a:off x="4691270" y="1852654"/>
                              <a:ext cx="166977" cy="2067339"/>
                            </a:xfrm>
                            <a:prstGeom prst="rightBrac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91" name="矩形 289"/>
                          <wps:cNvSpPr/>
                          <wps:spPr>
                            <a:xfrm>
                              <a:off x="0" y="0"/>
                              <a:ext cx="1614115" cy="326003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92" name="矩形 1092"/>
                          <wps:cNvSpPr/>
                          <wps:spPr>
                            <a:xfrm>
                              <a:off x="0" y="1781028"/>
                              <a:ext cx="1614115" cy="4532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93" name="矩形 1093"/>
                          <wps:cNvSpPr/>
                          <wps:spPr>
                            <a:xfrm>
                              <a:off x="0" y="3735795"/>
                              <a:ext cx="1614115" cy="4532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1922A" id="组合 1058" o:spid="_x0000_s1026" style="position:absolute;left:0;text-align:left;margin-left:-1.6pt;margin-top:13.7pt;width:463.35pt;height:331.35pt;z-index:251659264;mso-position-horizontal-relative:margin;mso-width-relative:margin;mso-height-relative:margin" coordsize="58845,42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">
                <v:group id="组合 498" o:spid="_x0000_s1027" style="position:absolute;top:159;width:58845;height:41922" coordorigin="2666,148170" coordsize="9267,6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xicyQAAAOI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">
                  <v:rect id="左大括号 2" o:spid="_x0000_s1028" style="position:absolute;left:9263;top:154028;width:1455;height:6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" filled="f" strok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共犯</w:t>
                          </w:r>
                        </w:p>
                      </w:txbxContent>
                    </v:textbox>
                  </v:rect>
                  <v:rect id="左大括号 2" o:spid="_x0000_s1029" style="position:absolute;left:3010;top:153970;width:2502;height: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" filled="f" strok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教唆正犯者</w:t>
                          </w:r>
                        </w:p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帮助正犯者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3" o:spid="_x0000_s1030" type="#_x0000_t32" style="position:absolute;left:4253;top:153172;width:9;height:80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" strokeweight="1pt">
                    <v:stroke endarrow="open" joinstyle="miter"/>
                  </v:shape>
                  <v:rect id="左大括号 2" o:spid="_x0000_s1031" style="position:absolute;left:3010;top:150914;width:2502;height: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" filled="f" strok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支配实行者</w:t>
                          </w:r>
                        </w:p>
                      </w:txbxContent>
                    </v:textbox>
                  </v:rect>
                  <v:rect id="左大括号 2" o:spid="_x0000_s1032" style="position:absolute;left:5690;top:149059;width:1639;height: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" filled="f" stroked="f" strokeweight=".5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20"/>
                              <w:szCs w:val="20"/>
                            </w:rPr>
                            <w:t>符合分则</w:t>
                          </w:r>
                        </w:p>
                      </w:txbxContent>
                    </v:textbox>
                  </v:rect>
                  <v:shape id="直接箭头连接符 33" o:spid="_x0000_s1033" type="#_x0000_t32" style="position:absolute;left:4253;top:150116;width:9;height:80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" strokeweight="1pt">
                    <v:stroke endarrow="open" joinstyle="miter"/>
                  </v:shape>
                  <v:shape id="直接箭头连接符 33" o:spid="_x0000_s1034" type="#_x0000_t32" style="position:absolute;left:4262;top:151716;width:1;height:44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" strokeweight="1pt">
                    <v:stroke endarrow="open" joinstyle="miter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菱形 189" o:spid="_x0000_s1035" type="#_x0000_t4" style="position:absolute;left:2666;top:152174;width:3185;height:9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" fill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Calibri" w:eastAsia="宋体" w:hAnsi="Calibri" w:cs="Times New Roman"/>
                              <w:color w:val="000000"/>
                              <w:szCs w:val="24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18"/>
                              <w:szCs w:val="18"/>
                            </w:rPr>
                            <w:t>是否符合分则？</w:t>
                          </w:r>
                        </w:p>
                      </w:txbxContent>
                    </v:textbox>
                  </v:shape>
                  <v:rect id="左大括号 2" o:spid="_x0000_s1036" style="position:absolute;left:3010;top:148170;width:2502;height:4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" filled="f" strok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实行者</w:t>
                          </w:r>
                        </w:p>
                      </w:txbxContent>
                    </v:textbox>
                  </v:rect>
                  <v:rect id="左大括号 2" o:spid="_x0000_s1037" style="position:absolute;left:4014;top:150062;width:2536;height:7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" filled="f" stroked="f" strokeweight=".5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20"/>
                              <w:szCs w:val="20"/>
                            </w:rPr>
                            <w:t>不符合分则</w:t>
                          </w:r>
                        </w:p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20"/>
                              <w:szCs w:val="20"/>
                            </w:rPr>
                            <w:t>（或无共同故意）</w:t>
                          </w:r>
                        </w:p>
                      </w:txbxContent>
                    </v:textbox>
                  </v:rect>
                  <v:shape id="直接箭头连接符 33" o:spid="_x0000_s1038" type="#_x0000_t32" style="position:absolute;left:4262;top:148660;width:1;height:44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" strokeweight="1pt">
                    <v:stroke endarrow="open" joinstyle="miter"/>
                  </v:shape>
                  <v:shape id="菱形 129" o:spid="_x0000_s1039" type="#_x0000_t4" style="position:absolute;left:2666;top:149118;width:3185;height:9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" fill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18"/>
                              <w:szCs w:val="18"/>
                            </w:rPr>
                            <w:t>是否符合分则？</w:t>
                          </w:r>
                        </w:p>
                      </w:txbxContent>
                    </v:textbox>
                  </v:shape>
                  <v:rect id="矩形 208" o:spid="_x0000_s1040" style="position:absolute;left:7369;top:149262;width:1545;height: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" fill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直接正犯</w:t>
                          </w:r>
                        </w:p>
                      </w:txbxContent>
                    </v:textbox>
                  </v:rect>
                  <v:line id="直接连接符 232" o:spid="_x0000_s1041" style="position:absolute;visibility:visible;mso-wrap-style:square" from="8918,149568" to="9644,149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" strokeweight="1pt">
                    <v:stroke joinstyle="miter"/>
                  </v:line>
                  <v:shape id="直接箭头连接符 33" o:spid="_x0000_s1042" type="#_x0000_t32" style="position:absolute;left:5850;top:149608;width:1527;height: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" strokeweight="1pt">
                    <v:stroke endarrow="open" joinstyle="miter"/>
                  </v:shape>
                  <v:rect id="左大括号 2" o:spid="_x0000_s1043" style="position:absolute;left:10493;top:152371;width:1440;height:6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" filled="f" strok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共同犯罪</w:t>
                          </w:r>
                        </w:p>
                      </w:txbxContent>
                    </v:textbox>
                  </v:rect>
                  <v:rect id="左大括号 2" o:spid="_x0000_s1044" style="position:absolute;left:9263;top:150668;width:1455;height:6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" filled="f" strok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正犯</w:t>
                          </w:r>
                        </w:p>
                      </w:txbxContent>
                    </v:textbox>
                  </v:rect>
                  <v:rect id="左大括号 2" o:spid="_x0000_s1045" style="position:absolute;left:5690;top:152069;width:1639;height: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" filled="f" stroked="f" strokeweight=".5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20"/>
                              <w:szCs w:val="20"/>
                            </w:rPr>
                            <w:t>符合分则</w:t>
                          </w:r>
                        </w:p>
                      </w:txbxContent>
                    </v:textbox>
                  </v:rect>
                  <v:rect id="矩形 208" o:spid="_x0000_s1046" style="position:absolute;left:7369;top:152322;width:1545;height:6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" fill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间接正犯</w:t>
                          </w:r>
                        </w:p>
                      </w:txbxContent>
                    </v:textbox>
                  </v:rect>
                  <v:shape id="直接箭头连接符 33" o:spid="_x0000_s1047" type="#_x0000_t32" style="position:absolute;left:5850;top:152668;width:1527;height: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" strokeweight="1pt">
                    <v:stroke endarrow="open" joinstyle="miter"/>
                  </v:shape>
                  <v:line id="直接连接符 232" o:spid="_x0000_s1048" style="position:absolute;visibility:visible;mso-wrap-style:square" from="8918,152658" to="9644,152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" strokeweight="1pt">
                    <v:stroke joinstyle="miter"/>
                  </v:line>
                  <v:line id="直接连接符 232" o:spid="_x0000_s1049" style="position:absolute;visibility:visible;mso-wrap-style:square" from="9634,149582" to="9634,152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" strokeweight="1pt">
                    <v:stroke joinstyle="miter"/>
                  </v:line>
                  <v:rect id="左大括号 2" o:spid="_x0000_s1050" style="position:absolute;left:5690;top:153829;width:1639;height: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" filled="f" stroked="f" strokeweight=".5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书宋二简" w:hAnsi="汉仪书宋二简" w:cs="汉仪书宋二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汉仪书宋二简" w:hAnsi="汉仪书宋二简" w:cs="汉仪书宋二简" w:hint="eastAsia"/>
                              <w:color w:val="000000"/>
                              <w:sz w:val="20"/>
                              <w:szCs w:val="20"/>
                            </w:rPr>
                            <w:t>符合分则</w:t>
                          </w:r>
                        </w:p>
                      </w:txbxContent>
                    </v:textbox>
                  </v:rect>
                  <v:rect id="矩形 208" o:spid="_x0000_s1051" style="position:absolute;left:7369;top:153942;width:1545;height: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" filled="f" strokeweight="1pt">
                    <v:textbox>
                      <w:txbxContent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教唆犯</w:t>
                          </w:r>
                        </w:p>
                        <w:p w:rsidR="00EC04D5" w:rsidRDefault="00EC04D5" w:rsidP="00EC04D5">
                          <w:pPr>
                            <w:spacing w:line="240" w:lineRule="auto"/>
                            <w:ind w:firstLineChars="0" w:firstLine="0"/>
                            <w:jc w:val="center"/>
                            <w:rPr>
                              <w:rFonts w:ascii="汉仪中黑简" w:eastAsia="汉仪中黑简" w:hAnsi="汉仪书宋二简" w:cs="汉仪书宋二简"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  <w:bCs/>
                              <w:color w:val="000000"/>
                            </w:rPr>
                            <w:t>帮助犯</w:t>
                          </w:r>
                        </w:p>
                      </w:txbxContent>
                    </v:textbox>
                  </v:rect>
                  <v:shape id="直接箭头连接符 33" o:spid="_x0000_s1052" type="#_x0000_t32" style="position:absolute;left:5707;top:154378;width:1527;height: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" strokeweight="1pt">
                    <v:stroke endarrow="open" joinstyle="miter"/>
                  </v:shape>
                  <v:line id="直接连接符 232" o:spid="_x0000_s1053" style="position:absolute;visibility:visible;mso-wrap-style:square" from="8918,154368" to="9644,154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" strokeweight="1pt">
                    <v:stroke joinstyle="miter"/>
                  </v:line>
                </v:group>
                <v:group id="组合 1089" o:spid="_x0000_s1054" style="position:absolute;left:2067;width:48582;height:41890" coordsize="48582,41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&#13;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大括号 1090" o:spid="_x0000_s1055" type="#_x0000_t88" style="position:absolute;left:46912;top:18526;width:1670;height:20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" adj="145" strokeweight=".5pt">
                    <v:stroke joinstyle="miter"/>
                  </v:shape>
                  <v:rect id="矩形 289" o:spid="_x0000_s1056" style="position:absolute;width:16141;height:32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" filled="f" strokeweight="1pt"/>
                  <v:rect id="矩形 1092" o:spid="_x0000_s1057" style="position:absolute;top:17810;width:16141;height:45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" filled="f" strokeweight="1pt"/>
                  <v:rect id="矩形 1093" o:spid="_x0000_s1058" style="position:absolute;top:37357;width:16141;height:45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" filled="f" strokeweight="1pt"/>
                </v:group>
                <w10:wrap anchorx="margin"/>
              </v:group>
            </w:pict>
          </mc:Fallback>
        </mc:AlternateContent>
      </w: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/>
          <w:color w:val="auto"/>
        </w:rPr>
      </w:pP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两个层次：（1）正犯（单独正犯、间接正犯、共同正犯）；（2）共犯（帮助犯、教唆犯）</w:t>
      </w:r>
    </w:p>
    <w:p w:rsidR="00EC04D5" w:rsidRPr="001E3F06" w:rsidRDefault="00EC04D5" w:rsidP="00EC04D5">
      <w:pPr>
        <w:adjustRightInd w:val="0"/>
        <w:snapToGrid w:val="0"/>
        <w:ind w:firstLine="420"/>
        <w:jc w:val="left"/>
        <w:rPr>
          <w:rFonts w:eastAsia="宋体" w:cs="Times New Roman"/>
          <w:color w:val="auto"/>
        </w:rPr>
      </w:pPr>
      <w:r w:rsidRPr="001E3F06">
        <w:rPr>
          <w:rFonts w:eastAsia="宋体" w:cs="Times New Roman" w:hint="eastAsia"/>
          <w:color w:val="auto"/>
        </w:rPr>
        <w:t>1．单独实行者：客观本人行为+结果</w:t>
      </w:r>
      <w:r w:rsidRPr="001E3F06">
        <w:rPr>
          <w:rFonts w:eastAsia="宋体" w:cs="Times New Roman"/>
          <w:color w:val="auto"/>
        </w:rPr>
        <w:t>+</w:t>
      </w:r>
      <w:r w:rsidRPr="001E3F06">
        <w:rPr>
          <w:rFonts w:eastAsia="宋体" w:cs="Times New Roman" w:hint="eastAsia"/>
          <w:color w:val="auto"/>
        </w:rPr>
        <w:t>主观本人故意。</w:t>
      </w:r>
    </w:p>
    <w:p w:rsidR="00EC04D5" w:rsidRPr="001E3F06" w:rsidRDefault="00EC04D5" w:rsidP="00EC04D5">
      <w:pPr>
        <w:adjustRightInd w:val="0"/>
        <w:snapToGrid w:val="0"/>
        <w:ind w:firstLine="420"/>
        <w:jc w:val="left"/>
        <w:rPr>
          <w:rFonts w:eastAsia="宋体" w:cs="Times New Roman"/>
          <w:color w:val="auto"/>
        </w:rPr>
      </w:pPr>
      <w:r w:rsidRPr="001E3F06">
        <w:rPr>
          <w:rFonts w:eastAsia="宋体" w:cs="Times New Roman" w:hint="eastAsia"/>
          <w:color w:val="auto"/>
        </w:rPr>
        <w:t>2．共同实行者：客观本人行为+（“公因数”共同行为导致的）结果+主观本人故意。</w:t>
      </w:r>
    </w:p>
    <w:p w:rsidR="00EC04D5" w:rsidRPr="001E3F06" w:rsidRDefault="00EC04D5" w:rsidP="00EC04D5">
      <w:pPr>
        <w:adjustRightInd w:val="0"/>
        <w:snapToGrid w:val="0"/>
        <w:ind w:firstLine="420"/>
        <w:jc w:val="left"/>
        <w:rPr>
          <w:rFonts w:eastAsia="宋体" w:cs="Times New Roman"/>
          <w:color w:val="auto"/>
        </w:rPr>
      </w:pPr>
      <w:r w:rsidRPr="001E3F06">
        <w:rPr>
          <w:rFonts w:eastAsia="宋体" w:cs="Times New Roman" w:hint="eastAsia"/>
          <w:color w:val="auto"/>
        </w:rPr>
        <w:t>3．帮助者、教唆者：客观帮助、帮助（正犯行为）的行为+（正犯行为导致的）结果+主观本人故意。</w:t>
      </w:r>
    </w:p>
    <w:p w:rsidR="00EC04D5" w:rsidRPr="001E3F06" w:rsidRDefault="00EC04D5" w:rsidP="001E3F06">
      <w:pPr>
        <w:pStyle w:val="3"/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四、正犯：直接正犯（实行犯）、间接正犯（支配他人将他人作为犯罪工具）、共同正犯</w:t>
      </w:r>
    </w:p>
    <w:p w:rsidR="00EC04D5" w:rsidRPr="001E3F06" w:rsidRDefault="00EC04D5" w:rsidP="00EC04D5">
      <w:pPr>
        <w:pStyle w:val="a3"/>
        <w:ind w:firstLine="420"/>
        <w:rPr>
          <w:rFonts w:ascii="宋体" w:eastAsia="宋体" w:hAnsi="宋体"/>
          <w:color w:val="auto"/>
          <w:sz w:val="21"/>
          <w:lang w:eastAsia="zh-CN"/>
        </w:rPr>
      </w:pPr>
      <w:r w:rsidRPr="001E3F06">
        <w:rPr>
          <w:rFonts w:ascii="宋体" w:eastAsia="宋体" w:hAnsi="宋体" w:hint="eastAsia"/>
          <w:color w:val="auto"/>
          <w:sz w:val="21"/>
          <w:lang w:eastAsia="zh-CN"/>
        </w:rPr>
        <w:t>在形式上</w:t>
      </w:r>
      <w:r w:rsidRPr="001E3F06">
        <w:rPr>
          <w:rFonts w:ascii="宋体" w:eastAsia="宋体" w:hAnsi="宋体" w:hint="eastAsia"/>
          <w:bCs/>
          <w:color w:val="auto"/>
          <w:sz w:val="21"/>
          <w:lang w:eastAsia="zh-CN"/>
        </w:rPr>
        <w:t>，正犯是依照刑法分则（规定“一人实行既遂”即单独正犯的基本构成要件）来定罪的人；共犯（教唆犯、帮助犯）是依照刑法总则（规定修正构成要件）来定定罪的人。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  <w:r w:rsidRPr="001E3F06">
        <w:rPr>
          <w:rFonts w:eastAsia="宋体" w:cs="Times New Roman" w:hint="eastAsia"/>
          <w:color w:val="auto"/>
        </w:rPr>
        <w:t>1．直接正犯（实行犯）：直接支配犯罪结果者</w:t>
      </w:r>
    </w:p>
    <w:p w:rsidR="00EC04D5" w:rsidRPr="001E3F06" w:rsidRDefault="00EC04D5" w:rsidP="00EF62F9">
      <w:pPr>
        <w:snapToGrid w:val="0"/>
        <w:ind w:firstLine="420"/>
        <w:rPr>
          <w:rFonts w:eastAsia="宋体" w:cs="Times New Roman" w:hint="eastAsia"/>
          <w:color w:val="auto"/>
        </w:rPr>
      </w:pPr>
      <w:r w:rsidRPr="001E3F06">
        <w:rPr>
          <w:rFonts w:eastAsia="宋体" w:cs="Times New Roman" w:hint="eastAsia"/>
          <w:color w:val="auto"/>
        </w:rPr>
        <w:t>2．间接正犯：支配他人（犯意支配）将他人作为犯罪工具实现犯罪的人</w:t>
      </w:r>
    </w:p>
    <w:tbl>
      <w:tblPr>
        <w:tblStyle w:val="12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3367"/>
      </w:tblGrid>
      <w:tr w:rsidR="001E3F06" w:rsidRPr="001E3F06" w:rsidTr="00527C7C">
        <w:trPr>
          <w:trHeight w:val="20"/>
          <w:jc w:val="center"/>
        </w:trPr>
        <w:tc>
          <w:tcPr>
            <w:tcW w:w="5138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lastRenderedPageBreak/>
              <w:t>成立条件</w:t>
            </w:r>
          </w:p>
        </w:tc>
        <w:tc>
          <w:tcPr>
            <w:tcW w:w="3367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表现形式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5138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客观条件：（1）行为人对实行者支配、操纵（教唆、欺骗、强迫等）。（2）实行者对支配者所犯罪名不承担正犯责任（因未达不法年龄等而缺乏独立认知能力、缺乏责任、此罪故意、身份、目的等原因）；或者没有共同故意。（3）行为人符合正犯的其他条件（达到不法年龄、故意、目的、身份等）</w:t>
            </w:r>
          </w:p>
        </w:tc>
        <w:tc>
          <w:tcPr>
            <w:tcW w:w="3367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1．利用无责任能力者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5138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</w:p>
        </w:tc>
        <w:tc>
          <w:tcPr>
            <w:tcW w:w="3367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2．利用他人无（此罪）故意的行为：利用合法行为、过失行为、自害行为、犯它罪的故意</w:t>
            </w:r>
          </w:p>
        </w:tc>
      </w:tr>
      <w:tr w:rsidR="001E3F06" w:rsidRPr="001E3F06" w:rsidTr="00527C7C">
        <w:trPr>
          <w:trHeight w:val="384"/>
          <w:jc w:val="center"/>
        </w:trPr>
        <w:tc>
          <w:tcPr>
            <w:tcW w:w="5138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</w:p>
        </w:tc>
        <w:tc>
          <w:tcPr>
            <w:tcW w:w="3367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3．利用有故意的工具：利用有故意但无目的者、利用有故意但无身份者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4．直接正犯之后的间接正犯：利用有故意但没有共同故意的实行者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5138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主观条件：间接正犯故意（支配他人的意思）</w:t>
            </w:r>
          </w:p>
        </w:tc>
        <w:tc>
          <w:tcPr>
            <w:tcW w:w="3367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8505" w:type="dxa"/>
            <w:gridSpan w:val="2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间接正犯与教唆犯的一般区别：实行者（被教唆者）可否承担正犯的责任（“不法”的第一位责任）</w:t>
            </w:r>
          </w:p>
        </w:tc>
      </w:tr>
    </w:tbl>
    <w:p w:rsidR="00EC04D5" w:rsidRPr="001E3F06" w:rsidRDefault="00EC04D5" w:rsidP="00EC04D5">
      <w:pPr>
        <w:snapToGrid w:val="0"/>
        <w:ind w:firstLine="428"/>
        <w:rPr>
          <w:rFonts w:eastAsia="宋体" w:cs="仿宋" w:hint="eastAsia"/>
          <w:b/>
          <w:bCs/>
          <w:color w:val="auto"/>
        </w:rPr>
      </w:pPr>
    </w:p>
    <w:p w:rsidR="00EC04D5" w:rsidRPr="001E3F06" w:rsidRDefault="00EC04D5" w:rsidP="001E3F06">
      <w:pPr>
        <w:pStyle w:val="3"/>
        <w:rPr>
          <w:rFonts w:hint="eastAsia"/>
        </w:rPr>
      </w:pPr>
      <w:r w:rsidRPr="001E3F06">
        <w:rPr>
          <w:rFonts w:hint="eastAsia"/>
        </w:rPr>
        <w:t>五、</w:t>
      </w:r>
      <w:r w:rsidRPr="001E3F06">
        <w:t>共犯（帮助犯、教唆犯）从属性</w:t>
      </w:r>
      <w:r w:rsidRPr="001E3F06">
        <w:rPr>
          <w:rFonts w:hint="eastAsia"/>
        </w:rPr>
        <w:t>以及罪名=客观上正犯行为+本人主观故意</w:t>
      </w:r>
    </w:p>
    <w:p w:rsidR="00EC04D5" w:rsidRDefault="00EC04D5" w:rsidP="00EC04D5">
      <w:pPr>
        <w:snapToGrid w:val="0"/>
        <w:ind w:firstLineChars="120" w:firstLine="252"/>
        <w:rPr>
          <w:rFonts w:eastAsia="宋体" w:cs="Times New Roman"/>
          <w:b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（一）</w:t>
      </w:r>
      <w:r w:rsidRPr="001E3F06">
        <w:rPr>
          <w:rFonts w:eastAsia="宋体" w:cs="Times New Roman" w:hint="eastAsia"/>
          <w:b/>
          <w:color w:val="auto"/>
        </w:rPr>
        <w:t>共犯（帮助犯、教唆犯）从属性说</w:t>
      </w:r>
    </w:p>
    <w:p w:rsidR="001E3F06" w:rsidRPr="001E3F06" w:rsidRDefault="001E3F06" w:rsidP="001E3F06">
      <w:pPr>
        <w:snapToGrid w:val="0"/>
        <w:ind w:firstLineChars="170" w:firstLine="364"/>
        <w:rPr>
          <w:rFonts w:eastAsia="宋体" w:cs="Times New Roman" w:hint="eastAsia"/>
          <w:bCs/>
          <w:color w:val="FF0000"/>
        </w:rPr>
      </w:pPr>
      <w:r w:rsidRPr="001E3F06">
        <w:rPr>
          <w:rFonts w:eastAsia="宋体" w:cs="Times New Roman" w:hint="eastAsia"/>
          <w:b/>
          <w:color w:val="FF0000"/>
        </w:rPr>
        <w:t>注意：指共犯客观行为的从属性</w:t>
      </w:r>
    </w:p>
    <w:p w:rsidR="00EC04D5" w:rsidRPr="0008676E" w:rsidRDefault="00EC04D5" w:rsidP="0008676E">
      <w:pPr>
        <w:ind w:firstLine="420"/>
        <w:rPr>
          <w:rFonts w:eastAsia="宋体" w:cs="Times New Roman" w:hint="eastAsia"/>
          <w:color w:val="auto"/>
        </w:rPr>
      </w:pPr>
      <w:r w:rsidRPr="001E3F06">
        <w:rPr>
          <w:rFonts w:eastAsia="宋体" w:hint="eastAsia"/>
          <w:color w:val="auto"/>
        </w:rPr>
        <w:t>认定</w:t>
      </w:r>
      <w:r w:rsidRPr="001E3F06">
        <w:rPr>
          <w:rFonts w:eastAsia="宋体" w:cs="Times New Roman" w:hint="eastAsia"/>
          <w:color w:val="auto"/>
        </w:rPr>
        <w:t>共犯（教唆犯、帮助犯）的客观危害行为（最终指向的实行行为）性质时，必须</w:t>
      </w:r>
      <w:r w:rsidRPr="0008676E">
        <w:rPr>
          <w:rFonts w:eastAsia="宋体" w:cs="Times New Roman" w:hint="eastAsia"/>
          <w:b/>
          <w:bCs/>
          <w:color w:val="auto"/>
        </w:rPr>
        <w:t>依附于正犯行为（通常是实行行为）</w:t>
      </w:r>
      <w:r w:rsidRPr="001E3F06">
        <w:rPr>
          <w:rFonts w:eastAsia="宋体" w:cs="Times New Roman" w:hint="eastAsia"/>
          <w:color w:val="auto"/>
        </w:rPr>
        <w:t>。</w:t>
      </w:r>
    </w:p>
    <w:p w:rsidR="00EC04D5" w:rsidRPr="001E3F06" w:rsidRDefault="00EC04D5" w:rsidP="00EC04D5">
      <w:pPr>
        <w:snapToGrid w:val="0"/>
        <w:ind w:firstLineChars="120" w:firstLine="252"/>
        <w:rPr>
          <w:rFonts w:eastAsia="宋体" w:cs="Times New Roman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（二）</w:t>
      </w:r>
      <w:r w:rsidRPr="001E3F06">
        <w:rPr>
          <w:rFonts w:eastAsia="宋体" w:cs="Times New Roman"/>
          <w:bCs/>
          <w:color w:val="auto"/>
        </w:rPr>
        <w:t>教唆犯的成立条件：故意制造正犯的犯意</w:t>
      </w:r>
    </w:p>
    <w:p w:rsidR="00EC04D5" w:rsidRPr="001E3F06" w:rsidRDefault="00EC04D5" w:rsidP="00EC04D5">
      <w:pPr>
        <w:snapToGrid w:val="0"/>
        <w:spacing w:line="320" w:lineRule="exact"/>
        <w:ind w:firstLine="428"/>
        <w:rPr>
          <w:rFonts w:eastAsia="宋体" w:cs="Times New Roman"/>
          <w:b/>
          <w:color w:val="auto"/>
        </w:rPr>
      </w:pPr>
    </w:p>
    <w:tbl>
      <w:tblPr>
        <w:tblStyle w:val="1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3712"/>
      </w:tblGrid>
      <w:tr w:rsidR="001E3F06" w:rsidRPr="001E3F06" w:rsidTr="00527C7C">
        <w:trPr>
          <w:jc w:val="center"/>
        </w:trPr>
        <w:tc>
          <w:tcPr>
            <w:tcW w:w="481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教唆行为：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制造他人实施故意危害行为（实行行为、正犯行为）的犯意；提高原犯意（使犯意升级）</w:t>
            </w:r>
          </w:p>
        </w:tc>
        <w:tc>
          <w:tcPr>
            <w:tcW w:w="3712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没有制造新犯意，或降低原犯意（使犯意降级），不是教唆行为</w:t>
            </w:r>
          </w:p>
        </w:tc>
      </w:tr>
      <w:tr w:rsidR="001E3F06" w:rsidRPr="001E3F06" w:rsidTr="00527C7C">
        <w:trPr>
          <w:jc w:val="center"/>
        </w:trPr>
        <w:tc>
          <w:tcPr>
            <w:tcW w:w="481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教唆故意：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需教唆者对危害结果有故意，明知实行者会产生实行犯意实行，认为实行者对危害结果有故意</w:t>
            </w:r>
          </w:p>
        </w:tc>
        <w:tc>
          <w:tcPr>
            <w:tcW w:w="3712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欺诈教唆（未遂的教唆）：教唆者对结果无故意的，实行者也未造成结果的，不构成教唆犯</w:t>
            </w:r>
          </w:p>
        </w:tc>
      </w:tr>
      <w:tr w:rsidR="001E3F06" w:rsidRPr="001E3F06" w:rsidTr="00527C7C">
        <w:trPr>
          <w:jc w:val="center"/>
        </w:trPr>
        <w:tc>
          <w:tcPr>
            <w:tcW w:w="481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被教唆者：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正犯</w:t>
            </w:r>
          </w:p>
        </w:tc>
        <w:tc>
          <w:tcPr>
            <w:tcW w:w="3712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支配不构成正犯的实行者，可成立间接正犯</w:t>
            </w:r>
          </w:p>
        </w:tc>
      </w:tr>
    </w:tbl>
    <w:p w:rsidR="00EC04D5" w:rsidRPr="001E3F06" w:rsidRDefault="00EC04D5" w:rsidP="00EC04D5">
      <w:pPr>
        <w:snapToGrid w:val="0"/>
        <w:spacing w:line="320" w:lineRule="exact"/>
        <w:ind w:firstLine="428"/>
        <w:rPr>
          <w:rFonts w:eastAsia="宋体" w:cs="Times New Roman"/>
          <w:b/>
          <w:color w:val="auto"/>
        </w:rPr>
      </w:pPr>
    </w:p>
    <w:p w:rsidR="00EC04D5" w:rsidRPr="001E3F06" w:rsidRDefault="00EC04D5" w:rsidP="00EC04D5">
      <w:pPr>
        <w:snapToGrid w:val="0"/>
        <w:ind w:firstLineChars="120" w:firstLine="252"/>
        <w:rPr>
          <w:rFonts w:eastAsia="宋体" w:cs="Times New Roman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（三）</w:t>
      </w:r>
      <w:r w:rsidRPr="001E3F06">
        <w:rPr>
          <w:rFonts w:eastAsia="宋体" w:cs="Times New Roman"/>
          <w:bCs/>
          <w:color w:val="auto"/>
        </w:rPr>
        <w:t>帮助犯的成立条件：故意帮助正犯</w:t>
      </w:r>
    </w:p>
    <w:p w:rsidR="00EC04D5" w:rsidRPr="001E3F06" w:rsidRDefault="00EC04D5" w:rsidP="00EC04D5">
      <w:pPr>
        <w:snapToGrid w:val="0"/>
        <w:spacing w:line="320" w:lineRule="exact"/>
        <w:ind w:firstLine="428"/>
        <w:rPr>
          <w:rFonts w:eastAsia="宋体" w:cs="Times New Roman"/>
          <w:b/>
          <w:color w:val="auto"/>
        </w:rPr>
      </w:pPr>
    </w:p>
    <w:tbl>
      <w:tblPr>
        <w:tblStyle w:val="1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6689"/>
      </w:tblGrid>
      <w:tr w:rsidR="001E3F06" w:rsidRPr="001E3F06" w:rsidTr="00527C7C">
        <w:trPr>
          <w:jc w:val="center"/>
        </w:trPr>
        <w:tc>
          <w:tcPr>
            <w:tcW w:w="183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10" w:after="31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帮助</w:t>
            </w:r>
            <w:r w:rsidRPr="001E3F06">
              <w:rPr>
                <w:rFonts w:eastAsia="宋体" w:cs="Times New Roman"/>
                <w:bCs/>
                <w:color w:val="auto"/>
                <w:sz w:val="21"/>
              </w:rPr>
              <w:t>行为：</w:t>
            </w:r>
            <w:r w:rsidRPr="001E3F06">
              <w:rPr>
                <w:rFonts w:eastAsia="宋体" w:cs="Times New Roman"/>
                <w:color w:val="auto"/>
                <w:sz w:val="21"/>
              </w:rPr>
              <w:t>对正犯行为有促进作用</w:t>
            </w:r>
          </w:p>
        </w:tc>
        <w:tc>
          <w:tcPr>
            <w:tcW w:w="668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10" w:after="31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对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实行行为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具有实质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促进作用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的帮助（物理、心理帮助）；不是对日常生活的帮助。中立帮助：对具有紧迫性的正犯行为（可即刻侵害法益）帮助的，系帮助行为</w:t>
            </w:r>
          </w:p>
        </w:tc>
      </w:tr>
      <w:tr w:rsidR="001E3F06" w:rsidRPr="001E3F06" w:rsidTr="00527C7C">
        <w:trPr>
          <w:jc w:val="center"/>
        </w:trPr>
        <w:tc>
          <w:tcPr>
            <w:tcW w:w="183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10" w:after="31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帮助</w:t>
            </w:r>
            <w:r w:rsidRPr="001E3F06">
              <w:rPr>
                <w:rFonts w:eastAsia="宋体" w:cs="Times New Roman"/>
                <w:bCs/>
                <w:color w:val="auto"/>
                <w:sz w:val="21"/>
              </w:rPr>
              <w:t>故意</w:t>
            </w:r>
          </w:p>
        </w:tc>
        <w:tc>
          <w:tcPr>
            <w:tcW w:w="668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10" w:after="31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/>
                <w:color w:val="auto"/>
                <w:sz w:val="21"/>
              </w:rPr>
              <w:t>可以是双向联络，也可以是片面故意</w:t>
            </w:r>
          </w:p>
        </w:tc>
      </w:tr>
      <w:tr w:rsidR="001E3F06" w:rsidRPr="001E3F06" w:rsidTr="00527C7C">
        <w:trPr>
          <w:jc w:val="center"/>
        </w:trPr>
        <w:tc>
          <w:tcPr>
            <w:tcW w:w="183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10" w:after="31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/>
                <w:bCs/>
                <w:color w:val="auto"/>
                <w:sz w:val="21"/>
              </w:rPr>
              <w:t>被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帮助</w:t>
            </w:r>
            <w:r w:rsidRPr="001E3F06">
              <w:rPr>
                <w:rFonts w:eastAsia="宋体" w:cs="Times New Roman"/>
                <w:bCs/>
                <w:color w:val="auto"/>
                <w:sz w:val="21"/>
              </w:rPr>
              <w:t>者：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正犯</w:t>
            </w:r>
          </w:p>
        </w:tc>
        <w:tc>
          <w:tcPr>
            <w:tcW w:w="668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10" w:after="31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帮助帮助犯、教唆犯的，不成立帮助犯</w:t>
            </w:r>
          </w:p>
        </w:tc>
      </w:tr>
    </w:tbl>
    <w:p w:rsidR="00EC04D5" w:rsidRPr="001E3F06" w:rsidRDefault="00EC04D5" w:rsidP="00EC04D5">
      <w:pPr>
        <w:snapToGrid w:val="0"/>
        <w:ind w:firstLine="420"/>
        <w:rPr>
          <w:rFonts w:eastAsia="宋体" w:cs="仿宋"/>
          <w:color w:val="auto"/>
        </w:rPr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六、共同犯罪与身份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  <w:r w:rsidRPr="001E3F06">
        <w:rPr>
          <w:rFonts w:eastAsia="宋体" w:cs="Times New Roman"/>
          <w:color w:val="auto"/>
        </w:rPr>
        <w:t>身份犯（此处指定罪身份，即真正身份犯）：有特定身份才能成立正犯；没有特定身份不能成立正犯，但可成立共犯（帮助犯、教唆犯）。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</w:p>
    <w:tbl>
      <w:tblPr>
        <w:tblStyle w:val="3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E3F06" w:rsidRPr="001E3F06" w:rsidTr="00527C7C">
        <w:trPr>
          <w:jc w:val="center"/>
        </w:trPr>
        <w:tc>
          <w:tcPr>
            <w:tcW w:w="8505" w:type="dxa"/>
            <w:vAlign w:val="center"/>
          </w:tcPr>
          <w:p w:rsidR="00EC04D5" w:rsidRPr="001E3F06" w:rsidRDefault="00EC04D5" w:rsidP="00527C7C">
            <w:pPr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bookmarkStart w:id="0" w:name="_Hlk131519327"/>
            <w:r w:rsidRPr="001E3F06">
              <w:rPr>
                <w:rFonts w:eastAsia="宋体" w:cs="Times New Roman" w:hint="eastAsia"/>
                <w:color w:val="auto"/>
                <w:sz w:val="21"/>
              </w:rPr>
              <w:t>第一步，先看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实行者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是否实际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利用了特殊身份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（本人的身份、他人的身份）。利用了身份构成有身份之罪（其中利用本人身份的可构成此身份罪的正犯，利用他人身份的可构成彼身份罪的共犯）；没有利用身份不构成有身份之罪。</w:t>
            </w:r>
          </w:p>
          <w:p w:rsidR="00EC04D5" w:rsidRPr="001E3F06" w:rsidRDefault="00EC04D5" w:rsidP="00527C7C">
            <w:pPr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实行者利用了数人的不同身份时，看谁的身份作用大。</w:t>
            </w:r>
          </w:p>
          <w:p w:rsidR="00EC04D5" w:rsidRPr="001E3F06" w:rsidRDefault="00EC04D5" w:rsidP="00527C7C">
            <w:pPr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第二步，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再找正犯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。看实行者是否构成直接正犯；实行者不构成直接正犯时，看有无实行支配行为（教唆、欺骗、强迫）的间接正犯。</w:t>
            </w:r>
          </w:p>
          <w:p w:rsidR="00EC04D5" w:rsidRPr="001E3F06" w:rsidRDefault="00EC04D5" w:rsidP="00527C7C">
            <w:pPr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第三步，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确定正犯、共犯关系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。</w:t>
            </w:r>
          </w:p>
        </w:tc>
      </w:tr>
      <w:bookmarkEnd w:id="0"/>
    </w:tbl>
    <w:p w:rsidR="00EC04D5" w:rsidRPr="001E3F06" w:rsidRDefault="00EC04D5" w:rsidP="00EC04D5">
      <w:pPr>
        <w:snapToGrid w:val="0"/>
        <w:ind w:firstLine="420"/>
        <w:rPr>
          <w:rFonts w:eastAsia="宋体" w:cs="仿宋"/>
          <w:color w:val="auto"/>
        </w:rPr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七、共同犯罪与不作为（可视为身份犯）</w:t>
      </w:r>
    </w:p>
    <w:p w:rsidR="00EC04D5" w:rsidRPr="001E4523" w:rsidRDefault="001E4523" w:rsidP="00EC04D5">
      <w:pPr>
        <w:ind w:firstLine="428"/>
        <w:rPr>
          <w:rFonts w:eastAsia="宋体" w:hint="eastAsia"/>
          <w:b/>
          <w:bCs/>
          <w:color w:val="FF0000"/>
        </w:rPr>
      </w:pPr>
      <w:r w:rsidRPr="001E4523">
        <w:rPr>
          <w:rFonts w:eastAsia="宋体" w:hint="eastAsia"/>
          <w:b/>
          <w:bCs/>
          <w:color w:val="FF0000"/>
        </w:rPr>
        <w:t>注意：不作为义务实际上可以视作一种身份，共同犯罪中，有作为义务的人，才能成立不作为犯罪的正犯，没有作为义务的人可成立共犯。</w:t>
      </w:r>
    </w:p>
    <w:tbl>
      <w:tblPr>
        <w:tblStyle w:val="1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693"/>
        <w:gridCol w:w="3429"/>
      </w:tblGrid>
      <w:tr w:rsidR="001E3F06" w:rsidRPr="001E3F06" w:rsidTr="00527C7C">
        <w:trPr>
          <w:jc w:val="center"/>
        </w:trPr>
        <w:tc>
          <w:tcPr>
            <w:tcW w:w="240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共同犯罪人甲</w:t>
            </w:r>
          </w:p>
        </w:tc>
        <w:tc>
          <w:tcPr>
            <w:tcW w:w="269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+共同犯罪人乙</w:t>
            </w:r>
          </w:p>
        </w:tc>
        <w:tc>
          <w:tcPr>
            <w:tcW w:w="342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=乙成立共同犯罪情形</w:t>
            </w:r>
          </w:p>
        </w:tc>
      </w:tr>
      <w:tr w:rsidR="001E3F06" w:rsidRPr="001E3F06" w:rsidTr="00527C7C">
        <w:trPr>
          <w:jc w:val="center"/>
        </w:trPr>
        <w:tc>
          <w:tcPr>
            <w:tcW w:w="240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不作为的正犯</w:t>
            </w:r>
          </w:p>
        </w:tc>
        <w:tc>
          <w:tcPr>
            <w:tcW w:w="269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不作为的正犯</w:t>
            </w:r>
          </w:p>
        </w:tc>
        <w:tc>
          <w:tcPr>
            <w:tcW w:w="342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不作为的共同正犯</w:t>
            </w:r>
          </w:p>
        </w:tc>
      </w:tr>
      <w:tr w:rsidR="001E3F06" w:rsidRPr="001E3F06" w:rsidTr="00527C7C">
        <w:trPr>
          <w:jc w:val="center"/>
        </w:trPr>
        <w:tc>
          <w:tcPr>
            <w:tcW w:w="240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作为的正犯</w:t>
            </w:r>
          </w:p>
        </w:tc>
        <w:tc>
          <w:tcPr>
            <w:tcW w:w="269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不作为的正犯</w:t>
            </w:r>
          </w:p>
        </w:tc>
        <w:tc>
          <w:tcPr>
            <w:tcW w:w="342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共同正犯</w:t>
            </w:r>
          </w:p>
        </w:tc>
      </w:tr>
      <w:tr w:rsidR="001E3F06" w:rsidRPr="001E3F06" w:rsidTr="00527C7C">
        <w:trPr>
          <w:jc w:val="center"/>
        </w:trPr>
        <w:tc>
          <w:tcPr>
            <w:tcW w:w="240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不作为的正犯</w:t>
            </w:r>
          </w:p>
        </w:tc>
        <w:tc>
          <w:tcPr>
            <w:tcW w:w="269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教唆甲实施不作为</w:t>
            </w:r>
          </w:p>
        </w:tc>
        <w:tc>
          <w:tcPr>
            <w:tcW w:w="342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教唆犯</w:t>
            </w:r>
          </w:p>
        </w:tc>
      </w:tr>
      <w:tr w:rsidR="001E3F06" w:rsidRPr="001E3F06" w:rsidTr="00527C7C">
        <w:trPr>
          <w:jc w:val="center"/>
        </w:trPr>
        <w:tc>
          <w:tcPr>
            <w:tcW w:w="240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不作为的正犯</w:t>
            </w:r>
          </w:p>
        </w:tc>
        <w:tc>
          <w:tcPr>
            <w:tcW w:w="269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帮助甲实施不作为</w:t>
            </w:r>
          </w:p>
        </w:tc>
        <w:tc>
          <w:tcPr>
            <w:tcW w:w="342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帮助犯</w:t>
            </w:r>
          </w:p>
        </w:tc>
      </w:tr>
      <w:tr w:rsidR="001E3F06" w:rsidRPr="001E3F06" w:rsidTr="00527C7C">
        <w:trPr>
          <w:jc w:val="center"/>
        </w:trPr>
        <w:tc>
          <w:tcPr>
            <w:tcW w:w="240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作为的正犯</w:t>
            </w:r>
          </w:p>
        </w:tc>
        <w:tc>
          <w:tcPr>
            <w:tcW w:w="269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不作为形式的帮助</w:t>
            </w:r>
          </w:p>
        </w:tc>
        <w:tc>
          <w:tcPr>
            <w:tcW w:w="3429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帮助犯（通常是片面帮助犯）</w:t>
            </w:r>
          </w:p>
        </w:tc>
      </w:tr>
    </w:tbl>
    <w:p w:rsidR="00EC04D5" w:rsidRPr="001E3F06" w:rsidRDefault="00EC04D5" w:rsidP="00EC04D5">
      <w:pPr>
        <w:snapToGrid w:val="0"/>
        <w:ind w:firstLine="420"/>
        <w:rPr>
          <w:rFonts w:eastAsia="宋体" w:cs="仿宋"/>
          <w:color w:val="auto"/>
        </w:rPr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八、</w:t>
      </w:r>
      <w:r w:rsidRPr="001E3F06">
        <w:t>共同犯罪中的认识错误</w:t>
      </w:r>
    </w:p>
    <w:p w:rsidR="00EC04D5" w:rsidRPr="001E3F06" w:rsidRDefault="00EC04D5" w:rsidP="00EC04D5">
      <w:pPr>
        <w:adjustRightInd w:val="0"/>
        <w:snapToGrid w:val="0"/>
        <w:ind w:firstLine="408"/>
        <w:rPr>
          <w:rFonts w:eastAsia="宋体" w:cs="Times New Roman"/>
          <w:bCs/>
          <w:color w:val="auto"/>
          <w:spacing w:val="-3"/>
        </w:rPr>
      </w:pPr>
      <w:r w:rsidRPr="001E3F06">
        <w:rPr>
          <w:rFonts w:eastAsia="宋体" w:cs="Times New Roman" w:hint="eastAsia"/>
          <w:bCs/>
          <w:color w:val="auto"/>
          <w:spacing w:val="-3"/>
        </w:rPr>
        <w:t>1．共同犯罪中认识错误的类别：从各共同犯罪人（参与犯）主观出发、对比客观，各自认定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bCs/>
          <w:color w:val="auto"/>
        </w:rPr>
      </w:pPr>
      <w:r w:rsidRPr="001E3F06">
        <w:rPr>
          <w:rFonts w:eastAsia="宋体" w:hint="eastAsia"/>
          <w:bCs/>
          <w:color w:val="auto"/>
        </w:rPr>
        <w:t>2．</w:t>
      </w:r>
      <w:r w:rsidRPr="001E3F06">
        <w:rPr>
          <w:rFonts w:eastAsia="宋体" w:cs="Times New Roman" w:hint="eastAsia"/>
          <w:bCs/>
          <w:color w:val="auto"/>
        </w:rPr>
        <w:t>罪名认定：罪名=正犯行为+各自故意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bCs/>
          <w:color w:val="auto"/>
        </w:rPr>
      </w:pPr>
      <w:r w:rsidRPr="001E3F06">
        <w:rPr>
          <w:rFonts w:eastAsia="宋体" w:hint="eastAsia"/>
          <w:bCs/>
          <w:color w:val="auto"/>
        </w:rPr>
        <w:t>3．</w:t>
      </w:r>
      <w:r w:rsidRPr="001E3F06">
        <w:rPr>
          <w:rFonts w:eastAsia="宋体" w:cs="Times New Roman" w:hint="eastAsia"/>
          <w:bCs/>
          <w:color w:val="auto"/>
        </w:rPr>
        <w:t>间接正犯错误：教唆行为+间接正犯故意=教唆犯，间接正犯行为+教唆故意=教唆犯</w:t>
      </w:r>
    </w:p>
    <w:p w:rsidR="00EC04D5" w:rsidRPr="001E3F06" w:rsidRDefault="00EC04D5" w:rsidP="00EC04D5">
      <w:pPr>
        <w:snapToGrid w:val="0"/>
        <w:ind w:firstLine="420"/>
        <w:rPr>
          <w:rFonts w:eastAsia="宋体" w:cs="仿宋"/>
          <w:color w:val="auto"/>
        </w:rPr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九、共同犯罪与犯罪形态（既遂、中止、未遂、预备）</w:t>
      </w:r>
    </w:p>
    <w:p w:rsidR="00EC04D5" w:rsidRPr="001E3F06" w:rsidRDefault="00EC04D5" w:rsidP="00A70F86">
      <w:pPr>
        <w:snapToGrid w:val="0"/>
        <w:ind w:firstLine="420"/>
        <w:rPr>
          <w:rFonts w:eastAsia="宋体" w:cs="Times New Roman" w:hint="eastAsia"/>
          <w:color w:val="auto"/>
        </w:rPr>
      </w:pPr>
      <w:r w:rsidRPr="001E3F06">
        <w:rPr>
          <w:rFonts w:eastAsia="宋体" w:cs="Times New Roman" w:hint="eastAsia"/>
          <w:color w:val="auto"/>
        </w:rPr>
        <w:t>先正犯后共犯；先既遂，后中止，最后未遂、预备。各参与犯犯罪形态=各自主观停顿原因+正犯客观停顿阶段。</w:t>
      </w:r>
    </w:p>
    <w:p w:rsidR="00EC04D5" w:rsidRPr="008D5154" w:rsidRDefault="00EC04D5" w:rsidP="008D5154">
      <w:pPr>
        <w:snapToGrid w:val="0"/>
        <w:ind w:firstLineChars="120" w:firstLine="252"/>
        <w:rPr>
          <w:rFonts w:eastAsia="宋体" w:cs="Times New Roman" w:hint="eastAsia"/>
          <w:bCs/>
          <w:color w:val="auto"/>
        </w:rPr>
      </w:pPr>
      <w:r w:rsidRPr="001E3F06">
        <w:rPr>
          <w:rFonts w:eastAsia="宋体" w:cs="Times New Roman"/>
          <w:bCs/>
          <w:color w:val="auto"/>
        </w:rPr>
        <w:t>（一）既遂：与实行行为、结果有因果关系者既遂（共同犯罪的范围内）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bCs/>
          <w:color w:val="auto"/>
        </w:rPr>
      </w:pPr>
      <w:r w:rsidRPr="001E3F06">
        <w:rPr>
          <w:rFonts w:eastAsia="宋体" w:cs="Times New Roman"/>
          <w:bCs/>
          <w:color w:val="auto"/>
        </w:rPr>
        <w:t>1．共同正犯：一人既遂、全体既遂；一部实行，全部责任。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bCs/>
          <w:color w:val="auto"/>
        </w:rPr>
      </w:pPr>
      <w:r w:rsidRPr="001E3F06">
        <w:rPr>
          <w:rFonts w:eastAsia="宋体" w:cs="Times New Roman"/>
          <w:bCs/>
          <w:color w:val="auto"/>
        </w:rPr>
        <w:t>2．共犯（帮助、教唆犯）：有因果关系才既遂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</w:p>
    <w:p w:rsidR="00EC04D5" w:rsidRPr="008D5154" w:rsidRDefault="00EC04D5" w:rsidP="008D5154">
      <w:pPr>
        <w:snapToGrid w:val="0"/>
        <w:ind w:firstLineChars="120" w:firstLine="252"/>
        <w:rPr>
          <w:rFonts w:eastAsia="宋体" w:cs="Times New Roman" w:hint="eastAsia"/>
          <w:bCs/>
          <w:color w:val="auto"/>
        </w:rPr>
      </w:pPr>
      <w:r w:rsidRPr="001E3F06">
        <w:rPr>
          <w:rFonts w:eastAsia="宋体" w:cs="Times New Roman"/>
          <w:bCs/>
          <w:color w:val="auto"/>
        </w:rPr>
        <w:t>（二）中止：</w:t>
      </w:r>
      <w:r w:rsidRPr="001E3F06">
        <w:rPr>
          <w:rFonts w:eastAsia="宋体" w:cs="Times New Roman" w:hint="eastAsia"/>
          <w:bCs/>
          <w:color w:val="auto"/>
        </w:rPr>
        <w:t>自动放弃、有效阻止结果，仅及于中止者本人</w:t>
      </w:r>
    </w:p>
    <w:tbl>
      <w:tblPr>
        <w:tblStyle w:val="5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11"/>
        <w:gridCol w:w="2531"/>
        <w:gridCol w:w="3153"/>
      </w:tblGrid>
      <w:tr w:rsidR="001E3F06" w:rsidRPr="001E3F06" w:rsidTr="00527C7C">
        <w:trPr>
          <w:jc w:val="center"/>
        </w:trPr>
        <w:tc>
          <w:tcPr>
            <w:tcW w:w="2838" w:type="dxa"/>
            <w:gridSpan w:val="2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bCs/>
                <w:color w:val="auto"/>
                <w:sz w:val="21"/>
              </w:rPr>
            </w:pPr>
            <w:r w:rsidRPr="001E3F06">
              <w:rPr>
                <w:rFonts w:eastAsia="宋体" w:hint="eastAsia"/>
                <w:bCs/>
                <w:color w:val="auto"/>
                <w:sz w:val="21"/>
              </w:rPr>
              <w:t>自动放弃者甲</w:t>
            </w:r>
          </w:p>
        </w:tc>
        <w:tc>
          <w:tcPr>
            <w:tcW w:w="2531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bCs/>
                <w:color w:val="auto"/>
                <w:sz w:val="21"/>
              </w:rPr>
            </w:pPr>
            <w:r w:rsidRPr="001E3F06">
              <w:rPr>
                <w:rFonts w:eastAsia="宋体" w:hint="eastAsia"/>
                <w:bCs/>
                <w:color w:val="auto"/>
                <w:sz w:val="21"/>
              </w:rPr>
              <w:t>其他共同犯罪人乙</w:t>
            </w:r>
          </w:p>
        </w:tc>
        <w:tc>
          <w:tcPr>
            <w:tcW w:w="315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bCs/>
                <w:color w:val="auto"/>
                <w:sz w:val="21"/>
              </w:rPr>
            </w:pPr>
            <w:r w:rsidRPr="001E3F06">
              <w:rPr>
                <w:rFonts w:eastAsia="宋体" w:hint="eastAsia"/>
                <w:bCs/>
                <w:color w:val="auto"/>
                <w:sz w:val="21"/>
              </w:rPr>
              <w:t>犯罪形态</w:t>
            </w:r>
          </w:p>
        </w:tc>
      </w:tr>
      <w:tr w:rsidR="001E3F06" w:rsidRPr="001E3F06" w:rsidTr="00527C7C">
        <w:trPr>
          <w:jc w:val="center"/>
        </w:trPr>
        <w:tc>
          <w:tcPr>
            <w:tcW w:w="427" w:type="dxa"/>
            <w:vMerge w:val="restart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自动停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lastRenderedPageBreak/>
              <w:t>止犯罪</w:t>
            </w:r>
          </w:p>
        </w:tc>
        <w:tc>
          <w:tcPr>
            <w:tcW w:w="2411" w:type="dxa"/>
            <w:vMerge w:val="restart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lastRenderedPageBreak/>
              <w:t>阻止其他共同犯罪人实行犯罪得逞或防止结果发生</w:t>
            </w:r>
          </w:p>
        </w:tc>
        <w:tc>
          <w:tcPr>
            <w:tcW w:w="2531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自动放弃，防卫结果发生</w:t>
            </w:r>
          </w:p>
        </w:tc>
        <w:tc>
          <w:tcPr>
            <w:tcW w:w="315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甲中止，乙中止</w:t>
            </w:r>
          </w:p>
        </w:tc>
      </w:tr>
      <w:tr w:rsidR="001E3F06" w:rsidRPr="001E3F06" w:rsidTr="00527C7C">
        <w:trPr>
          <w:jc w:val="center"/>
        </w:trPr>
        <w:tc>
          <w:tcPr>
            <w:tcW w:w="427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</w:p>
        </w:tc>
        <w:tc>
          <w:tcPr>
            <w:tcW w:w="2411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</w:p>
        </w:tc>
        <w:tc>
          <w:tcPr>
            <w:tcW w:w="2531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意志以外原因未得逞</w:t>
            </w:r>
          </w:p>
        </w:tc>
        <w:tc>
          <w:tcPr>
            <w:tcW w:w="315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甲中止（</w:t>
            </w:r>
            <w:r w:rsidRPr="001E3F06">
              <w:rPr>
                <w:rFonts w:eastAsia="宋体" w:hint="eastAsia"/>
                <w:bCs/>
                <w:color w:val="auto"/>
                <w:sz w:val="21"/>
              </w:rPr>
              <w:t>部分中止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）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乙未遂（实行后）或预备（实行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lastRenderedPageBreak/>
              <w:t>前）</w:t>
            </w:r>
          </w:p>
        </w:tc>
      </w:tr>
      <w:tr w:rsidR="001E3F06" w:rsidRPr="001E3F06" w:rsidTr="00527C7C">
        <w:trPr>
          <w:jc w:val="center"/>
        </w:trPr>
        <w:tc>
          <w:tcPr>
            <w:tcW w:w="427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</w:p>
        </w:tc>
        <w:tc>
          <w:tcPr>
            <w:tcW w:w="2411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未能阻止既遂结果发生</w:t>
            </w:r>
          </w:p>
        </w:tc>
        <w:tc>
          <w:tcPr>
            <w:tcW w:w="2531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得逞</w:t>
            </w:r>
          </w:p>
        </w:tc>
        <w:tc>
          <w:tcPr>
            <w:tcW w:w="3153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  <w:sz w:val="21"/>
              </w:rPr>
            </w:pPr>
            <w:r w:rsidRPr="001E3F06">
              <w:rPr>
                <w:rFonts w:eastAsia="宋体" w:hint="eastAsia"/>
                <w:color w:val="auto"/>
                <w:sz w:val="21"/>
              </w:rPr>
              <w:t>甲既遂，乙既遂</w:t>
            </w:r>
          </w:p>
        </w:tc>
      </w:tr>
    </w:tbl>
    <w:p w:rsidR="00EC04D5" w:rsidRPr="001E3F06" w:rsidRDefault="00EC04D5" w:rsidP="00EC04D5">
      <w:pPr>
        <w:snapToGrid w:val="0"/>
        <w:ind w:firstLineChars="120" w:firstLine="245"/>
        <w:rPr>
          <w:rFonts w:eastAsia="宋体" w:cs="Times New Roman"/>
          <w:bCs/>
          <w:color w:val="auto"/>
          <w:spacing w:val="-3"/>
        </w:rPr>
      </w:pPr>
      <w:r w:rsidRPr="001E3F06">
        <w:rPr>
          <w:rFonts w:eastAsia="宋体" w:cs="Times New Roman"/>
          <w:bCs/>
          <w:color w:val="auto"/>
          <w:spacing w:val="-3"/>
        </w:rPr>
        <w:t>（三）共犯（教唆犯、帮助犯）的未完成形态的判断：各自停顿原因+正犯停顿阶段</w:t>
      </w:r>
    </w:p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</w:p>
    <w:tbl>
      <w:tblPr>
        <w:tblW w:w="8505" w:type="dxa"/>
        <w:jc w:val="center"/>
        <w:tblCellSpacing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720"/>
        <w:gridCol w:w="1864"/>
        <w:gridCol w:w="1348"/>
        <w:gridCol w:w="1656"/>
      </w:tblGrid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犯罪阶段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（共犯从属说，通说）√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/>
                <w:color w:val="auto"/>
              </w:rPr>
            </w:pPr>
            <w:r w:rsidRPr="001E3F06">
              <w:rPr>
                <w:rFonts w:eastAsia="宋体" w:hint="eastAsia"/>
                <w:bCs/>
                <w:color w:val="auto"/>
              </w:rPr>
              <w:t>实行犯与帮助犯、教唆犯</w:t>
            </w: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（共犯独立说，少数说）×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/>
                <w:color w:val="auto"/>
              </w:rPr>
            </w:pPr>
            <w:r w:rsidRPr="001E3F06">
              <w:rPr>
                <w:rFonts w:eastAsia="宋体" w:hint="eastAsia"/>
                <w:bCs/>
                <w:color w:val="auto"/>
              </w:rPr>
              <w:t>实行犯与教唆犯</w:t>
            </w: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实行犯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帮助犯、教唆犯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bCs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实行犯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【我国】</w:t>
            </w:r>
            <w:r w:rsidRPr="001E3F06">
              <w:rPr>
                <w:rFonts w:eastAsia="宋体" w:cs="Times New Roman" w:hint="eastAsia"/>
                <w:bCs/>
                <w:color w:val="auto"/>
              </w:rPr>
              <w:t>教唆犯</w:t>
            </w: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预备阶段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预备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预备（被迫）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预备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“教唆未遂”</w:t>
            </w: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中止</w:t>
            </w: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中止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着手后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未遂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未遂（被迫）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未遂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中止</w:t>
            </w: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中止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实行完毕后中止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中止</w:t>
            </w: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中止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trHeight w:val="20"/>
          <w:tblCellSpacing w:w="0" w:type="dxa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bCs/>
                <w:color w:val="auto"/>
              </w:rPr>
              <w:t>既遂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既遂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既遂（有因果）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既遂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既遂</w:t>
            </w:r>
          </w:p>
        </w:tc>
      </w:tr>
    </w:tbl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</w:p>
    <w:p w:rsidR="00EC04D5" w:rsidRDefault="00EC04D5" w:rsidP="008D5154">
      <w:pPr>
        <w:snapToGrid w:val="0"/>
        <w:ind w:firstLineChars="120" w:firstLine="257"/>
        <w:rPr>
          <w:rFonts w:eastAsia="宋体" w:cs="Times New Roman"/>
          <w:b/>
          <w:color w:val="auto"/>
        </w:rPr>
      </w:pPr>
      <w:r w:rsidRPr="008D5154">
        <w:rPr>
          <w:rFonts w:eastAsia="宋体" w:cs="Times New Roman"/>
          <w:b/>
          <w:color w:val="auto"/>
        </w:rPr>
        <w:t>（四）（共谋犯、帮助犯）共犯关系的脱离</w:t>
      </w:r>
      <w:r w:rsidRPr="008D5154">
        <w:rPr>
          <w:rFonts w:eastAsia="宋体" w:cs="Times New Roman" w:hint="eastAsia"/>
          <w:b/>
          <w:color w:val="auto"/>
        </w:rPr>
        <w:t>：</w:t>
      </w:r>
      <w:r w:rsidRPr="008D5154">
        <w:rPr>
          <w:rFonts w:eastAsia="宋体" w:cs="Times New Roman"/>
          <w:b/>
          <w:color w:val="auto"/>
        </w:rPr>
        <w:t>对</w:t>
      </w:r>
      <w:r w:rsidRPr="008D5154">
        <w:rPr>
          <w:rFonts w:eastAsia="宋体" w:cs="Times New Roman" w:hint="eastAsia"/>
          <w:b/>
          <w:color w:val="auto"/>
        </w:rPr>
        <w:t>脱离</w:t>
      </w:r>
      <w:r w:rsidRPr="008D5154">
        <w:rPr>
          <w:rFonts w:eastAsia="宋体" w:cs="Times New Roman"/>
          <w:b/>
          <w:color w:val="auto"/>
        </w:rPr>
        <w:t>后结果不负责</w:t>
      </w:r>
    </w:p>
    <w:p w:rsidR="008D5154" w:rsidRPr="008D5154" w:rsidRDefault="008D5154" w:rsidP="008D5154">
      <w:pPr>
        <w:snapToGrid w:val="0"/>
        <w:ind w:firstLineChars="0" w:firstLine="0"/>
        <w:rPr>
          <w:rFonts w:eastAsia="宋体" w:cs="Times New Roman" w:hint="eastAsia"/>
          <w:b/>
          <w:color w:val="FF0000"/>
        </w:rPr>
      </w:pPr>
      <w:r w:rsidRPr="008D5154">
        <w:rPr>
          <w:rFonts w:eastAsia="宋体" w:cs="Times New Roman" w:hint="eastAsia"/>
          <w:b/>
          <w:color w:val="FF0000"/>
        </w:rPr>
        <w:t>课堂补充：教唆犯脱离需要阻止结果发生；帮助犯脱离需要自动放弃帮助且切断帮助与结果的因果关系。</w:t>
      </w:r>
    </w:p>
    <w:tbl>
      <w:tblPr>
        <w:tblStyle w:val="1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264"/>
      </w:tblGrid>
      <w:tr w:rsidR="001E3F06" w:rsidRPr="001E3F06" w:rsidTr="00527C7C">
        <w:trPr>
          <w:jc w:val="center"/>
        </w:trPr>
        <w:tc>
          <w:tcPr>
            <w:tcW w:w="225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自动性：有脱离意思</w:t>
            </w:r>
          </w:p>
        </w:tc>
        <w:tc>
          <w:tcPr>
            <w:tcW w:w="6264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脱离者有脱离意思，并向对方表示（明示或默示）；脱离意思为对方接受</w:t>
            </w:r>
            <w:bookmarkStart w:id="1" w:name="_Hlk515352786"/>
            <w:r w:rsidRPr="001E3F06">
              <w:rPr>
                <w:rFonts w:eastAsia="宋体" w:cs="Times New Roman" w:hint="eastAsia"/>
                <w:color w:val="auto"/>
                <w:sz w:val="21"/>
              </w:rPr>
              <w:t>（或对方知道）</w:t>
            </w:r>
            <w:bookmarkEnd w:id="1"/>
          </w:p>
        </w:tc>
      </w:tr>
      <w:tr w:rsidR="001E3F06" w:rsidRPr="001E3F06" w:rsidTr="00527C7C">
        <w:trPr>
          <w:jc w:val="center"/>
        </w:trPr>
        <w:tc>
          <w:tcPr>
            <w:tcW w:w="225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有效性：切断因果关系</w:t>
            </w:r>
          </w:p>
        </w:tc>
        <w:tc>
          <w:tcPr>
            <w:tcW w:w="6264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脱离者须切断本人之前行为（帮助、共谋行为）与危害结果之间的因果关系，即从物理、心理上彻底消除自己之前行为对之后结果的加功效果，才不对之后对方结果承担共同责任</w:t>
            </w:r>
          </w:p>
        </w:tc>
      </w:tr>
      <w:tr w:rsidR="001E3F06" w:rsidRPr="001E3F06" w:rsidTr="00527C7C">
        <w:trPr>
          <w:jc w:val="center"/>
        </w:trPr>
        <w:tc>
          <w:tcPr>
            <w:tcW w:w="225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Cs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次要共犯、实行之前</w:t>
            </w:r>
          </w:p>
        </w:tc>
        <w:tc>
          <w:tcPr>
            <w:tcW w:w="6264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脱离者为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帮助犯、次要共谋犯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；脱离阶段为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实行之前</w:t>
            </w:r>
          </w:p>
        </w:tc>
      </w:tr>
      <w:tr w:rsidR="001E3F06" w:rsidRPr="001E3F06" w:rsidTr="00527C7C">
        <w:trPr>
          <w:jc w:val="center"/>
        </w:trPr>
        <w:tc>
          <w:tcPr>
            <w:tcW w:w="8522" w:type="dxa"/>
            <w:gridSpan w:val="2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b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共犯关系脱离成功的法律后果：脱离者对于脱离之前参与的行为成立共同犯罪（一般是预备犯），理论上系</w:t>
            </w:r>
            <w:r w:rsidRPr="001E3F06">
              <w:rPr>
                <w:rFonts w:eastAsia="宋体" w:cs="Times New Roman" w:hint="eastAsia"/>
                <w:bCs/>
                <w:color w:val="auto"/>
                <w:sz w:val="21"/>
              </w:rPr>
              <w:t>预备阶段的犯罪中止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（实务中因未造成损害而免除处罚）。脱离者对于脱离后的实行犯单独实施的行为不再承担共同责任，不承担既遂责任</w:t>
            </w:r>
          </w:p>
        </w:tc>
      </w:tr>
    </w:tbl>
    <w:p w:rsidR="00EC04D5" w:rsidRPr="001E3F06" w:rsidRDefault="00EC04D5" w:rsidP="001E3F06">
      <w:pPr>
        <w:pStyle w:val="3"/>
      </w:pPr>
    </w:p>
    <w:p w:rsidR="00EC04D5" w:rsidRPr="001E3F06" w:rsidRDefault="00EC04D5" w:rsidP="001E3F06">
      <w:pPr>
        <w:pStyle w:val="3"/>
      </w:pPr>
      <w:r w:rsidRPr="001E3F06">
        <w:rPr>
          <w:rFonts w:hint="eastAsia"/>
        </w:rPr>
        <w:t>十、共同犯罪人的量刑：主犯与从犯</w:t>
      </w:r>
    </w:p>
    <w:p w:rsidR="00EC04D5" w:rsidRPr="001E3F06" w:rsidRDefault="00EC04D5" w:rsidP="00EC04D5">
      <w:pPr>
        <w:snapToGrid w:val="0"/>
        <w:ind w:firstLineChars="0" w:firstLine="0"/>
        <w:rPr>
          <w:rFonts w:eastAsia="宋体" w:cs="Times New Roman" w:hint="eastAsia"/>
          <w:color w:val="auto"/>
        </w:rPr>
      </w:pP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3843"/>
        <w:gridCol w:w="3465"/>
      </w:tblGrid>
      <w:tr w:rsidR="001E3F06" w:rsidRPr="001E3F06" w:rsidTr="00527C7C">
        <w:trPr>
          <w:jc w:val="center"/>
        </w:trPr>
        <w:tc>
          <w:tcPr>
            <w:tcW w:w="1197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bookmarkStart w:id="2" w:name="_Hlk34797981"/>
            <w:r w:rsidRPr="001E3F06">
              <w:rPr>
                <w:rFonts w:eastAsia="宋体" w:cs="Times New Roman" w:hint="eastAsia"/>
                <w:color w:val="auto"/>
              </w:rPr>
              <w:t>主犯</w:t>
            </w:r>
            <w:r w:rsidRPr="001E3F06">
              <w:rPr>
                <w:rFonts w:eastAsia="宋体" w:hint="eastAsia"/>
                <w:color w:val="auto"/>
              </w:rPr>
              <w:t>：主要作用</w:t>
            </w: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犯罪集团中的</w:t>
            </w:r>
            <w:r w:rsidRPr="001E3F06">
              <w:rPr>
                <w:rFonts w:eastAsia="宋体" w:cs="Times New Roman" w:hint="eastAsia"/>
                <w:bCs/>
                <w:color w:val="auto"/>
              </w:rPr>
              <w:t>首要分子</w:t>
            </w:r>
            <w:r w:rsidRPr="001E3F06">
              <w:rPr>
                <w:rFonts w:eastAsia="宋体" w:cs="Times New Roman" w:hint="eastAsia"/>
                <w:color w:val="auto"/>
              </w:rPr>
              <w:t>（组织犯、间接正犯）</w:t>
            </w:r>
          </w:p>
        </w:tc>
        <w:tc>
          <w:tcPr>
            <w:tcW w:w="3465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按照</w:t>
            </w:r>
            <w:r w:rsidRPr="001E3F06">
              <w:rPr>
                <w:rFonts w:eastAsia="宋体" w:cs="Times New Roman" w:hint="eastAsia"/>
                <w:bCs/>
                <w:color w:val="auto"/>
              </w:rPr>
              <w:t>集团所犯全部罪行</w:t>
            </w:r>
            <w:r w:rsidRPr="001E3F06">
              <w:rPr>
                <w:rFonts w:eastAsia="宋体" w:cs="Times New Roman" w:hint="eastAsia"/>
                <w:color w:val="auto"/>
              </w:rPr>
              <w:t>处罚（无论其是否组织、指挥、参与、知情）</w:t>
            </w:r>
          </w:p>
        </w:tc>
      </w:tr>
      <w:tr w:rsidR="001E3F06" w:rsidRPr="001E3F06" w:rsidTr="00527C7C">
        <w:trPr>
          <w:jc w:val="center"/>
        </w:trPr>
        <w:tc>
          <w:tcPr>
            <w:tcW w:w="1197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成立共同犯罪的聚众犯罪中的首要分子</w:t>
            </w:r>
          </w:p>
        </w:tc>
        <w:tc>
          <w:tcPr>
            <w:tcW w:w="3465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按照其所参与或组织、指挥的全部犯罪处罚</w:t>
            </w:r>
          </w:p>
        </w:tc>
      </w:tr>
      <w:tr w:rsidR="001E3F06" w:rsidRPr="001E3F06" w:rsidTr="00527C7C">
        <w:trPr>
          <w:jc w:val="center"/>
        </w:trPr>
        <w:tc>
          <w:tcPr>
            <w:tcW w:w="1197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主要的实行犯</w:t>
            </w:r>
          </w:p>
        </w:tc>
        <w:tc>
          <w:tcPr>
            <w:tcW w:w="3465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jc w:val="center"/>
        </w:trPr>
        <w:tc>
          <w:tcPr>
            <w:tcW w:w="1197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主要的教唆犯</w:t>
            </w:r>
          </w:p>
        </w:tc>
        <w:tc>
          <w:tcPr>
            <w:tcW w:w="3465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jc w:val="center"/>
        </w:trPr>
        <w:tc>
          <w:tcPr>
            <w:tcW w:w="1197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从犯（胁从犯）：次要、</w:t>
            </w:r>
            <w:r w:rsidRPr="001E3F06">
              <w:rPr>
                <w:rFonts w:eastAsia="宋体" w:cs="Times New Roman" w:hint="eastAsia"/>
                <w:color w:val="auto"/>
              </w:rPr>
              <w:lastRenderedPageBreak/>
              <w:t>辅助作用</w:t>
            </w: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lastRenderedPageBreak/>
              <w:t>次要的实行犯</w:t>
            </w:r>
          </w:p>
        </w:tc>
        <w:tc>
          <w:tcPr>
            <w:tcW w:w="3465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应当从轻、减轻或免除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胁从犯：按照犯罪情节减轻或免除</w:t>
            </w:r>
          </w:p>
        </w:tc>
      </w:tr>
      <w:tr w:rsidR="001E3F06" w:rsidRPr="001E3F06" w:rsidTr="00527C7C">
        <w:trPr>
          <w:jc w:val="center"/>
        </w:trPr>
        <w:tc>
          <w:tcPr>
            <w:tcW w:w="1197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次要的教唆犯</w:t>
            </w:r>
          </w:p>
        </w:tc>
        <w:tc>
          <w:tcPr>
            <w:tcW w:w="3465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</w:tr>
      <w:tr w:rsidR="001E3F06" w:rsidRPr="001E3F06" w:rsidTr="00527C7C">
        <w:trPr>
          <w:jc w:val="center"/>
        </w:trPr>
        <w:tc>
          <w:tcPr>
            <w:tcW w:w="1197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  <w:tc>
          <w:tcPr>
            <w:tcW w:w="3843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  <w:r w:rsidRPr="001E3F06">
              <w:rPr>
                <w:rFonts w:eastAsia="宋体" w:cs="Times New Roman" w:hint="eastAsia"/>
                <w:color w:val="auto"/>
              </w:rPr>
              <w:t>帮助犯</w:t>
            </w:r>
          </w:p>
        </w:tc>
        <w:tc>
          <w:tcPr>
            <w:tcW w:w="3465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</w:rPr>
            </w:pPr>
          </w:p>
        </w:tc>
      </w:tr>
      <w:bookmarkEnd w:id="2"/>
    </w:tbl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</w:p>
    <w:p w:rsidR="00EC04D5" w:rsidRPr="00A70F86" w:rsidRDefault="00EC04D5" w:rsidP="00A70F86">
      <w:pPr>
        <w:pStyle w:val="3"/>
        <w:rPr>
          <w:rFonts w:hint="eastAsia"/>
        </w:rPr>
      </w:pPr>
      <w:r w:rsidRPr="001E3F06">
        <w:rPr>
          <w:rFonts w:hint="eastAsia"/>
        </w:rPr>
        <w:t>十一、多观点题：通说+胡说</w:t>
      </w:r>
    </w:p>
    <w:p w:rsidR="00EC04D5" w:rsidRPr="00A70F86" w:rsidRDefault="00EC04D5" w:rsidP="00A70F86">
      <w:pPr>
        <w:snapToGrid w:val="0"/>
        <w:ind w:firstLineChars="120" w:firstLine="252"/>
        <w:rPr>
          <w:rFonts w:eastAsia="宋体" w:cs="Times New Roman" w:hint="eastAsia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（一）共同犯罪：不法行为共同说、构成要件共同说、犯罪共同说</w:t>
      </w:r>
    </w:p>
    <w:p w:rsidR="00EC04D5" w:rsidRPr="001E3F06" w:rsidRDefault="00EC04D5" w:rsidP="00EC04D5">
      <w:pPr>
        <w:snapToGrid w:val="0"/>
        <w:ind w:firstLineChars="120" w:firstLine="252"/>
        <w:rPr>
          <w:rFonts w:eastAsia="宋体" w:cs="Times New Roman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（二）教唆犯：从属说V</w:t>
      </w:r>
      <w:r w:rsidRPr="001E3F06">
        <w:rPr>
          <w:rFonts w:eastAsia="宋体" w:cs="Times New Roman"/>
          <w:bCs/>
          <w:color w:val="auto"/>
        </w:rPr>
        <w:t>S</w:t>
      </w:r>
      <w:r w:rsidRPr="001E3F06">
        <w:rPr>
          <w:rFonts w:eastAsia="宋体" w:cs="Times New Roman" w:hint="eastAsia"/>
          <w:bCs/>
          <w:color w:val="auto"/>
        </w:rPr>
        <w:t>独立说</w:t>
      </w:r>
    </w:p>
    <w:p w:rsidR="00EC04D5" w:rsidRPr="001E3F06" w:rsidRDefault="00EC04D5" w:rsidP="00EC04D5">
      <w:pPr>
        <w:ind w:firstLine="420"/>
        <w:rPr>
          <w:rFonts w:eastAsia="宋体" w:cs="仿宋"/>
          <w:color w:val="auto"/>
        </w:rPr>
      </w:pPr>
      <w:r w:rsidRPr="001E3F06">
        <w:rPr>
          <w:rFonts w:eastAsia="宋体" w:cs="仿宋" w:hint="eastAsia"/>
          <w:color w:val="auto"/>
        </w:rPr>
        <w:t>第29条【教唆犯】教唆他人犯罪的，应当按照他在共同犯罪中所起的作用处罚。教唆不满十八周岁的人犯罪的，应当从重处罚。</w:t>
      </w:r>
    </w:p>
    <w:p w:rsidR="00EC04D5" w:rsidRPr="001E3F06" w:rsidRDefault="00EC04D5" w:rsidP="00A70F86">
      <w:pPr>
        <w:ind w:firstLine="428"/>
        <w:rPr>
          <w:rFonts w:eastAsia="宋体" w:cs="仿宋" w:hint="eastAsia"/>
          <w:color w:val="auto"/>
        </w:rPr>
      </w:pPr>
      <w:r w:rsidRPr="0098322A">
        <w:rPr>
          <w:rFonts w:eastAsia="宋体" w:cs="仿宋" w:hint="eastAsia"/>
          <w:b/>
          <w:bCs/>
          <w:color w:val="FF0000"/>
        </w:rPr>
        <w:t>【“教唆未遂”现象】</w:t>
      </w:r>
      <w:r w:rsidRPr="001E3F06">
        <w:rPr>
          <w:rFonts w:eastAsia="宋体" w:cs="仿宋" w:hint="eastAsia"/>
          <w:color w:val="auto"/>
        </w:rPr>
        <w:t>如果被教唆的人没有犯被教唆的罪，对于教唆犯，可以从轻或者减轻处罚</w:t>
      </w:r>
    </w:p>
    <w:p w:rsidR="00EC04D5" w:rsidRPr="00A70F86" w:rsidRDefault="00EC04D5" w:rsidP="00A70F86">
      <w:pPr>
        <w:snapToGrid w:val="0"/>
        <w:ind w:firstLineChars="120" w:firstLine="252"/>
        <w:rPr>
          <w:rFonts w:eastAsia="宋体" w:cs="Times New Roman" w:hint="eastAsia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（三）片面共犯行为能否成立帮助犯、教唆犯、共同正犯？</w:t>
      </w:r>
    </w:p>
    <w:tbl>
      <w:tblPr>
        <w:tblStyle w:val="21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3695"/>
      </w:tblGrid>
      <w:tr w:rsidR="001E3F06" w:rsidRPr="001E3F06" w:rsidTr="00527C7C">
        <w:trPr>
          <w:jc w:val="center"/>
        </w:trPr>
        <w:tc>
          <w:tcPr>
            <w:tcW w:w="8505" w:type="dxa"/>
            <w:gridSpan w:val="2"/>
            <w:vAlign w:val="center"/>
          </w:tcPr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观点辨析：片面共犯是否成立帮助犯、教唆犯、共同正犯？</w:t>
            </w:r>
          </w:p>
        </w:tc>
      </w:tr>
      <w:tr w:rsidR="001E3F06" w:rsidRPr="001E3F06" w:rsidTr="00527C7C">
        <w:trPr>
          <w:jc w:val="center"/>
        </w:trPr>
        <w:tc>
          <w:tcPr>
            <w:tcW w:w="4810" w:type="dxa"/>
            <w:vAlign w:val="center"/>
          </w:tcPr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观点一：帮助故意可以是单向意思联络；共同实行故意、教唆故意需双向意思联络</w:t>
            </w:r>
          </w:p>
        </w:tc>
        <w:tc>
          <w:tcPr>
            <w:tcW w:w="3695" w:type="dxa"/>
            <w:vAlign w:val="center"/>
          </w:tcPr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观点二：帮助故意、教唆故意、共同实行故意，均可是单向意思联络</w:t>
            </w:r>
          </w:p>
        </w:tc>
      </w:tr>
      <w:tr w:rsidR="001E3F06" w:rsidRPr="001E3F06" w:rsidTr="00527C7C">
        <w:trPr>
          <w:jc w:val="center"/>
        </w:trPr>
        <w:tc>
          <w:tcPr>
            <w:tcW w:w="4810" w:type="dxa"/>
            <w:vAlign w:val="center"/>
          </w:tcPr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1</w:t>
            </w:r>
            <w:r w:rsidRPr="001E3F06">
              <w:rPr>
                <w:rFonts w:eastAsia="宋体"/>
                <w:color w:val="auto"/>
                <w:sz w:val="21"/>
              </w:rPr>
              <w:t>．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片面帮助。片面帮助故意，可以成立帮助故意，</w:t>
            </w:r>
            <w:r w:rsidRPr="001E3F06">
              <w:rPr>
                <w:rFonts w:eastAsia="宋体" w:cs="Times New Roman"/>
                <w:color w:val="auto"/>
                <w:sz w:val="21"/>
              </w:rPr>
              <w:t>才可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成立帮助</w:t>
            </w:r>
            <w:r w:rsidRPr="001E3F06">
              <w:rPr>
                <w:rFonts w:eastAsia="宋体" w:cs="Times New Roman"/>
                <w:color w:val="auto"/>
                <w:sz w:val="21"/>
              </w:rPr>
              <w:t>犯；</w:t>
            </w:r>
          </w:p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/>
                <w:color w:val="auto"/>
                <w:sz w:val="21"/>
              </w:rPr>
              <w:t>2</w:t>
            </w:r>
            <w:r w:rsidRPr="001E3F06">
              <w:rPr>
                <w:rFonts w:eastAsia="宋体"/>
                <w:color w:val="auto"/>
                <w:sz w:val="21"/>
              </w:rPr>
              <w:t>．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片面教唆。片面教唆故意不能成立教唆故意，不构成教唆犯；成立间接正犯。</w:t>
            </w:r>
          </w:p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3</w:t>
            </w:r>
            <w:r w:rsidRPr="001E3F06">
              <w:rPr>
                <w:rFonts w:eastAsia="宋体"/>
                <w:color w:val="auto"/>
                <w:sz w:val="21"/>
              </w:rPr>
              <w:t>．</w:t>
            </w:r>
            <w:r w:rsidRPr="001E3F06">
              <w:rPr>
                <w:rFonts w:eastAsia="宋体" w:cs="Times New Roman" w:hint="eastAsia"/>
                <w:color w:val="auto"/>
                <w:sz w:val="21"/>
              </w:rPr>
              <w:t>片面实行。片面实行故意，不能成立共同正犯故意，不构成共同正犯；可成立帮助故意，成立帮助犯。</w:t>
            </w:r>
          </w:p>
        </w:tc>
        <w:tc>
          <w:tcPr>
            <w:tcW w:w="3695" w:type="dxa"/>
            <w:vAlign w:val="center"/>
          </w:tcPr>
          <w:p w:rsidR="00EC04D5" w:rsidRPr="001E3F06" w:rsidRDefault="00EC04D5" w:rsidP="00527C7C">
            <w:pPr>
              <w:autoSpaceDE w:val="0"/>
              <w:autoSpaceDN w:val="0"/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Times New Roman"/>
                <w:color w:val="auto"/>
                <w:sz w:val="21"/>
              </w:rPr>
            </w:pPr>
            <w:r w:rsidRPr="001E3F06">
              <w:rPr>
                <w:rFonts w:eastAsia="宋体" w:cs="Times New Roman" w:hint="eastAsia"/>
                <w:color w:val="auto"/>
                <w:sz w:val="21"/>
              </w:rPr>
              <w:t>片面帮助、片面教唆、片面实行，可构成帮助犯、教唆犯、共同正犯</w:t>
            </w:r>
          </w:p>
        </w:tc>
      </w:tr>
    </w:tbl>
    <w:p w:rsidR="00EC04D5" w:rsidRPr="001E3F06" w:rsidRDefault="00EC04D5" w:rsidP="00EC04D5">
      <w:pPr>
        <w:snapToGrid w:val="0"/>
        <w:ind w:firstLine="420"/>
        <w:rPr>
          <w:rFonts w:eastAsia="宋体" w:cs="Times New Roman"/>
          <w:color w:val="auto"/>
        </w:rPr>
      </w:pPr>
    </w:p>
    <w:p w:rsidR="00EC04D5" w:rsidRPr="001E3F06" w:rsidRDefault="00EC04D5" w:rsidP="00184210">
      <w:pPr>
        <w:snapToGrid w:val="0"/>
        <w:ind w:firstLineChars="120" w:firstLine="252"/>
        <w:rPr>
          <w:rFonts w:eastAsia="宋体" w:cs="Times New Roman" w:hint="eastAsia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（四）共同犯罪与身份</w:t>
      </w:r>
    </w:p>
    <w:p w:rsidR="00EC04D5" w:rsidRPr="001E3F06" w:rsidRDefault="00EC04D5" w:rsidP="00184210">
      <w:pPr>
        <w:snapToGrid w:val="0"/>
        <w:ind w:firstLineChars="120" w:firstLine="252"/>
        <w:rPr>
          <w:rFonts w:eastAsia="宋体" w:cs="Times New Roman" w:hint="eastAsia"/>
          <w:bCs/>
          <w:color w:val="auto"/>
        </w:rPr>
      </w:pPr>
      <w:r w:rsidRPr="001E3F06">
        <w:rPr>
          <w:rFonts w:eastAsia="宋体" w:cs="Times New Roman" w:hint="eastAsia"/>
          <w:bCs/>
          <w:color w:val="auto"/>
        </w:rPr>
        <w:t>（五）集团犯罪首要分子的地位：组织犯（间接正犯）VS教唆犯（共犯）</w:t>
      </w:r>
      <w:bookmarkStart w:id="3" w:name="_Toc191920073"/>
    </w:p>
    <w:p w:rsidR="004A7FFA" w:rsidRDefault="004A7FFA" w:rsidP="00EC04D5">
      <w:pPr>
        <w:pStyle w:val="1"/>
        <w:spacing w:line="560" w:lineRule="exact"/>
        <w:jc w:val="center"/>
        <w:rPr>
          <w:rFonts w:ascii="宋体" w:eastAsia="宋体" w:hAnsi="宋体"/>
          <w:color w:val="auto"/>
          <w:sz w:val="21"/>
          <w:szCs w:val="21"/>
        </w:rPr>
      </w:pPr>
    </w:p>
    <w:p w:rsidR="00EC04D5" w:rsidRPr="001E3F06" w:rsidRDefault="00EC04D5" w:rsidP="00EC04D5">
      <w:pPr>
        <w:pStyle w:val="1"/>
        <w:spacing w:line="560" w:lineRule="exact"/>
        <w:jc w:val="center"/>
        <w:rPr>
          <w:rFonts w:ascii="宋体" w:eastAsia="宋体" w:hAnsi="宋体"/>
          <w:color w:val="auto"/>
          <w:sz w:val="21"/>
          <w:szCs w:val="21"/>
        </w:rPr>
      </w:pPr>
      <w:r w:rsidRPr="001E3F06">
        <w:rPr>
          <w:rFonts w:ascii="宋体" w:eastAsia="宋体" w:hAnsi="宋体" w:hint="eastAsia"/>
          <w:color w:val="auto"/>
          <w:sz w:val="21"/>
          <w:szCs w:val="21"/>
        </w:rPr>
        <w:t>考点8  罪数规则（</w:t>
      </w:r>
      <w:r w:rsidR="00296A69">
        <w:rPr>
          <w:rFonts w:ascii="宋体" w:eastAsia="宋体" w:hAnsi="宋体" w:hint="eastAsia"/>
          <w:color w:val="auto"/>
          <w:sz w:val="21"/>
          <w:szCs w:val="21"/>
        </w:rPr>
        <w:t>21</w:t>
      </w:r>
      <w:r w:rsidRPr="001E3F06">
        <w:rPr>
          <w:rFonts w:ascii="宋体" w:eastAsia="宋体" w:hAnsi="宋体" w:hint="eastAsia"/>
          <w:color w:val="auto"/>
          <w:sz w:val="21"/>
          <w:szCs w:val="21"/>
        </w:rPr>
        <w:t>:</w:t>
      </w:r>
      <w:r w:rsidR="00296A69">
        <w:rPr>
          <w:rFonts w:ascii="宋体" w:eastAsia="宋体" w:hAnsi="宋体" w:hint="eastAsia"/>
          <w:color w:val="auto"/>
          <w:sz w:val="21"/>
          <w:szCs w:val="21"/>
        </w:rPr>
        <w:t>58</w:t>
      </w:r>
      <w:r w:rsidRPr="001E3F06">
        <w:rPr>
          <w:rFonts w:ascii="宋体" w:eastAsia="宋体" w:hAnsi="宋体" w:hint="eastAsia"/>
          <w:color w:val="auto"/>
          <w:sz w:val="21"/>
          <w:szCs w:val="21"/>
        </w:rPr>
        <w:t>—</w:t>
      </w:r>
      <w:r w:rsidR="00296A69">
        <w:rPr>
          <w:rFonts w:ascii="宋体" w:eastAsia="宋体" w:hAnsi="宋体" w:hint="eastAsia"/>
          <w:color w:val="auto"/>
          <w:sz w:val="21"/>
          <w:szCs w:val="21"/>
        </w:rPr>
        <w:t>22:43</w:t>
      </w:r>
      <w:r w:rsidRPr="001E3F06">
        <w:rPr>
          <w:rFonts w:ascii="宋体" w:eastAsia="宋体" w:hAnsi="宋体" w:hint="eastAsia"/>
          <w:color w:val="auto"/>
          <w:sz w:val="21"/>
          <w:szCs w:val="21"/>
        </w:rPr>
        <w:t>）</w:t>
      </w:r>
      <w:bookmarkEnd w:id="3"/>
    </w:p>
    <w:p w:rsidR="00A70F86" w:rsidRDefault="00A70F86" w:rsidP="0098322A">
      <w:pPr>
        <w:snapToGrid w:val="0"/>
        <w:ind w:firstLineChars="0" w:firstLine="0"/>
        <w:rPr>
          <w:rFonts w:eastAsia="宋体" w:cs="Times New Roman"/>
          <w:color w:val="auto"/>
        </w:rPr>
      </w:pPr>
    </w:p>
    <w:p w:rsidR="00EC04D5" w:rsidRPr="00A70F86" w:rsidRDefault="00A70F86" w:rsidP="0098322A">
      <w:pPr>
        <w:snapToGrid w:val="0"/>
        <w:ind w:firstLineChars="0" w:firstLine="0"/>
        <w:rPr>
          <w:rFonts w:eastAsia="宋体" w:cs="Times New Roman" w:hint="eastAsia"/>
          <w:b/>
          <w:bCs/>
          <w:color w:val="FF0000"/>
        </w:rPr>
      </w:pPr>
      <w:r w:rsidRPr="00A70F86">
        <w:rPr>
          <w:rFonts w:eastAsia="宋体" w:cs="Times New Roman" w:hint="eastAsia"/>
          <w:b/>
          <w:bCs/>
          <w:color w:val="FF0000"/>
        </w:rPr>
        <w:t>注意：表格中的罪名只是举例，并非该类型只有这几种罪名情况。</w:t>
      </w:r>
    </w:p>
    <w:tbl>
      <w:tblPr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60"/>
        <w:gridCol w:w="5838"/>
      </w:tblGrid>
      <w:tr w:rsidR="001E3F06" w:rsidRPr="001E3F06" w:rsidTr="00527C7C">
        <w:trPr>
          <w:trHeight w:val="20"/>
          <w:jc w:val="center"/>
        </w:trPr>
        <w:tc>
          <w:tcPr>
            <w:tcW w:w="8522" w:type="dxa"/>
            <w:gridSpan w:val="3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 w:cs="仿宋"/>
                <w:b/>
                <w:color w:val="auto"/>
                <w:u w:val="single"/>
              </w:rPr>
            </w:pPr>
            <w:bookmarkStart w:id="4" w:name="_Hlk28268697"/>
            <w:r w:rsidRPr="001E3F06">
              <w:rPr>
                <w:rFonts w:eastAsia="宋体" w:hint="eastAsia"/>
                <w:color w:val="auto"/>
              </w:rPr>
              <w:t>分则、总论中的罪数规则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一个行为</w:t>
            </w:r>
          </w:p>
        </w:tc>
        <w:tc>
          <w:tcPr>
            <w:tcW w:w="1560" w:type="dxa"/>
            <w:vMerge w:val="restart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继续犯（行为）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线状行为是一个行为</w:t>
            </w:r>
          </w:p>
        </w:tc>
      </w:tr>
      <w:tr w:rsidR="001E3F06" w:rsidRPr="001E3F06" w:rsidTr="00527C7C">
        <w:trPr>
          <w:trHeight w:val="6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①</w:t>
            </w:r>
            <w:r w:rsidRPr="001E3F06">
              <w:rPr>
                <w:rFonts w:eastAsia="宋体" w:hint="eastAsia"/>
                <w:color w:val="auto"/>
              </w:rPr>
              <w:t>非法拘禁罪、绑架罪</w:t>
            </w:r>
            <w:r w:rsidRPr="001E3F06">
              <w:rPr>
                <w:rFonts w:eastAsia="宋体" w:cs="仿宋" w:hint="eastAsia"/>
                <w:bCs/>
                <w:color w:val="auto"/>
              </w:rPr>
              <w:t>；拐卖罪，重婚罪；②持有型犯罪：非法持有毒品罪，非法持有假币罪。窝藏罪，窝赃类犯罪；③一些纯正不作为犯，如遗弃罪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集合犯（行为）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刑法规定反复多次实施才是一个行为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以赌博为业行为；非法行医行为</w:t>
            </w:r>
            <w:r w:rsidRPr="001E3F06">
              <w:rPr>
                <w:rFonts w:eastAsia="宋体" w:cs="仿宋" w:hint="eastAsia"/>
                <w:bCs/>
                <w:color w:val="auto"/>
              </w:rPr>
              <w:t>；虐待罪的</w:t>
            </w:r>
            <w:r w:rsidRPr="001E3F06">
              <w:rPr>
                <w:rFonts w:eastAsia="宋体" w:hint="eastAsia"/>
                <w:color w:val="auto"/>
              </w:rPr>
              <w:t>虐待行为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分则罪数（法定的一罪）</w:t>
            </w:r>
          </w:p>
        </w:tc>
        <w:tc>
          <w:tcPr>
            <w:tcW w:w="1560" w:type="dxa"/>
            <w:vMerge w:val="restart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法条竞合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特别法优于一般法：合同诈骗罪、诈骗罪</w:t>
            </w:r>
            <w:r w:rsidRPr="001E3F06">
              <w:rPr>
                <w:rFonts w:eastAsia="宋体" w:cs="仿宋" w:hint="eastAsia"/>
                <w:bCs/>
                <w:color w:val="auto"/>
              </w:rPr>
              <w:t>（生产、销售伪劣产品罪一节择重）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整体法优于部分法：交通肇事罪、过失致人死亡罪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交叉竞合（择一重）：诈骗罪、招摇撞骗罪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基本法优于补充法：拐卖儿童罪、拐骗儿童罪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结果加重犯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刑法分则明文规定，与基本犯行为有因果关系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  <w:u w:val="single"/>
              </w:rPr>
            </w:pPr>
            <w:r w:rsidRPr="001E3F06">
              <w:rPr>
                <w:rFonts w:eastAsia="宋体" w:hint="eastAsia"/>
                <w:color w:val="auto"/>
              </w:rPr>
              <w:t>故意伤害罪（致人重伤、死亡）；强奸罪（致人重伤、死亡），非法拘禁罪（致人重伤、死亡）；抢劫罪（致人重伤、死亡）；绑架罪杀害、伤害（致死、重伤）被绑架人等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结合犯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刑法强行规定将两罪合并为一罪。常考杀人、强奸、妨害公务、非法拘禁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绑架罪+杀人罪（或故意伤害罪重伤、致死）=绑架罪；拐卖+强奸=拐卖罪；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收买罪+拐卖罪=拐卖罪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总论罪数：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一行为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（实质的一罪）</w:t>
            </w:r>
          </w:p>
        </w:tc>
        <w:tc>
          <w:tcPr>
            <w:tcW w:w="156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★想象竞合犯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一个行为，造成数结果，同时触犯数个罪名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①盗窃公共设施（如盗割正在通电使用中的公用电线）、易燃易爆设备等，同时触犯盗窃、危害公共安全类犯罪的；②以毁坏为盗窃手段，同时触犯故意毁坏财物罪、盗窃罪的；③生产、销售伪劣商品，同时触犯非法经营罪、假冒注册商标罪的；④抽象（异类）认识错误：误将他人当作是熊猫猎杀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 w:val="restart"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总论罪数：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数行为</w:t>
            </w:r>
          </w:p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cs="仿宋" w:hint="eastAsia"/>
                <w:bCs/>
                <w:color w:val="auto"/>
              </w:rPr>
              <w:t>（处断的一罪）</w:t>
            </w:r>
          </w:p>
        </w:tc>
        <w:tc>
          <w:tcPr>
            <w:tcW w:w="156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★连续犯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连续实施同性质数个行为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连续盗窃、连续诈骗、连续抢劫、连续杀人等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★牵连犯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两个实行行为触犯两罪：伪造后诈骗；关联行为后伪造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（1）伪造（印章、单据、文书、身份证等）后诈骗（普通诈骗、金融诈骗、合同诈骗；招摇撞骗、冒充军人招摇撞骗等）；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（2）实施关联行为（如窃取信息）之后再伪造；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（3）其它类似情况，如骗领的信用卡（妨害信用卡管理罪）后使用（信用卡诈骗），等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★吸收犯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两个实行行为触犯两罪，违禁品后持有，入户犯罪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（1）违禁品犯罪后又持该违禁品；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（2）入户犯罪</w:t>
            </w:r>
          </w:p>
        </w:tc>
      </w:tr>
      <w:tr w:rsidR="001E3F06" w:rsidRPr="001E3F06" w:rsidTr="00527C7C">
        <w:trPr>
          <w:trHeight w:val="20"/>
          <w:jc w:val="center"/>
        </w:trPr>
        <w:tc>
          <w:tcPr>
            <w:tcW w:w="1124" w:type="dxa"/>
            <w:vMerge/>
            <w:vAlign w:val="center"/>
          </w:tcPr>
          <w:p w:rsidR="00EC04D5" w:rsidRPr="001E3F06" w:rsidRDefault="00EC04D5" w:rsidP="00527C7C">
            <w:pPr>
              <w:adjustRightInd w:val="0"/>
              <w:snapToGrid w:val="0"/>
              <w:spacing w:beforeLines="10" w:before="31" w:afterLines="20" w:after="62" w:line="280" w:lineRule="exact"/>
              <w:ind w:firstLineChars="0" w:firstLine="0"/>
              <w:rPr>
                <w:rFonts w:eastAsia="宋体" w:cs="仿宋"/>
                <w:bCs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center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★事后不可罚</w:t>
            </w:r>
          </w:p>
        </w:tc>
        <w:tc>
          <w:tcPr>
            <w:tcW w:w="5838" w:type="dxa"/>
            <w:vAlign w:val="center"/>
          </w:tcPr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两个实行行为触犯两罪，同一对象、同一类法益，前行为已作评价</w:t>
            </w:r>
            <w:r w:rsidRPr="001E3F06">
              <w:rPr>
                <w:rFonts w:eastAsia="宋体" w:cs="仿宋" w:hint="eastAsia"/>
                <w:bCs/>
                <w:color w:val="auto"/>
              </w:rPr>
              <w:t>（禁止重复评价）。</w:t>
            </w:r>
            <w:r w:rsidRPr="001E3F06">
              <w:rPr>
                <w:rFonts w:eastAsia="宋体" w:hint="eastAsia"/>
                <w:color w:val="auto"/>
              </w:rPr>
              <w:t>犯罪后对赃物的处置、兑现，两行为触犯两罪，会重复评价的。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（1）实施财产犯罪之后，针对赃物的持有、处分、毁坏行为；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（2）非法取得财产凭证、单据、票据之后，为实现价值而实施兑现行为；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（3）违禁品犯罪后对违禁品持有；</w:t>
            </w:r>
          </w:p>
          <w:p w:rsidR="00EC04D5" w:rsidRPr="001E3F06" w:rsidRDefault="00EC04D5" w:rsidP="00527C7C">
            <w:pPr>
              <w:snapToGrid w:val="0"/>
              <w:spacing w:beforeLines="10" w:before="31" w:afterLines="20" w:after="62" w:line="280" w:lineRule="exact"/>
              <w:ind w:firstLineChars="0" w:firstLine="0"/>
              <w:jc w:val="left"/>
              <w:rPr>
                <w:rFonts w:eastAsia="宋体" w:cs="仿宋"/>
                <w:bCs/>
                <w:color w:val="auto"/>
              </w:rPr>
            </w:pPr>
            <w:r w:rsidRPr="001E3F06">
              <w:rPr>
                <w:rFonts w:eastAsia="宋体" w:hint="eastAsia"/>
                <w:color w:val="auto"/>
              </w:rPr>
              <w:t>（4）其他数行为可能会引起重复评价的情况，例如先盗窃到赃物，之后又对失主敲诈让其出钱赎回赃物等</w:t>
            </w:r>
          </w:p>
        </w:tc>
      </w:tr>
      <w:bookmarkEnd w:id="4"/>
    </w:tbl>
    <w:p w:rsidR="00EC04D5" w:rsidRPr="001E3F06" w:rsidRDefault="00EC04D5" w:rsidP="00A70F86">
      <w:pPr>
        <w:pStyle w:val="aff3"/>
        <w:snapToGrid w:val="0"/>
        <w:spacing w:before="0" w:beforeAutospacing="0" w:after="0" w:afterAutospacing="0"/>
        <w:ind w:firstLineChars="0" w:firstLine="0"/>
        <w:jc w:val="both"/>
        <w:rPr>
          <w:rFonts w:eastAsia="宋体" w:hint="eastAsia"/>
          <w:sz w:val="21"/>
          <w:szCs w:val="21"/>
        </w:rPr>
      </w:pPr>
    </w:p>
    <w:sectPr w:rsidR="00EC04D5" w:rsidRPr="001E3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B86" w:rsidRDefault="001E6B86" w:rsidP="00EC04D5">
      <w:pPr>
        <w:spacing w:line="240" w:lineRule="auto"/>
        <w:ind w:firstLine="420"/>
      </w:pPr>
      <w:r>
        <w:separator/>
      </w:r>
    </w:p>
  </w:endnote>
  <w:endnote w:type="continuationSeparator" w:id="0">
    <w:p w:rsidR="001E6B86" w:rsidRDefault="001E6B86" w:rsidP="00EC04D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汉仪中黑简">
    <w:altName w:val="黑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汉仪书宋一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9"/>
      </w:rPr>
      <w:id w:val="791327769"/>
      <w:docPartObj>
        <w:docPartGallery w:val="Page Numbers (Bottom of Page)"/>
        <w:docPartUnique/>
      </w:docPartObj>
    </w:sdtPr>
    <w:sdtContent>
      <w:p w:rsidR="00EC04D5" w:rsidRDefault="00EC04D5" w:rsidP="009D65FE">
        <w:pPr>
          <w:pStyle w:val="afd"/>
          <w:framePr w:wrap="none" w:vAnchor="text" w:hAnchor="margin" w:xAlign="center" w:y="1"/>
          <w:ind w:firstLine="360"/>
          <w:rPr>
            <w:rStyle w:val="aff9"/>
          </w:rPr>
        </w:pPr>
        <w:r>
          <w:rPr>
            <w:rStyle w:val="aff9"/>
          </w:rPr>
          <w:fldChar w:fldCharType="begin"/>
        </w:r>
        <w:r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end"/>
        </w:r>
      </w:p>
    </w:sdtContent>
  </w:sdt>
  <w:p w:rsidR="00EC04D5" w:rsidRDefault="00EC04D5">
    <w:pPr>
      <w:pStyle w:val="af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9"/>
      </w:rPr>
      <w:id w:val="-1850486327"/>
      <w:docPartObj>
        <w:docPartGallery w:val="Page Numbers (Bottom of Page)"/>
        <w:docPartUnique/>
      </w:docPartObj>
    </w:sdtPr>
    <w:sdtContent>
      <w:p w:rsidR="00EC04D5" w:rsidRDefault="00EC04D5" w:rsidP="009D65FE">
        <w:pPr>
          <w:pStyle w:val="afd"/>
          <w:framePr w:wrap="none" w:vAnchor="text" w:hAnchor="margin" w:xAlign="center" w:y="1"/>
          <w:ind w:firstLine="360"/>
          <w:rPr>
            <w:rStyle w:val="aff9"/>
          </w:rPr>
        </w:pPr>
        <w:r>
          <w:rPr>
            <w:rStyle w:val="aff9"/>
          </w:rPr>
          <w:fldChar w:fldCharType="begin"/>
        </w:r>
        <w:r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separate"/>
        </w:r>
        <w:r>
          <w:rPr>
            <w:rStyle w:val="aff9"/>
            <w:noProof/>
          </w:rPr>
          <w:t>1</w:t>
        </w:r>
        <w:r>
          <w:rPr>
            <w:rStyle w:val="aff9"/>
          </w:rPr>
          <w:fldChar w:fldCharType="end"/>
        </w:r>
      </w:p>
    </w:sdtContent>
  </w:sdt>
  <w:p w:rsidR="00EC04D5" w:rsidRDefault="00EC04D5">
    <w:pPr>
      <w:pStyle w:val="af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4D5" w:rsidRDefault="00EC04D5">
    <w:pPr>
      <w:pStyle w:val="af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B86" w:rsidRDefault="001E6B86" w:rsidP="00EC04D5">
      <w:pPr>
        <w:spacing w:line="240" w:lineRule="auto"/>
        <w:ind w:firstLine="420"/>
      </w:pPr>
      <w:r>
        <w:separator/>
      </w:r>
    </w:p>
  </w:footnote>
  <w:footnote w:type="continuationSeparator" w:id="0">
    <w:p w:rsidR="001E6B86" w:rsidRDefault="001E6B86" w:rsidP="00EC04D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4D5" w:rsidRDefault="00EC04D5">
    <w:pPr>
      <w:pStyle w:val="af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4D5" w:rsidRPr="00EC04D5" w:rsidRDefault="00EC04D5">
    <w:pPr>
      <w:pStyle w:val="aff"/>
      <w:ind w:firstLine="360"/>
      <w:rPr>
        <w:rStyle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4D5" w:rsidRDefault="00EC04D5">
    <w:pPr>
      <w:pStyle w:val="af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5611"/>
    <w:multiLevelType w:val="singleLevel"/>
    <w:tmpl w:val="10B256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E710D2E"/>
    <w:multiLevelType w:val="hybridMultilevel"/>
    <w:tmpl w:val="09B24228"/>
    <w:lvl w:ilvl="0" w:tplc="C7E4FB0E">
      <w:start w:val="1"/>
      <w:numFmt w:val="japaneseCounting"/>
      <w:lvlText w:val="（%1）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8" w:hanging="440"/>
      </w:pPr>
    </w:lvl>
    <w:lvl w:ilvl="2" w:tplc="0409001B" w:tentative="1">
      <w:start w:val="1"/>
      <w:numFmt w:val="lowerRoman"/>
      <w:lvlText w:val="%3."/>
      <w:lvlJc w:val="righ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9" w:tentative="1">
      <w:start w:val="1"/>
      <w:numFmt w:val="lowerLetter"/>
      <w:lvlText w:val="%5)"/>
      <w:lvlJc w:val="left"/>
      <w:pPr>
        <w:ind w:left="2488" w:hanging="440"/>
      </w:pPr>
    </w:lvl>
    <w:lvl w:ilvl="5" w:tplc="0409001B" w:tentative="1">
      <w:start w:val="1"/>
      <w:numFmt w:val="lowerRoman"/>
      <w:lvlText w:val="%6."/>
      <w:lvlJc w:val="righ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9" w:tentative="1">
      <w:start w:val="1"/>
      <w:numFmt w:val="lowerLetter"/>
      <w:lvlText w:val="%8)"/>
      <w:lvlJc w:val="left"/>
      <w:pPr>
        <w:ind w:left="3808" w:hanging="440"/>
      </w:pPr>
    </w:lvl>
    <w:lvl w:ilvl="8" w:tplc="0409001B" w:tentative="1">
      <w:start w:val="1"/>
      <w:numFmt w:val="lowerRoman"/>
      <w:lvlText w:val="%9."/>
      <w:lvlJc w:val="right"/>
      <w:pPr>
        <w:ind w:left="4248" w:hanging="440"/>
      </w:pPr>
    </w:lvl>
  </w:abstractNum>
  <w:abstractNum w:abstractNumId="2" w15:restartNumberingAfterBreak="0">
    <w:nsid w:val="50D41263"/>
    <w:multiLevelType w:val="hybridMultilevel"/>
    <w:tmpl w:val="AA8E8590"/>
    <w:lvl w:ilvl="0" w:tplc="15C81B24">
      <w:start w:val="1"/>
      <w:numFmt w:val="japaneseCounting"/>
      <w:lvlText w:val="%1、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603805119">
    <w:abstractNumId w:val="2"/>
  </w:num>
  <w:num w:numId="2" w16cid:durableId="440806149">
    <w:abstractNumId w:val="0"/>
  </w:num>
  <w:num w:numId="3" w16cid:durableId="89793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D5"/>
    <w:rsid w:val="0007495C"/>
    <w:rsid w:val="0008676E"/>
    <w:rsid w:val="0009427A"/>
    <w:rsid w:val="000F170C"/>
    <w:rsid w:val="00184210"/>
    <w:rsid w:val="001E3F06"/>
    <w:rsid w:val="001E4523"/>
    <w:rsid w:val="001E6B86"/>
    <w:rsid w:val="00296A69"/>
    <w:rsid w:val="004A7FFA"/>
    <w:rsid w:val="004E64A1"/>
    <w:rsid w:val="0051317D"/>
    <w:rsid w:val="00803EE6"/>
    <w:rsid w:val="008D5154"/>
    <w:rsid w:val="008F216C"/>
    <w:rsid w:val="0098322A"/>
    <w:rsid w:val="00A70F86"/>
    <w:rsid w:val="00A7679C"/>
    <w:rsid w:val="00C21E9B"/>
    <w:rsid w:val="00D96627"/>
    <w:rsid w:val="00EC04D5"/>
    <w:rsid w:val="00EF62F9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867DD"/>
  <w15:chartTrackingRefBased/>
  <w15:docId w15:val="{EA32A934-BBAF-B248-9FAB-1EF83FB7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4D5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1E3F06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ind w:firstLineChars="0" w:firstLine="0"/>
      <w:textAlignment w:val="baseline"/>
      <w:outlineLvl w:val="2"/>
    </w:pPr>
    <w:rPr>
      <w:rFonts w:eastAsia="宋体" w:cs="Arial"/>
      <w:b/>
      <w:bCs/>
      <w:noProof/>
      <w:snapToGrid w:val="0"/>
      <w:color w:val="auto"/>
      <w:kern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EC04D5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C04D5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D5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D5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D5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uiPriority w:val="9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1E3F06"/>
    <w:rPr>
      <w:rFonts w:ascii="宋体" w:eastAsia="宋体" w:hAnsi="宋体" w:cs="Arial"/>
      <w:b/>
      <w:bCs/>
      <w:noProof/>
      <w:snapToGrid w:val="0"/>
      <w:kern w:val="0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qFormat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EC04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EC04D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D5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EC0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qFormat/>
    <w:rsid w:val="00EC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C04D5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EC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C0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EC04D5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C04D5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EC04D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C0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EC04D5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EC04D5"/>
    <w:rPr>
      <w:b/>
      <w:bCs/>
      <w:smallCaps/>
      <w:color w:val="0F4761" w:themeColor="accent1" w:themeShade="BF"/>
      <w:spacing w:val="5"/>
    </w:rPr>
  </w:style>
  <w:style w:type="paragraph" w:styleId="TOC7">
    <w:name w:val="toc 7"/>
    <w:basedOn w:val="a"/>
    <w:next w:val="a"/>
    <w:uiPriority w:val="39"/>
    <w:unhideWhenUsed/>
    <w:qFormat/>
    <w:rsid w:val="00EC04D5"/>
    <w:pPr>
      <w:ind w:left="1260"/>
    </w:pPr>
  </w:style>
  <w:style w:type="paragraph" w:styleId="af0">
    <w:name w:val="Normal Indent"/>
    <w:basedOn w:val="a"/>
    <w:qFormat/>
    <w:rsid w:val="00EC04D5"/>
    <w:pPr>
      <w:tabs>
        <w:tab w:val="clear" w:pos="420"/>
      </w:tabs>
      <w:snapToGrid w:val="0"/>
      <w:spacing w:line="240" w:lineRule="auto"/>
      <w:ind w:leftChars="200" w:left="200" w:firstLine="420"/>
    </w:pPr>
    <w:rPr>
      <w:rFonts w:ascii="Times New Roman" w:eastAsia="宋体" w:hAnsi="Times New Roman" w:cs="Times New Roman"/>
      <w:color w:val="auto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qFormat/>
    <w:rsid w:val="00EC04D5"/>
    <w:rPr>
      <w:sz w:val="24"/>
      <w:szCs w:val="24"/>
    </w:rPr>
  </w:style>
  <w:style w:type="character" w:customStyle="1" w:styleId="af2">
    <w:name w:val="文档结构图 字符"/>
    <w:basedOn w:val="a0"/>
    <w:link w:val="af1"/>
    <w:uiPriority w:val="99"/>
    <w:semiHidden/>
    <w:qFormat/>
    <w:rsid w:val="00EC04D5"/>
    <w:rPr>
      <w:rFonts w:ascii="宋体" w:eastAsia="汉仪书宋二简" w:hAnsi="宋体" w:cs="宋体"/>
      <w:color w:val="000000" w:themeColor="text1"/>
      <w:sz w:val="24"/>
    </w:rPr>
  </w:style>
  <w:style w:type="paragraph" w:styleId="af3">
    <w:name w:val="annotation text"/>
    <w:basedOn w:val="a"/>
    <w:link w:val="af4"/>
    <w:semiHidden/>
    <w:unhideWhenUsed/>
    <w:qFormat/>
    <w:rsid w:val="00EC04D5"/>
    <w:pPr>
      <w:jc w:val="left"/>
    </w:pPr>
  </w:style>
  <w:style w:type="character" w:customStyle="1" w:styleId="af4">
    <w:name w:val="批注文字 字符"/>
    <w:basedOn w:val="a0"/>
    <w:link w:val="af3"/>
    <w:semiHidden/>
    <w:qFormat/>
    <w:rsid w:val="00EC04D5"/>
    <w:rPr>
      <w:rFonts w:ascii="宋体" w:eastAsia="汉仪书宋二简" w:hAnsi="宋体" w:cs="宋体"/>
      <w:color w:val="000000" w:themeColor="text1"/>
      <w:szCs w:val="21"/>
    </w:rPr>
  </w:style>
  <w:style w:type="paragraph" w:styleId="af5">
    <w:name w:val="Body Text Indent"/>
    <w:basedOn w:val="a"/>
    <w:link w:val="af6"/>
    <w:qFormat/>
    <w:rsid w:val="00EC04D5"/>
    <w:pPr>
      <w:tabs>
        <w:tab w:val="clear" w:pos="420"/>
      </w:tabs>
      <w:spacing w:after="120" w:line="240" w:lineRule="auto"/>
      <w:ind w:leftChars="200" w:left="420" w:firstLineChars="0" w:firstLine="0"/>
    </w:pPr>
    <w:rPr>
      <w:rFonts w:ascii="Times New Roman" w:eastAsia="宋体" w:hAnsi="Times New Roman" w:cs="Times New Roman"/>
      <w:color w:val="auto"/>
      <w:szCs w:val="24"/>
    </w:rPr>
  </w:style>
  <w:style w:type="character" w:customStyle="1" w:styleId="af6">
    <w:name w:val="正文文本缩进 字符"/>
    <w:basedOn w:val="a0"/>
    <w:link w:val="af5"/>
    <w:qFormat/>
    <w:rsid w:val="00EC04D5"/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uiPriority w:val="39"/>
    <w:unhideWhenUsed/>
    <w:qFormat/>
    <w:rsid w:val="00EC04D5"/>
    <w:pPr>
      <w:ind w:left="840"/>
    </w:pPr>
  </w:style>
  <w:style w:type="paragraph" w:styleId="TOC3">
    <w:name w:val="toc 3"/>
    <w:basedOn w:val="a"/>
    <w:next w:val="a"/>
    <w:uiPriority w:val="39"/>
    <w:unhideWhenUsed/>
    <w:qFormat/>
    <w:rsid w:val="00EC04D5"/>
    <w:pPr>
      <w:ind w:left="420"/>
    </w:pPr>
  </w:style>
  <w:style w:type="paragraph" w:styleId="TOC8">
    <w:name w:val="toc 8"/>
    <w:basedOn w:val="a"/>
    <w:next w:val="a"/>
    <w:uiPriority w:val="39"/>
    <w:unhideWhenUsed/>
    <w:qFormat/>
    <w:rsid w:val="00EC04D5"/>
    <w:pPr>
      <w:ind w:left="1470"/>
    </w:pPr>
  </w:style>
  <w:style w:type="paragraph" w:styleId="af7">
    <w:name w:val="Date"/>
    <w:basedOn w:val="a"/>
    <w:next w:val="a"/>
    <w:link w:val="af8"/>
    <w:qFormat/>
    <w:rsid w:val="00EC04D5"/>
    <w:pPr>
      <w:tabs>
        <w:tab w:val="clear" w:pos="420"/>
      </w:tabs>
      <w:spacing w:line="240" w:lineRule="auto"/>
      <w:ind w:leftChars="2500" w:left="100" w:firstLineChars="0" w:firstLine="0"/>
    </w:pPr>
    <w:rPr>
      <w:rFonts w:eastAsia="宋体" w:cs="Times New Roman"/>
      <w:color w:val="auto"/>
      <w:szCs w:val="24"/>
    </w:rPr>
  </w:style>
  <w:style w:type="character" w:customStyle="1" w:styleId="af8">
    <w:name w:val="日期 字符"/>
    <w:basedOn w:val="a0"/>
    <w:link w:val="af7"/>
    <w:qFormat/>
    <w:rsid w:val="00EC04D5"/>
    <w:rPr>
      <w:rFonts w:ascii="宋体" w:eastAsia="宋体" w:hAnsi="宋体" w:cs="Times New Roman"/>
    </w:rPr>
  </w:style>
  <w:style w:type="paragraph" w:styleId="af9">
    <w:name w:val="endnote text"/>
    <w:basedOn w:val="a"/>
    <w:link w:val="afa"/>
    <w:uiPriority w:val="99"/>
    <w:semiHidden/>
    <w:unhideWhenUsed/>
    <w:qFormat/>
    <w:rsid w:val="00EC04D5"/>
    <w:pPr>
      <w:snapToGrid w:val="0"/>
      <w:jc w:val="left"/>
    </w:pPr>
  </w:style>
  <w:style w:type="character" w:customStyle="1" w:styleId="afa">
    <w:name w:val="尾注文本 字符"/>
    <w:basedOn w:val="a0"/>
    <w:link w:val="af9"/>
    <w:uiPriority w:val="99"/>
    <w:semiHidden/>
    <w:qFormat/>
    <w:rsid w:val="00EC04D5"/>
    <w:rPr>
      <w:rFonts w:ascii="宋体" w:eastAsia="汉仪书宋二简" w:hAnsi="宋体" w:cs="宋体"/>
      <w:color w:val="000000" w:themeColor="text1"/>
      <w:szCs w:val="21"/>
    </w:rPr>
  </w:style>
  <w:style w:type="paragraph" w:styleId="afb">
    <w:name w:val="Balloon Text"/>
    <w:basedOn w:val="a"/>
    <w:link w:val="afc"/>
    <w:unhideWhenUsed/>
    <w:qFormat/>
    <w:rsid w:val="00EC04D5"/>
    <w:rPr>
      <w:sz w:val="18"/>
      <w:szCs w:val="18"/>
    </w:rPr>
  </w:style>
  <w:style w:type="character" w:customStyle="1" w:styleId="afc">
    <w:name w:val="批注框文本 字符"/>
    <w:basedOn w:val="a0"/>
    <w:link w:val="afb"/>
    <w:qFormat/>
    <w:rsid w:val="00EC04D5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afd">
    <w:name w:val="footer"/>
    <w:basedOn w:val="a"/>
    <w:link w:val="afe"/>
    <w:uiPriority w:val="99"/>
    <w:unhideWhenUsed/>
    <w:qFormat/>
    <w:rsid w:val="00EC04D5"/>
    <w:pPr>
      <w:tabs>
        <w:tab w:val="clear" w:pos="420"/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e">
    <w:name w:val="页脚 字符"/>
    <w:basedOn w:val="a0"/>
    <w:link w:val="afd"/>
    <w:uiPriority w:val="99"/>
    <w:qFormat/>
    <w:rsid w:val="00EC04D5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aff">
    <w:name w:val="header"/>
    <w:basedOn w:val="a"/>
    <w:link w:val="aff0"/>
    <w:unhideWhenUsed/>
    <w:qFormat/>
    <w:rsid w:val="00EC04D5"/>
    <w:pPr>
      <w:pBdr>
        <w:bottom w:val="single" w:sz="6" w:space="1" w:color="auto"/>
      </w:pBdr>
      <w:tabs>
        <w:tab w:val="clear" w:pos="420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0">
    <w:name w:val="页眉 字符"/>
    <w:basedOn w:val="a0"/>
    <w:link w:val="aff"/>
    <w:qFormat/>
    <w:rsid w:val="00EC04D5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EC04D5"/>
  </w:style>
  <w:style w:type="paragraph" w:styleId="TOC4">
    <w:name w:val="toc 4"/>
    <w:basedOn w:val="a"/>
    <w:next w:val="a"/>
    <w:uiPriority w:val="39"/>
    <w:unhideWhenUsed/>
    <w:qFormat/>
    <w:rsid w:val="00EC04D5"/>
    <w:pPr>
      <w:ind w:left="630"/>
    </w:pPr>
  </w:style>
  <w:style w:type="paragraph" w:styleId="aff1">
    <w:name w:val="footnote text"/>
    <w:basedOn w:val="a"/>
    <w:link w:val="aff2"/>
    <w:unhideWhenUsed/>
    <w:qFormat/>
    <w:rsid w:val="00EC04D5"/>
    <w:pPr>
      <w:snapToGrid w:val="0"/>
      <w:jc w:val="left"/>
    </w:pPr>
    <w:rPr>
      <w:sz w:val="18"/>
      <w:szCs w:val="18"/>
    </w:rPr>
  </w:style>
  <w:style w:type="character" w:customStyle="1" w:styleId="aff2">
    <w:name w:val="脚注文本 字符"/>
    <w:basedOn w:val="a0"/>
    <w:link w:val="aff1"/>
    <w:qFormat/>
    <w:rsid w:val="00EC04D5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EC04D5"/>
    <w:pPr>
      <w:ind w:left="1050"/>
    </w:pPr>
  </w:style>
  <w:style w:type="paragraph" w:styleId="TOC2">
    <w:name w:val="toc 2"/>
    <w:basedOn w:val="a"/>
    <w:next w:val="a"/>
    <w:uiPriority w:val="39"/>
    <w:unhideWhenUsed/>
    <w:qFormat/>
    <w:rsid w:val="00EC04D5"/>
    <w:pPr>
      <w:ind w:left="210"/>
    </w:pPr>
  </w:style>
  <w:style w:type="paragraph" w:styleId="TOC9">
    <w:name w:val="toc 9"/>
    <w:basedOn w:val="a"/>
    <w:next w:val="a"/>
    <w:uiPriority w:val="39"/>
    <w:unhideWhenUsed/>
    <w:qFormat/>
    <w:rsid w:val="00EC04D5"/>
    <w:pPr>
      <w:ind w:left="1680"/>
    </w:pPr>
  </w:style>
  <w:style w:type="paragraph" w:styleId="HTML">
    <w:name w:val="HTML Preformatted"/>
    <w:basedOn w:val="a"/>
    <w:link w:val="HTML0"/>
    <w:uiPriority w:val="99"/>
    <w:unhideWhenUsed/>
    <w:qFormat/>
    <w:rsid w:val="00EC04D5"/>
    <w:pPr>
      <w:widowControl/>
      <w:tabs>
        <w:tab w:val="clear" w:pos="4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eastAsia="宋体"/>
      <w:color w:val="auto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EC04D5"/>
    <w:rPr>
      <w:rFonts w:ascii="宋体" w:eastAsia="宋体" w:hAnsi="宋体" w:cs="宋体"/>
      <w:kern w:val="0"/>
      <w:sz w:val="24"/>
    </w:rPr>
  </w:style>
  <w:style w:type="paragraph" w:styleId="aff3">
    <w:name w:val="Normal (Web)"/>
    <w:basedOn w:val="a"/>
    <w:unhideWhenUsed/>
    <w:qFormat/>
    <w:rsid w:val="00EC04D5"/>
    <w:pPr>
      <w:widowControl/>
      <w:spacing w:before="100" w:beforeAutospacing="1" w:after="100" w:afterAutospacing="1"/>
      <w:jc w:val="left"/>
    </w:pPr>
    <w:rPr>
      <w:color w:val="auto"/>
      <w:kern w:val="0"/>
      <w:sz w:val="24"/>
      <w:szCs w:val="24"/>
    </w:rPr>
  </w:style>
  <w:style w:type="paragraph" w:styleId="aff4">
    <w:name w:val="annotation subject"/>
    <w:basedOn w:val="af3"/>
    <w:next w:val="af3"/>
    <w:link w:val="aff5"/>
    <w:semiHidden/>
    <w:unhideWhenUsed/>
    <w:qFormat/>
    <w:rsid w:val="00EC04D5"/>
    <w:rPr>
      <w:b/>
      <w:bCs/>
    </w:rPr>
  </w:style>
  <w:style w:type="character" w:customStyle="1" w:styleId="aff5">
    <w:name w:val="批注主题 字符"/>
    <w:basedOn w:val="af4"/>
    <w:link w:val="aff4"/>
    <w:semiHidden/>
    <w:qFormat/>
    <w:rsid w:val="00EC04D5"/>
    <w:rPr>
      <w:rFonts w:ascii="宋体" w:eastAsia="汉仪书宋二简" w:hAnsi="宋体" w:cs="宋体"/>
      <w:b/>
      <w:bCs/>
      <w:color w:val="000000" w:themeColor="text1"/>
      <w:szCs w:val="21"/>
    </w:rPr>
  </w:style>
  <w:style w:type="table" w:styleId="aff6">
    <w:name w:val="Table Grid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basedOn w:val="a0"/>
    <w:uiPriority w:val="22"/>
    <w:qFormat/>
    <w:rsid w:val="00EC04D5"/>
    <w:rPr>
      <w:b/>
      <w:bCs/>
    </w:rPr>
  </w:style>
  <w:style w:type="character" w:styleId="aff8">
    <w:name w:val="endnote reference"/>
    <w:basedOn w:val="a0"/>
    <w:uiPriority w:val="99"/>
    <w:semiHidden/>
    <w:unhideWhenUsed/>
    <w:qFormat/>
    <w:rsid w:val="00EC04D5"/>
    <w:rPr>
      <w:vertAlign w:val="superscript"/>
    </w:rPr>
  </w:style>
  <w:style w:type="character" w:styleId="aff9">
    <w:name w:val="page number"/>
    <w:basedOn w:val="a0"/>
    <w:unhideWhenUsed/>
    <w:qFormat/>
    <w:rsid w:val="00EC04D5"/>
  </w:style>
  <w:style w:type="character" w:styleId="affa">
    <w:name w:val="Hyperlink"/>
    <w:basedOn w:val="a0"/>
    <w:uiPriority w:val="99"/>
    <w:unhideWhenUsed/>
    <w:qFormat/>
    <w:rsid w:val="00EC04D5"/>
    <w:rPr>
      <w:color w:val="467886" w:themeColor="hyperlink"/>
      <w:u w:val="single"/>
    </w:rPr>
  </w:style>
  <w:style w:type="character" w:styleId="affb">
    <w:name w:val="annotation reference"/>
    <w:basedOn w:val="a0"/>
    <w:uiPriority w:val="99"/>
    <w:semiHidden/>
    <w:unhideWhenUsed/>
    <w:qFormat/>
    <w:rsid w:val="00EC04D5"/>
    <w:rPr>
      <w:sz w:val="21"/>
      <w:szCs w:val="21"/>
    </w:rPr>
  </w:style>
  <w:style w:type="character" w:styleId="affc">
    <w:name w:val="footnote reference"/>
    <w:basedOn w:val="a0"/>
    <w:unhideWhenUsed/>
    <w:qFormat/>
    <w:rsid w:val="00EC04D5"/>
    <w:rPr>
      <w:vertAlign w:val="superscript"/>
    </w:rPr>
  </w:style>
  <w:style w:type="table" w:customStyle="1" w:styleId="11">
    <w:name w:val="网格型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表格标题"/>
    <w:basedOn w:val="a"/>
    <w:qFormat/>
    <w:rsid w:val="00EC04D5"/>
    <w:pPr>
      <w:spacing w:beforeLines="10" w:before="10" w:afterLines="20" w:after="20" w:line="280" w:lineRule="exact"/>
      <w:jc w:val="center"/>
    </w:pPr>
    <w:rPr>
      <w:rFonts w:eastAsia="汉仪中黑简" w:hint="eastAsia"/>
      <w:color w:val="FF0000"/>
      <w:sz w:val="20"/>
    </w:rPr>
  </w:style>
  <w:style w:type="paragraph" w:customStyle="1" w:styleId="12">
    <w:name w:val="表格标题1"/>
    <w:basedOn w:val="a"/>
    <w:qFormat/>
    <w:rsid w:val="00EC04D5"/>
    <w:pPr>
      <w:spacing w:beforeLines="10" w:before="10" w:afterLines="20" w:after="20" w:line="280" w:lineRule="exact"/>
      <w:ind w:firstLineChars="0" w:firstLine="0"/>
      <w:jc w:val="center"/>
    </w:pPr>
    <w:rPr>
      <w:rFonts w:eastAsia="汉仪中黑简"/>
      <w:color w:val="FF0000"/>
      <w:sz w:val="20"/>
    </w:rPr>
  </w:style>
  <w:style w:type="paragraph" w:customStyle="1" w:styleId="13">
    <w:name w:val="表格正文1"/>
    <w:basedOn w:val="a"/>
    <w:qFormat/>
    <w:rsid w:val="00EC04D5"/>
    <w:pPr>
      <w:spacing w:beforeLines="10" w:before="10" w:afterLines="20" w:after="20" w:line="280" w:lineRule="exact"/>
      <w:ind w:firstLineChars="0" w:firstLine="0"/>
      <w:jc w:val="left"/>
    </w:pPr>
    <w:rPr>
      <w:rFonts w:ascii="汉仪书宋一简" w:eastAsia="汉仪书宋一简" w:hAnsi="汉仪书宋一简"/>
      <w:color w:val="auto"/>
      <w:sz w:val="20"/>
      <w:szCs w:val="20"/>
    </w:rPr>
  </w:style>
  <w:style w:type="paragraph" w:customStyle="1" w:styleId="affe">
    <w:name w:val="补四级标题"/>
    <w:basedOn w:val="a"/>
    <w:qFormat/>
    <w:rsid w:val="00EC04D5"/>
    <w:pPr>
      <w:ind w:firstLineChars="202" w:firstLine="202"/>
    </w:pPr>
    <w:rPr>
      <w:rFonts w:ascii="汉仪中黑简" w:eastAsia="汉仪中黑简" w:hAnsi="汉仪中黑简" w:cs="汉仪中黑简"/>
      <w:bCs/>
      <w:color w:val="auto"/>
      <w:kern w:val="44"/>
      <w:szCs w:val="24"/>
    </w:rPr>
  </w:style>
  <w:style w:type="paragraph" w:customStyle="1" w:styleId="afff">
    <w:name w:val="导图文字"/>
    <w:qFormat/>
    <w:rsid w:val="00EC04D5"/>
    <w:pPr>
      <w:spacing w:line="384" w:lineRule="exact"/>
    </w:pPr>
    <w:rPr>
      <w:rFonts w:ascii="汉仪书宋二简" w:eastAsia="汉仪书宋二简" w:hAnsi="汉仪书宋二简" w:cs="汉仪书宋二简" w:hint="eastAsia"/>
      <w:b/>
      <w:color w:val="000000"/>
      <w:kern w:val="0"/>
      <w:sz w:val="20"/>
      <w:szCs w:val="21"/>
    </w:rPr>
  </w:style>
  <w:style w:type="paragraph" w:customStyle="1" w:styleId="21">
    <w:name w:val="导图正文2"/>
    <w:qFormat/>
    <w:rsid w:val="00EC04D5"/>
    <w:pPr>
      <w:spacing w:line="384" w:lineRule="exact"/>
    </w:pPr>
    <w:rPr>
      <w:rFonts w:ascii="汉仪书宋二简" w:eastAsia="汉仪书宋二简" w:hAnsi="汉仪书宋二简" w:cs="汉仪书宋二简" w:hint="eastAsia"/>
      <w:color w:val="000000"/>
      <w:kern w:val="0"/>
      <w:sz w:val="20"/>
      <w:szCs w:val="21"/>
    </w:rPr>
  </w:style>
  <w:style w:type="paragraph" w:customStyle="1" w:styleId="14">
    <w:name w:val="修订1"/>
    <w:hidden/>
    <w:uiPriority w:val="99"/>
    <w:semiHidden/>
    <w:qFormat/>
    <w:rsid w:val="00EC04D5"/>
    <w:rPr>
      <w:rFonts w:ascii="宋体" w:eastAsia="汉仪书宋二简" w:hAnsi="宋体" w:cs="宋体"/>
      <w:color w:val="000000" w:themeColor="text1"/>
      <w:szCs w:val="21"/>
    </w:rPr>
  </w:style>
  <w:style w:type="paragraph" w:customStyle="1" w:styleId="15">
    <w:name w:val="列表段落1"/>
    <w:basedOn w:val="a"/>
    <w:uiPriority w:val="34"/>
    <w:qFormat/>
    <w:rsid w:val="00EC04D5"/>
    <w:pPr>
      <w:tabs>
        <w:tab w:val="clear" w:pos="420"/>
      </w:tabs>
      <w:spacing w:line="240" w:lineRule="auto"/>
      <w:ind w:firstLine="420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25">
    <w:name w:val="25"/>
    <w:basedOn w:val="a0"/>
    <w:qFormat/>
    <w:rsid w:val="00EC04D5"/>
  </w:style>
  <w:style w:type="character" w:customStyle="1" w:styleId="22">
    <w:name w:val="22"/>
    <w:basedOn w:val="a0"/>
    <w:qFormat/>
    <w:rsid w:val="00EC04D5"/>
  </w:style>
  <w:style w:type="table" w:customStyle="1" w:styleId="341">
    <w:name w:val="网格型34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网格型110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脚注文本 字符1"/>
    <w:semiHidden/>
    <w:qFormat/>
    <w:rsid w:val="00EC04D5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17">
    <w:name w:val="纯文本 字符1"/>
    <w:qFormat/>
    <w:rsid w:val="00EC04D5"/>
    <w:rPr>
      <w:rFonts w:ascii="宋体" w:eastAsia="宋体" w:hAnsi="Courier New" w:cs="Times New Roman"/>
      <w:kern w:val="0"/>
      <w:szCs w:val="20"/>
    </w:rPr>
  </w:style>
  <w:style w:type="table" w:customStyle="1" w:styleId="210">
    <w:name w:val="网格型2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网格型122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网格型23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onsolas">
    <w:name w:val="正文文本 (2) + Consolas"/>
    <w:basedOn w:val="a0"/>
    <w:qFormat/>
    <w:rsid w:val="00EC04D5"/>
    <w:rPr>
      <w:rFonts w:ascii="Consolas" w:eastAsia="Consolas" w:hAnsi="Consolas" w:cs="Consolas" w:hint="default"/>
      <w:b/>
      <w:bCs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table" w:customStyle="1" w:styleId="120">
    <w:name w:val="网格型12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网格型37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无间隔1"/>
    <w:link w:val="afff0"/>
    <w:uiPriority w:val="1"/>
    <w:qFormat/>
    <w:rsid w:val="00EC04D5"/>
    <w:rPr>
      <w:kern w:val="0"/>
      <w:sz w:val="22"/>
      <w:szCs w:val="22"/>
    </w:rPr>
  </w:style>
  <w:style w:type="character" w:customStyle="1" w:styleId="afff0">
    <w:name w:val="无间隔 字符"/>
    <w:basedOn w:val="a0"/>
    <w:link w:val="18"/>
    <w:uiPriority w:val="1"/>
    <w:qFormat/>
    <w:rsid w:val="00EC04D5"/>
    <w:rPr>
      <w:kern w:val="0"/>
      <w:sz w:val="22"/>
      <w:szCs w:val="22"/>
    </w:rPr>
  </w:style>
  <w:style w:type="table" w:customStyle="1" w:styleId="220">
    <w:name w:val="网格型22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标题 31"/>
    <w:basedOn w:val="a"/>
    <w:qFormat/>
    <w:rsid w:val="00EC04D5"/>
    <w:pPr>
      <w:widowControl/>
      <w:tabs>
        <w:tab w:val="clear" w:pos="420"/>
      </w:tabs>
      <w:spacing w:line="330" w:lineRule="atLeast"/>
      <w:ind w:left="420" w:firstLineChars="0" w:firstLine="0"/>
      <w:jc w:val="left"/>
      <w:outlineLvl w:val="3"/>
    </w:pPr>
    <w:rPr>
      <w:rFonts w:ascii="Arial" w:eastAsia="宋体" w:hAnsi="Arial" w:cs="Arial"/>
      <w:b/>
      <w:bCs/>
      <w:color w:val="auto"/>
      <w:kern w:val="0"/>
      <w:sz w:val="24"/>
      <w:szCs w:val="24"/>
    </w:rPr>
  </w:style>
  <w:style w:type="character" w:customStyle="1" w:styleId="Char">
    <w:name w:val="脚注文本 Char"/>
    <w:semiHidden/>
    <w:qFormat/>
    <w:rsid w:val="00EC04D5"/>
    <w:rPr>
      <w:rFonts w:ascii="Times New Roman" w:eastAsia="宋体" w:hAnsi="Times New Roman"/>
      <w:sz w:val="18"/>
    </w:rPr>
  </w:style>
  <w:style w:type="character" w:customStyle="1" w:styleId="Char1">
    <w:name w:val="纯文本 Char1"/>
    <w:qFormat/>
    <w:rsid w:val="00EC04D5"/>
    <w:rPr>
      <w:rFonts w:ascii="宋体" w:eastAsia="宋体" w:hAnsi="Courier New"/>
      <w:sz w:val="21"/>
    </w:rPr>
  </w:style>
  <w:style w:type="table" w:customStyle="1" w:styleId="51">
    <w:name w:val="网格型5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网格型6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网格型210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网格型9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网格型10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网格型18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网格型201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网格型3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网格型44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网格型26"/>
    <w:basedOn w:val="a1"/>
    <w:uiPriority w:val="59"/>
    <w:qFormat/>
    <w:rsid w:val="00EC04D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jh-p">
    <w:name w:val="bjh-p"/>
    <w:qFormat/>
    <w:rsid w:val="00EC04D5"/>
  </w:style>
  <w:style w:type="paragraph" w:customStyle="1" w:styleId="WPSOffice1">
    <w:name w:val="WPSOffice手动目录 1"/>
    <w:qFormat/>
    <w:rsid w:val="00EC04D5"/>
    <w:rPr>
      <w:kern w:val="0"/>
      <w:sz w:val="20"/>
      <w:szCs w:val="20"/>
    </w:rPr>
  </w:style>
  <w:style w:type="paragraph" w:customStyle="1" w:styleId="WPSOffice2">
    <w:name w:val="WPSOffice手动目录 2"/>
    <w:qFormat/>
    <w:rsid w:val="00EC04D5"/>
    <w:pPr>
      <w:ind w:leftChars="200" w:left="200"/>
    </w:pPr>
    <w:rPr>
      <w:kern w:val="0"/>
      <w:sz w:val="20"/>
      <w:szCs w:val="20"/>
    </w:rPr>
  </w:style>
  <w:style w:type="character" w:customStyle="1" w:styleId="19">
    <w:name w:val="未处理的提及1"/>
    <w:basedOn w:val="a0"/>
    <w:uiPriority w:val="99"/>
    <w:semiHidden/>
    <w:unhideWhenUsed/>
    <w:qFormat/>
    <w:rsid w:val="00EC04D5"/>
    <w:rPr>
      <w:color w:val="605E5C"/>
      <w:shd w:val="clear" w:color="auto" w:fill="E1DFDD"/>
    </w:rPr>
  </w:style>
  <w:style w:type="table" w:customStyle="1" w:styleId="24">
    <w:name w:val="网格型2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">
    <w:name w:val="网格型34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">
    <w:name w:val="网格型110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网格型2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网格型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网格型122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网格型23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网格型12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">
    <w:name w:val="网格型37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网格型22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">
    <w:name w:val="网格型210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网格型9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网格型10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网格型18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">
    <w:name w:val="网格型201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网格型38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网格型44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网格型261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1">
    <w:name w:val="Body text|1_"/>
    <w:basedOn w:val="a0"/>
    <w:link w:val="Bodytext10"/>
    <w:qFormat/>
    <w:rsid w:val="00EC04D5"/>
    <w:rPr>
      <w:rFonts w:ascii="宋体" w:eastAsia="宋体" w:hAnsi="宋体" w:cs="宋体"/>
      <w:b/>
      <w:bCs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C04D5"/>
    <w:pPr>
      <w:tabs>
        <w:tab w:val="clear" w:pos="420"/>
      </w:tabs>
      <w:spacing w:line="350" w:lineRule="auto"/>
      <w:ind w:firstLineChars="0" w:firstLine="400"/>
      <w:jc w:val="left"/>
    </w:pPr>
    <w:rPr>
      <w:rFonts w:eastAsia="宋体"/>
      <w:b/>
      <w:bCs/>
      <w:color w:val="auto"/>
      <w:szCs w:val="24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EC04D5"/>
    <w:rPr>
      <w:rFonts w:ascii="宋体" w:eastAsia="宋体" w:hAnsi="宋体" w:cs="宋体"/>
      <w:color w:val="6A6C8A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EC04D5"/>
    <w:pPr>
      <w:tabs>
        <w:tab w:val="clear" w:pos="420"/>
      </w:tabs>
      <w:spacing w:after="240" w:line="586" w:lineRule="exact"/>
      <w:ind w:left="560" w:firstLineChars="0" w:firstLine="400"/>
      <w:jc w:val="left"/>
      <w:outlineLvl w:val="1"/>
    </w:pPr>
    <w:rPr>
      <w:rFonts w:eastAsia="宋体"/>
      <w:color w:val="6A6C8A"/>
      <w:sz w:val="32"/>
      <w:szCs w:val="32"/>
      <w:lang w:val="zh-TW" w:eastAsia="zh-TW" w:bidi="zh-TW"/>
    </w:rPr>
  </w:style>
  <w:style w:type="paragraph" w:customStyle="1" w:styleId="27">
    <w:name w:val="无间隔2"/>
    <w:next w:val="afff1"/>
    <w:uiPriority w:val="1"/>
    <w:qFormat/>
    <w:rsid w:val="00EC04D5"/>
    <w:rPr>
      <w:rFonts w:ascii="Calibri" w:hAnsi="Calibri" w:cs="Times New Roman"/>
      <w:kern w:val="0"/>
      <w:sz w:val="22"/>
      <w:szCs w:val="22"/>
    </w:rPr>
  </w:style>
  <w:style w:type="paragraph" w:styleId="afff1">
    <w:name w:val="No Spacing"/>
    <w:uiPriority w:val="1"/>
    <w:qFormat/>
    <w:rsid w:val="00EC04D5"/>
    <w:pPr>
      <w:widowControl w:val="0"/>
      <w:tabs>
        <w:tab w:val="left" w:pos="420"/>
      </w:tabs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table" w:customStyle="1" w:styleId="41">
    <w:name w:val="网格型4"/>
    <w:basedOn w:val="a1"/>
    <w:uiPriority w:val="59"/>
    <w:qFormat/>
    <w:rsid w:val="00EC04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20</cp:revision>
  <dcterms:created xsi:type="dcterms:W3CDTF">2025-05-10T09:14:00Z</dcterms:created>
  <dcterms:modified xsi:type="dcterms:W3CDTF">2025-05-10T14:47:00Z</dcterms:modified>
</cp:coreProperties>
</file>