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74F53" w14:textId="33D011B3" w:rsidR="000F12C0" w:rsidRPr="002C179F" w:rsidRDefault="000F12C0" w:rsidP="00B663F3">
      <w:pPr>
        <w:pStyle w:val="1"/>
        <w:spacing w:before="120" w:after="120" w:line="276" w:lineRule="auto"/>
        <w:jc w:val="center"/>
        <w:rPr>
          <w:rFonts w:hint="eastAsia"/>
          <w:sz w:val="24"/>
          <w:szCs w:val="24"/>
        </w:rPr>
      </w:pPr>
      <w:bookmarkStart w:id="0" w:name="_Toc535165056"/>
      <w:bookmarkStart w:id="1" w:name="_Toc64359944"/>
      <w:bookmarkStart w:id="2" w:name="OLE_LINK56"/>
      <w:r w:rsidRPr="002C179F">
        <w:rPr>
          <w:rFonts w:hint="eastAsia"/>
          <w:sz w:val="24"/>
          <w:szCs w:val="24"/>
        </w:rPr>
        <w:t>考点</w:t>
      </w:r>
      <w:r w:rsidR="009915DC" w:rsidRPr="002C179F">
        <w:rPr>
          <w:rFonts w:hint="eastAsia"/>
          <w:sz w:val="24"/>
          <w:szCs w:val="24"/>
        </w:rPr>
        <w:t>1</w:t>
      </w:r>
      <w:r w:rsidR="00623246" w:rsidRPr="002C179F">
        <w:rPr>
          <w:rFonts w:hint="eastAsia"/>
          <w:sz w:val="24"/>
          <w:szCs w:val="24"/>
        </w:rPr>
        <w:t>6</w:t>
      </w:r>
      <w:r w:rsidRPr="002C179F">
        <w:rPr>
          <w:rFonts w:hint="eastAsia"/>
          <w:sz w:val="24"/>
          <w:szCs w:val="24"/>
        </w:rPr>
        <w:t xml:space="preserve">  全国人大</w:t>
      </w:r>
      <w:bookmarkEnd w:id="0"/>
      <w:bookmarkEnd w:id="1"/>
      <w:r w:rsidR="00AD46EF">
        <w:rPr>
          <w:rFonts w:hint="eastAsia"/>
          <w:sz w:val="24"/>
          <w:szCs w:val="24"/>
        </w:rPr>
        <w:t>（</w:t>
      </w:r>
      <w:r w:rsidR="00AD4606">
        <w:rPr>
          <w:rFonts w:hint="eastAsia"/>
          <w:sz w:val="24"/>
          <w:szCs w:val="24"/>
        </w:rPr>
        <w:t>19</w:t>
      </w:r>
      <w:r w:rsidR="00AD46EF">
        <w:rPr>
          <w:rFonts w:hint="eastAsia"/>
          <w:sz w:val="24"/>
          <w:szCs w:val="24"/>
        </w:rPr>
        <w:t>:30-21:03</w:t>
      </w:r>
      <w:r w:rsidR="00AD46EF">
        <w:rPr>
          <w:sz w:val="24"/>
          <w:szCs w:val="24"/>
        </w:rPr>
        <w:t>）</w:t>
      </w:r>
    </w:p>
    <w:bookmarkEnd w:id="2"/>
    <w:p w14:paraId="57889583" w14:textId="03325718" w:rsidR="000F12C0" w:rsidRPr="005E4F0D" w:rsidRDefault="00235581" w:rsidP="00B663F3">
      <w:pPr>
        <w:spacing w:line="276" w:lineRule="auto"/>
        <w:rPr>
          <w:rFonts w:ascii="楷体" w:eastAsia="楷体" w:hAnsi="楷体" w:cs="仿宋_GB2312" w:hint="eastAsia"/>
          <w:b/>
          <w:bCs/>
        </w:rPr>
      </w:pPr>
      <w:r w:rsidRPr="005E4F0D">
        <w:rPr>
          <w:rFonts w:ascii="楷体" w:eastAsia="楷体" w:hAnsi="楷体" w:cs="仿宋_GB2312" w:hint="eastAsia"/>
          <w:b/>
          <w:bCs/>
        </w:rPr>
        <w:t>重点掌握的知识点：</w:t>
      </w:r>
      <w:r w:rsidR="000F12C0" w:rsidRPr="005E4F0D">
        <w:rPr>
          <w:rFonts w:ascii="楷体" w:eastAsia="楷体" w:hAnsi="楷体" w:cs="仿宋_GB2312" w:hint="eastAsia"/>
          <w:b/>
          <w:bCs/>
        </w:rPr>
        <w:t>全国人大的职权</w:t>
      </w:r>
      <w:r w:rsidRPr="005E4F0D">
        <w:rPr>
          <w:rFonts w:ascii="楷体" w:eastAsia="楷体" w:hAnsi="楷体" w:cs="仿宋_GB2312" w:hint="eastAsia"/>
          <w:b/>
          <w:bCs/>
        </w:rPr>
        <w:t>和</w:t>
      </w:r>
      <w:r w:rsidR="000F12C0" w:rsidRPr="005E4F0D">
        <w:rPr>
          <w:rFonts w:ascii="楷体" w:eastAsia="楷体" w:hAnsi="楷体" w:cs="仿宋_GB2312" w:hint="eastAsia"/>
          <w:b/>
          <w:bCs/>
        </w:rPr>
        <w:t>全国人大的会议制度和工作程序</w:t>
      </w:r>
    </w:p>
    <w:p w14:paraId="545A9AAB" w14:textId="48297C7A" w:rsidR="00623246" w:rsidRPr="00E71CFE" w:rsidRDefault="00623246" w:rsidP="00B663F3">
      <w:pPr>
        <w:spacing w:line="276" w:lineRule="auto"/>
        <w:rPr>
          <w:rFonts w:hint="eastAsia"/>
          <w:b/>
          <w:bCs/>
        </w:rPr>
      </w:pPr>
      <w:r w:rsidRPr="00E71CFE">
        <w:rPr>
          <w:rFonts w:hint="eastAsia"/>
          <w:b/>
          <w:bCs/>
        </w:rPr>
        <w:t>一、人民代表大会制度与民主集中制</w:t>
      </w:r>
    </w:p>
    <w:p w14:paraId="6BE59D35" w14:textId="57292C32" w:rsidR="00623246" w:rsidRDefault="00623246" w:rsidP="00B663F3">
      <w:pPr>
        <w:pStyle w:val="af8"/>
        <w:spacing w:line="276" w:lineRule="auto"/>
        <w:rPr>
          <w:rFonts w:ascii="宋体" w:eastAsia="宋体" w:hAnsi="宋体" w:cs="宋体" w:hint="eastAsia"/>
          <w:szCs w:val="21"/>
        </w:rPr>
      </w:pPr>
      <w:r>
        <w:rPr>
          <w:rFonts w:ascii="宋体" w:eastAsia="宋体" w:hAnsi="宋体" w:cs="宋体" w:hint="eastAsia"/>
          <w:szCs w:val="21"/>
        </w:rPr>
        <w:t>1.</w:t>
      </w:r>
      <w:r w:rsidRPr="00623246">
        <w:rPr>
          <w:rFonts w:ascii="宋体" w:eastAsia="宋体" w:hAnsi="宋体" w:cs="宋体"/>
          <w:szCs w:val="21"/>
        </w:rPr>
        <w:t>中华人民共和国的一切权力属于人民。人民行使国家权力的机关是全国人民代表大会和地方各级人民代表大会。</w:t>
      </w:r>
    </w:p>
    <w:p w14:paraId="037940E6" w14:textId="1F8CD952" w:rsidR="00623246" w:rsidRDefault="00623246" w:rsidP="00B663F3">
      <w:pPr>
        <w:pStyle w:val="af8"/>
        <w:spacing w:line="276" w:lineRule="auto"/>
        <w:rPr>
          <w:rFonts w:ascii="宋体" w:eastAsia="宋体" w:hAnsi="宋体" w:cs="宋体" w:hint="eastAsia"/>
          <w:b/>
          <w:bCs/>
          <w:color w:val="ED0000"/>
          <w:szCs w:val="21"/>
          <w:u w:val="single"/>
        </w:rPr>
      </w:pPr>
      <w:r>
        <w:rPr>
          <w:rFonts w:ascii="宋体" w:eastAsia="宋体" w:hAnsi="宋体" w:cs="宋体" w:hint="eastAsia"/>
          <w:szCs w:val="21"/>
        </w:rPr>
        <w:t>2.</w:t>
      </w:r>
      <w:r w:rsidRPr="00623246">
        <w:rPr>
          <w:rFonts w:ascii="宋体" w:eastAsia="宋体" w:hAnsi="宋体" w:cs="宋体"/>
          <w:szCs w:val="21"/>
        </w:rPr>
        <w:t>中华人民共和国的国家机构实行民主集中制的原则。</w:t>
      </w:r>
      <w:r w:rsidRPr="00623246">
        <w:rPr>
          <w:rFonts w:ascii="宋体" w:eastAsia="宋体" w:hAnsi="宋体" w:cs="宋体" w:hint="eastAsia"/>
          <w:b/>
          <w:bCs/>
          <w:color w:val="ED0000"/>
          <w:szCs w:val="21"/>
          <w:u w:val="single"/>
        </w:rPr>
        <w:t>党的机构同样实行民主集中制</w:t>
      </w:r>
      <w:r>
        <w:rPr>
          <w:rFonts w:ascii="宋体" w:eastAsia="宋体" w:hAnsi="宋体" w:cs="宋体" w:hint="eastAsia"/>
          <w:b/>
          <w:bCs/>
          <w:color w:val="ED0000"/>
          <w:szCs w:val="21"/>
          <w:u w:val="single"/>
        </w:rPr>
        <w:t>。</w:t>
      </w:r>
    </w:p>
    <w:p w14:paraId="54A4270B" w14:textId="62383E37" w:rsidR="00623246" w:rsidRDefault="00623246" w:rsidP="00B663F3">
      <w:pPr>
        <w:pStyle w:val="af8"/>
        <w:spacing w:line="276" w:lineRule="auto"/>
        <w:rPr>
          <w:rFonts w:ascii="宋体" w:eastAsia="宋体" w:hAnsi="宋体" w:cs="宋体" w:hint="eastAsia"/>
          <w:szCs w:val="21"/>
        </w:rPr>
      </w:pPr>
      <w:r>
        <w:rPr>
          <w:rFonts w:ascii="宋体" w:eastAsia="宋体" w:hAnsi="宋体" w:cs="宋体" w:hint="eastAsia"/>
          <w:szCs w:val="21"/>
        </w:rPr>
        <w:t>具体表现：</w:t>
      </w:r>
      <w:r w:rsidRPr="00623246">
        <w:rPr>
          <w:rFonts w:ascii="宋体" w:eastAsia="宋体" w:hAnsi="宋体" w:cs="宋体"/>
          <w:szCs w:val="21"/>
        </w:rPr>
        <w:t>全国人民代表大会和地方各级人民代表大会都由民主选举产生，对人民负责，受人民监督。国家行政机关、监察机关、审判机关、检察机关都由人民代表大会产生，对它负责，受它监督。中央和地方的国家机构职权的划分，遵循在中央的统一领导下，充分发挥地方的主动性、积极性的原则。</w:t>
      </w:r>
    </w:p>
    <w:p w14:paraId="0903282E" w14:textId="4A39F8B3" w:rsidR="00623246" w:rsidRPr="00E71CFE" w:rsidRDefault="00623246" w:rsidP="00B663F3">
      <w:pPr>
        <w:spacing w:line="276" w:lineRule="auto"/>
        <w:rPr>
          <w:rFonts w:hint="eastAsia"/>
          <w:b/>
          <w:bCs/>
        </w:rPr>
      </w:pPr>
      <w:r w:rsidRPr="00E71CFE">
        <w:rPr>
          <w:rFonts w:hint="eastAsia"/>
          <w:b/>
          <w:bCs/>
        </w:rPr>
        <w:t>二、全国人大的性质和地位</w:t>
      </w:r>
    </w:p>
    <w:p w14:paraId="1ED8981C" w14:textId="22D484F7" w:rsidR="00623246" w:rsidRDefault="00623246" w:rsidP="00B663F3">
      <w:pPr>
        <w:spacing w:line="276" w:lineRule="auto"/>
        <w:ind w:firstLineChars="200" w:firstLine="420"/>
        <w:rPr>
          <w:rFonts w:hint="eastAsia"/>
        </w:rPr>
      </w:pPr>
      <w:r w:rsidRPr="00623246">
        <w:rPr>
          <w:rFonts w:hint="eastAsia"/>
        </w:rPr>
        <w:t>全国人大是最高国家权力机关，同时也是最高国家立法机关</w:t>
      </w:r>
      <w:r>
        <w:rPr>
          <w:rFonts w:hint="eastAsia"/>
        </w:rPr>
        <w:t>。</w:t>
      </w:r>
    </w:p>
    <w:p w14:paraId="689BB7E6" w14:textId="6E1A919F" w:rsidR="00662D65" w:rsidRPr="00E71CFE" w:rsidRDefault="00662D65" w:rsidP="00B663F3">
      <w:pPr>
        <w:spacing w:line="276" w:lineRule="auto"/>
        <w:rPr>
          <w:rFonts w:hint="eastAsia"/>
          <w:b/>
          <w:bCs/>
        </w:rPr>
      </w:pPr>
      <w:r w:rsidRPr="00E71CFE">
        <w:rPr>
          <w:rFonts w:hint="eastAsia"/>
          <w:b/>
          <w:bCs/>
        </w:rPr>
        <w:t>三、全国人大的组成和任期</w:t>
      </w:r>
    </w:p>
    <w:p w14:paraId="5C938C48" w14:textId="04637E43" w:rsidR="00662D65" w:rsidRPr="00662D65" w:rsidRDefault="00662D65" w:rsidP="00B663F3">
      <w:pPr>
        <w:spacing w:line="276" w:lineRule="auto"/>
        <w:ind w:firstLineChars="200" w:firstLine="420"/>
        <w:rPr>
          <w:rFonts w:hint="eastAsia"/>
        </w:rPr>
      </w:pPr>
      <w:r>
        <w:rPr>
          <w:rFonts w:hint="eastAsia"/>
        </w:rPr>
        <w:t>1.</w:t>
      </w:r>
      <w:r w:rsidRPr="00662D65">
        <w:rPr>
          <w:rFonts w:hint="eastAsia"/>
          <w:lang w:val="zh-CN"/>
        </w:rPr>
        <w:t>全国人民代表大会由省、自治区、直辖市、</w:t>
      </w:r>
      <w:r w:rsidRPr="00662D65">
        <w:rPr>
          <w:rFonts w:hint="eastAsia"/>
          <w:b/>
          <w:bCs/>
          <w:color w:val="ED0000"/>
          <w:u w:val="single"/>
          <w:lang w:val="zh-CN"/>
        </w:rPr>
        <w:t>特别行政区</w:t>
      </w:r>
      <w:r w:rsidRPr="00662D65">
        <w:rPr>
          <w:rFonts w:hint="eastAsia"/>
          <w:lang w:val="zh-CN"/>
        </w:rPr>
        <w:t>和军队选出的代表组成。各少数民族都应当有适当名额的代表。</w:t>
      </w:r>
    </w:p>
    <w:p w14:paraId="092CF46C" w14:textId="6E9860BB" w:rsidR="00662D65" w:rsidRDefault="00662D65" w:rsidP="00B663F3">
      <w:pPr>
        <w:spacing w:line="276" w:lineRule="auto"/>
        <w:ind w:firstLineChars="200" w:firstLine="420"/>
        <w:rPr>
          <w:rFonts w:hint="eastAsia"/>
        </w:rPr>
      </w:pPr>
      <w:r>
        <w:rPr>
          <w:rFonts w:hint="eastAsia"/>
        </w:rPr>
        <w:t>2.</w:t>
      </w:r>
      <w:r w:rsidRPr="00662D65">
        <w:rPr>
          <w:rFonts w:hint="eastAsia"/>
          <w:lang w:val="zh-CN"/>
        </w:rPr>
        <w:t>全国人民代表大会代表的名额不超过三千人。名额的分配由全国人民代表大会常务委员会根据情况决定。</w:t>
      </w:r>
    </w:p>
    <w:p w14:paraId="3BDCFA85" w14:textId="77EF7F3E" w:rsidR="00662D65" w:rsidRPr="00623246" w:rsidRDefault="00662D65" w:rsidP="00B663F3">
      <w:pPr>
        <w:spacing w:line="276" w:lineRule="auto"/>
        <w:ind w:firstLineChars="200" w:firstLine="420"/>
        <w:rPr>
          <w:rFonts w:hint="eastAsia"/>
        </w:rPr>
      </w:pPr>
      <w:r>
        <w:rPr>
          <w:rFonts w:hint="eastAsia"/>
        </w:rPr>
        <w:t>3.</w:t>
      </w:r>
      <w:r w:rsidRPr="00662D65">
        <w:rPr>
          <w:rFonts w:hint="eastAsia"/>
          <w:lang w:val="zh-CN"/>
        </w:rPr>
        <w:t>全国人大每届任期五年。</w:t>
      </w:r>
    </w:p>
    <w:p w14:paraId="2DDCB9E1" w14:textId="52F8E9FF" w:rsidR="000F12C0" w:rsidRPr="00662D65" w:rsidRDefault="00E71CFE" w:rsidP="00B663F3">
      <w:pPr>
        <w:spacing w:line="276" w:lineRule="auto"/>
        <w:rPr>
          <w:rFonts w:hint="eastAsia"/>
          <w:b/>
          <w:bCs/>
        </w:rPr>
      </w:pPr>
      <w:r>
        <w:rPr>
          <w:rFonts w:hint="eastAsia"/>
          <w:b/>
          <w:bCs/>
        </w:rPr>
        <w:t>四</w:t>
      </w:r>
      <w:r w:rsidR="00662D65">
        <w:rPr>
          <w:rFonts w:hint="eastAsia"/>
          <w:b/>
          <w:bCs/>
        </w:rPr>
        <w:t>、</w:t>
      </w:r>
      <w:r w:rsidR="000F12C0" w:rsidRPr="00662D65">
        <w:rPr>
          <w:rFonts w:hint="eastAsia"/>
          <w:b/>
          <w:bCs/>
        </w:rPr>
        <w:t>全国人大的职权</w:t>
      </w:r>
    </w:p>
    <w:p w14:paraId="5DB32445" w14:textId="07C7F096" w:rsidR="000F12C0" w:rsidRDefault="00662D65" w:rsidP="00B663F3">
      <w:pPr>
        <w:pStyle w:val="ac"/>
        <w:spacing w:line="276" w:lineRule="auto"/>
        <w:ind w:firstLine="420"/>
        <w:rPr>
          <w:rFonts w:hAnsi="宋体" w:cs="Arial" w:hint="eastAsia"/>
        </w:rPr>
      </w:pPr>
      <w:r>
        <w:rPr>
          <w:rFonts w:hAnsi="宋体" w:cs="仿宋_GB2312" w:hint="eastAsia"/>
        </w:rPr>
        <w:t>1.</w:t>
      </w:r>
      <w:r w:rsidR="000F12C0" w:rsidRPr="00D81638">
        <w:rPr>
          <w:rFonts w:hAnsi="宋体" w:cs="仿宋_GB2312" w:hint="eastAsia"/>
          <w:b/>
          <w:bCs/>
          <w:color w:val="FF0000"/>
          <w:u w:val="single"/>
        </w:rPr>
        <w:t>修改</w:t>
      </w:r>
      <w:r w:rsidR="000F12C0" w:rsidRPr="00D81638">
        <w:rPr>
          <w:rFonts w:hAnsi="宋体" w:cs="仿宋_GB2312"/>
          <w:b/>
          <w:bCs/>
          <w:color w:val="FF0000"/>
          <w:u w:val="single"/>
        </w:rPr>
        <w:t>宪法</w:t>
      </w:r>
      <w:r w:rsidR="000F12C0" w:rsidRPr="005E4F0D">
        <w:rPr>
          <w:rFonts w:hAnsi="宋体" w:cs="仿宋_GB2312" w:hint="eastAsia"/>
        </w:rPr>
        <w:t>、监督宪法的实施。</w:t>
      </w:r>
      <w:bookmarkStart w:id="3" w:name="_Hlk521920486"/>
      <w:r w:rsidR="000F12C0" w:rsidRPr="005E4F0D">
        <w:rPr>
          <w:rFonts w:hAnsi="宋体" w:cs="Arial"/>
        </w:rPr>
        <w:t>宪法的修改，由全国人大常委会或者五分之一以上的全国人</w:t>
      </w:r>
      <w:r w:rsidR="000F12C0" w:rsidRPr="005E4F0D">
        <w:rPr>
          <w:rFonts w:hAnsi="宋体" w:cs="Arial" w:hint="eastAsia"/>
        </w:rPr>
        <w:t>大</w:t>
      </w:r>
      <w:r w:rsidR="000F12C0" w:rsidRPr="005E4F0D">
        <w:rPr>
          <w:rFonts w:hAnsi="宋体" w:cs="Arial"/>
        </w:rPr>
        <w:t>代表提议，并由全国人</w:t>
      </w:r>
      <w:r w:rsidR="000F12C0" w:rsidRPr="005E4F0D">
        <w:rPr>
          <w:rFonts w:hAnsi="宋体" w:cs="Arial" w:hint="eastAsia"/>
        </w:rPr>
        <w:t>大</w:t>
      </w:r>
      <w:r w:rsidR="000F12C0" w:rsidRPr="005E4F0D">
        <w:rPr>
          <w:rFonts w:hAnsi="宋体" w:cs="Arial"/>
        </w:rPr>
        <w:t>以</w:t>
      </w:r>
      <w:r w:rsidR="000F12C0" w:rsidRPr="00D81638">
        <w:rPr>
          <w:rFonts w:hAnsi="宋体" w:cs="Arial"/>
          <w:b/>
          <w:bCs/>
          <w:color w:val="FF0000"/>
          <w:u w:val="single"/>
        </w:rPr>
        <w:t>全体代表的三分之二</w:t>
      </w:r>
      <w:r w:rsidR="000F12C0" w:rsidRPr="005E4F0D">
        <w:rPr>
          <w:rFonts w:hAnsi="宋体" w:cs="Arial"/>
        </w:rPr>
        <w:t>以上的多数通过。</w:t>
      </w:r>
      <w:bookmarkEnd w:id="3"/>
    </w:p>
    <w:p w14:paraId="7F554CF5" w14:textId="3EF9586D" w:rsidR="00662D65" w:rsidRPr="00C531F7" w:rsidRDefault="00662D65" w:rsidP="00B663F3">
      <w:pPr>
        <w:pStyle w:val="ac"/>
        <w:spacing w:line="276" w:lineRule="auto"/>
        <w:ind w:firstLine="420"/>
        <w:rPr>
          <w:rFonts w:hAnsi="宋体" w:cs="Arial" w:hint="eastAsia"/>
          <w:b/>
          <w:bCs/>
          <w:lang w:val="zh-CN"/>
        </w:rPr>
      </w:pPr>
      <w:r w:rsidRPr="00C531F7">
        <w:rPr>
          <w:rFonts w:hAnsi="宋体" w:cs="Arial" w:hint="eastAsia"/>
          <w:b/>
          <w:bCs/>
        </w:rPr>
        <w:t>2.</w:t>
      </w:r>
      <w:r w:rsidRPr="00C531F7">
        <w:rPr>
          <w:rFonts w:hAnsi="宋体" w:cs="Arial" w:hint="eastAsia"/>
          <w:b/>
          <w:bCs/>
          <w:lang w:val="zh-CN"/>
        </w:rPr>
        <w:t>制定和修改基本法律。</w:t>
      </w:r>
    </w:p>
    <w:p w14:paraId="443BDE7E" w14:textId="52376F45" w:rsidR="00662D65" w:rsidRPr="00662D65" w:rsidRDefault="00662D65" w:rsidP="00B663F3">
      <w:pPr>
        <w:pStyle w:val="ac"/>
        <w:spacing w:line="276" w:lineRule="auto"/>
        <w:ind w:firstLine="420"/>
        <w:rPr>
          <w:rFonts w:cs="Arial"/>
          <w:lang w:val="zh-CN"/>
        </w:rPr>
      </w:pPr>
      <w:r w:rsidRPr="00662D65">
        <w:rPr>
          <w:rFonts w:cs="Arial"/>
          <w:b/>
          <w:bCs/>
          <w:lang w:val="zh-CN"/>
        </w:rPr>
        <w:t>3</w:t>
      </w:r>
      <w:r w:rsidRPr="00C531F7">
        <w:rPr>
          <w:rFonts w:cs="Arial" w:hint="eastAsia"/>
          <w:b/>
          <w:bCs/>
          <w:lang w:val="zh-CN"/>
        </w:rPr>
        <w:t>.</w:t>
      </w:r>
      <w:r w:rsidRPr="00662D65">
        <w:rPr>
          <w:rFonts w:cs="Arial" w:hint="eastAsia"/>
          <w:b/>
          <w:bCs/>
          <w:lang w:val="zh-CN"/>
        </w:rPr>
        <w:t>选举、决定和罢免国家机关的重要领导人。</w:t>
      </w:r>
      <w:r w:rsidRPr="00662D65">
        <w:rPr>
          <w:rFonts w:cs="Arial" w:hint="eastAsia"/>
          <w:lang w:val="zh-CN"/>
        </w:rPr>
        <w:t>全国人大有权选举、罢免全国人大常委会组成人员；选举、罢免国家主席、副主席；根据国家主席的提名，决定国务院总理的人选；根据国务院总理的提名，决定副总理、国务委员、各部部长、各委员会主任、审计长、秘书长的人选，并有权罢免上述人员；选举中央军事委员会主席；根据中央军事委员会主席的提名，决定中央军事委员会其他组成人员的人选，并有权罢免上述人员，选举、罢免国家监察委员会主任、最高人民法院院长、最高人民检察院检察长。</w:t>
      </w:r>
    </w:p>
    <w:p w14:paraId="3B3A4513" w14:textId="3118173A" w:rsidR="000F12C0" w:rsidRDefault="00662D65" w:rsidP="00B663F3">
      <w:pPr>
        <w:pStyle w:val="ac"/>
        <w:spacing w:line="276" w:lineRule="auto"/>
        <w:ind w:firstLine="420"/>
        <w:rPr>
          <w:rFonts w:hAnsi="宋体" w:cs="Arial" w:hint="eastAsia"/>
        </w:rPr>
      </w:pPr>
      <w:r w:rsidRPr="00C531F7">
        <w:rPr>
          <w:rFonts w:hAnsi="宋体" w:cs="仿宋_GB2312" w:hint="eastAsia"/>
          <w:b/>
          <w:bCs/>
        </w:rPr>
        <w:t>4.</w:t>
      </w:r>
      <w:r w:rsidR="000F12C0" w:rsidRPr="00C531F7">
        <w:rPr>
          <w:rFonts w:hAnsi="宋体" w:cs="仿宋_GB2312" w:hint="eastAsia"/>
          <w:b/>
          <w:bCs/>
        </w:rPr>
        <w:t>决定国家重大问题。</w:t>
      </w:r>
      <w:r w:rsidR="000F12C0" w:rsidRPr="00D81638">
        <w:rPr>
          <w:rFonts w:hAnsi="宋体" w:cs="Arial"/>
          <w:b/>
          <w:bCs/>
          <w:color w:val="FF0000"/>
          <w:u w:val="single"/>
        </w:rPr>
        <w:t>批准省、自治区和直辖市的建置；决定特别行政区的设立及其制度；</w:t>
      </w:r>
      <w:r w:rsidR="000F12C0" w:rsidRPr="00D81638">
        <w:rPr>
          <w:rFonts w:hAnsi="宋体" w:cs="Arial" w:hint="eastAsia"/>
          <w:b/>
          <w:bCs/>
          <w:color w:val="FF0000"/>
          <w:u w:val="single"/>
        </w:rPr>
        <w:t>决</w:t>
      </w:r>
      <w:r w:rsidR="000F12C0" w:rsidRPr="00D81638">
        <w:rPr>
          <w:rFonts w:hAnsi="宋体" w:cs="Arial"/>
          <w:b/>
          <w:bCs/>
          <w:color w:val="FF0000"/>
          <w:u w:val="single"/>
        </w:rPr>
        <w:t>定战争和和平</w:t>
      </w:r>
      <w:r w:rsidR="000F12C0" w:rsidRPr="005E4F0D">
        <w:rPr>
          <w:rFonts w:hAnsi="宋体" w:cs="Arial"/>
        </w:rPr>
        <w:t>的问题</w:t>
      </w:r>
      <w:r w:rsidR="000F12C0" w:rsidRPr="005E4F0D">
        <w:rPr>
          <w:rFonts w:hAnsi="宋体" w:cs="Arial" w:hint="eastAsia"/>
        </w:rPr>
        <w:t>。</w:t>
      </w:r>
    </w:p>
    <w:p w14:paraId="0253AD19" w14:textId="3ABC692F" w:rsidR="00662D65" w:rsidRPr="00662D65" w:rsidRDefault="00662D65" w:rsidP="00B663F3">
      <w:pPr>
        <w:pStyle w:val="ac"/>
        <w:spacing w:line="276" w:lineRule="auto"/>
        <w:ind w:firstLine="420"/>
        <w:rPr>
          <w:rFonts w:cs="Arial"/>
        </w:rPr>
      </w:pPr>
      <w:r w:rsidRPr="00662D65">
        <w:rPr>
          <w:rFonts w:cs="Arial"/>
          <w:b/>
          <w:bCs/>
        </w:rPr>
        <w:t>5</w:t>
      </w:r>
      <w:r w:rsidR="00C531F7">
        <w:rPr>
          <w:rFonts w:cs="Arial" w:hint="eastAsia"/>
          <w:b/>
          <w:bCs/>
        </w:rPr>
        <w:t>．</w:t>
      </w:r>
      <w:r w:rsidRPr="00662D65">
        <w:rPr>
          <w:rFonts w:cs="Arial" w:hint="eastAsia"/>
          <w:b/>
          <w:bCs/>
        </w:rPr>
        <w:t>最高监督权。</w:t>
      </w:r>
      <w:r w:rsidRPr="00662D65">
        <w:rPr>
          <w:rFonts w:cs="Arial" w:hint="eastAsia"/>
        </w:rPr>
        <w:t>全国人大常委会对全国人大负责并报告工作，全国人大有权改变或撤销全国人大常委会不适当的决定；国务院、最高人民法院、最高人民检察院对全国人大负责并报告工作；中央军事委员会主席对全国人大负责。</w:t>
      </w:r>
    </w:p>
    <w:p w14:paraId="45BF815E" w14:textId="057DCF28" w:rsidR="000F12C0" w:rsidRPr="00705014" w:rsidRDefault="00705014" w:rsidP="00B663F3">
      <w:pPr>
        <w:spacing w:line="276" w:lineRule="auto"/>
        <w:rPr>
          <w:rFonts w:hint="eastAsia"/>
          <w:b/>
          <w:bCs/>
        </w:rPr>
      </w:pPr>
      <w:r>
        <w:rPr>
          <w:rFonts w:hint="eastAsia"/>
          <w:b/>
          <w:bCs/>
        </w:rPr>
        <w:t>五、</w:t>
      </w:r>
      <w:r w:rsidR="000F12C0" w:rsidRPr="00705014">
        <w:rPr>
          <w:rFonts w:hint="eastAsia"/>
          <w:b/>
          <w:bCs/>
        </w:rPr>
        <w:t>全国人大的会议制度和工作程序</w:t>
      </w:r>
    </w:p>
    <w:p w14:paraId="57E1864A" w14:textId="6585447E" w:rsidR="00705014" w:rsidRPr="00705014" w:rsidRDefault="00705014" w:rsidP="00B663F3">
      <w:pPr>
        <w:pStyle w:val="ac"/>
        <w:spacing w:line="276" w:lineRule="auto"/>
        <w:ind w:firstLine="420"/>
        <w:rPr>
          <w:rFonts w:hAnsi="宋体" w:cs="宋体" w:hint="eastAsia"/>
          <w:b/>
          <w:bCs/>
        </w:rPr>
      </w:pPr>
      <w:r w:rsidRPr="00705014">
        <w:rPr>
          <w:rFonts w:hAnsi="宋体" w:cs="宋体" w:hint="eastAsia"/>
          <w:b/>
          <w:bCs/>
        </w:rPr>
        <w:t>（一）会议制度</w:t>
      </w:r>
    </w:p>
    <w:p w14:paraId="5ED2CEEF" w14:textId="089A2AC1" w:rsidR="000F12C0" w:rsidRPr="005E4F0D" w:rsidRDefault="00705014" w:rsidP="00B663F3">
      <w:pPr>
        <w:pStyle w:val="ac"/>
        <w:spacing w:line="276" w:lineRule="auto"/>
        <w:ind w:firstLine="420"/>
        <w:rPr>
          <w:rFonts w:hAnsi="宋体" w:cs="宋体" w:hint="eastAsia"/>
        </w:rPr>
      </w:pPr>
      <w:r>
        <w:rPr>
          <w:rFonts w:hAnsi="宋体" w:cs="宋体" w:hint="eastAsia"/>
        </w:rPr>
        <w:t>1.</w:t>
      </w:r>
      <w:r w:rsidR="000F12C0" w:rsidRPr="005E4F0D">
        <w:rPr>
          <w:rFonts w:hAnsi="宋体" w:cs="宋体" w:hint="eastAsia"/>
          <w:b/>
        </w:rPr>
        <w:t>会议时间</w:t>
      </w:r>
      <w:r w:rsidR="000F12C0" w:rsidRPr="005E4F0D">
        <w:rPr>
          <w:rFonts w:hAnsi="宋体" w:cs="宋体" w:hint="eastAsia"/>
        </w:rPr>
        <w:t>：全国人大会议每年举行一次，于每年第一季度举行，由全国人大常委会召集。如果</w:t>
      </w:r>
      <w:r w:rsidR="000F12C0" w:rsidRPr="00D81638">
        <w:rPr>
          <w:rFonts w:hAnsi="宋体" w:cs="宋体" w:hint="eastAsia"/>
          <w:b/>
          <w:bCs/>
          <w:color w:val="FF0000"/>
          <w:u w:val="single"/>
        </w:rPr>
        <w:t>全国人大常委会</w:t>
      </w:r>
      <w:r w:rsidR="000F12C0" w:rsidRPr="005E4F0D">
        <w:rPr>
          <w:rFonts w:hAnsi="宋体" w:cs="宋体" w:hint="eastAsia"/>
        </w:rPr>
        <w:t>认为必要，或者有</w:t>
      </w:r>
      <w:r w:rsidR="000F12C0" w:rsidRPr="00D81638">
        <w:rPr>
          <w:rFonts w:hAnsi="宋体" w:cs="宋体" w:hint="eastAsia"/>
          <w:b/>
          <w:bCs/>
          <w:color w:val="FF0000"/>
          <w:u w:val="single"/>
        </w:rPr>
        <w:t>1/5以上的全国人大代表</w:t>
      </w:r>
      <w:r w:rsidR="000F12C0" w:rsidRPr="005E4F0D">
        <w:rPr>
          <w:rFonts w:hAnsi="宋体" w:cs="宋体" w:hint="eastAsia"/>
        </w:rPr>
        <w:t>提议，可以召集全国人大临时会议。</w:t>
      </w:r>
    </w:p>
    <w:p w14:paraId="58599438" w14:textId="51EBE63F" w:rsidR="000F12C0" w:rsidRPr="005E4F0D" w:rsidRDefault="00705014" w:rsidP="00B663F3">
      <w:pPr>
        <w:pStyle w:val="ac"/>
        <w:spacing w:line="276" w:lineRule="auto"/>
        <w:ind w:firstLine="420"/>
        <w:rPr>
          <w:rFonts w:hAnsi="宋体" w:cs="宋体" w:hint="eastAsia"/>
        </w:rPr>
      </w:pPr>
      <w:r>
        <w:rPr>
          <w:rFonts w:hAnsi="宋体" w:cs="宋体" w:hint="eastAsia"/>
        </w:rPr>
        <w:lastRenderedPageBreak/>
        <w:t>2.</w:t>
      </w:r>
      <w:r w:rsidR="000F12C0" w:rsidRPr="005E4F0D">
        <w:rPr>
          <w:rFonts w:hAnsi="宋体" w:cs="宋体" w:hint="eastAsia"/>
          <w:b/>
        </w:rPr>
        <w:t>人数要求</w:t>
      </w:r>
      <w:r w:rsidR="000F12C0" w:rsidRPr="005E4F0D">
        <w:rPr>
          <w:rFonts w:hAnsi="宋体" w:cs="宋体" w:hint="eastAsia"/>
        </w:rPr>
        <w:t>：全国人民代表大会会议有2/3以上的代表出席，始得举行。</w:t>
      </w:r>
    </w:p>
    <w:p w14:paraId="606C1289" w14:textId="3D77723F" w:rsidR="000F12C0" w:rsidRPr="00705014" w:rsidRDefault="000F12C0" w:rsidP="00B663F3">
      <w:pPr>
        <w:pStyle w:val="ac"/>
        <w:spacing w:line="276" w:lineRule="auto"/>
      </w:pPr>
      <w:r w:rsidRPr="005E4F0D">
        <w:rPr>
          <w:rFonts w:hAnsi="宋体" w:cs="宋体" w:hint="eastAsia"/>
        </w:rPr>
        <w:t xml:space="preserve">   </w:t>
      </w:r>
      <w:r w:rsidRPr="005E4F0D">
        <w:rPr>
          <w:rFonts w:hAnsi="宋体" w:cs="宋体" w:hint="eastAsia"/>
          <w:bCs/>
        </w:rPr>
        <w:t xml:space="preserve"> </w:t>
      </w:r>
      <w:r w:rsidR="00705014">
        <w:rPr>
          <w:rFonts w:hAnsi="宋体" w:cs="宋体" w:hint="eastAsia"/>
          <w:bCs/>
        </w:rPr>
        <w:t>3.</w:t>
      </w:r>
      <w:r w:rsidR="00705014">
        <w:rPr>
          <w:rFonts w:hAnsi="宋体" w:cs="宋体" w:hint="eastAsia"/>
          <w:b/>
        </w:rPr>
        <w:t>会议形式</w:t>
      </w:r>
      <w:r w:rsidRPr="005E4F0D">
        <w:rPr>
          <w:rFonts w:hAnsi="宋体" w:cs="宋体" w:hint="eastAsia"/>
        </w:rPr>
        <w:t>：</w:t>
      </w:r>
      <w:r w:rsidR="00705014" w:rsidRPr="00705014">
        <w:rPr>
          <w:rFonts w:hAnsi="宋体" w:cs="宋体" w:hint="eastAsia"/>
        </w:rPr>
        <w:t>全国人大常委会主持召集预备会议</w:t>
      </w:r>
      <w:r w:rsidR="00705014">
        <w:rPr>
          <w:rFonts w:hAnsi="宋体" w:cs="宋体" w:hint="eastAsia"/>
        </w:rPr>
        <w:t>，</w:t>
      </w:r>
      <w:r w:rsidRPr="00DB07D9">
        <w:rPr>
          <w:rFonts w:hAnsi="宋体" w:cs="宋体" w:hint="eastAsia"/>
          <w:b/>
          <w:bCs/>
          <w:color w:val="FF0000"/>
          <w:u w:val="single"/>
        </w:rPr>
        <w:t>主席团</w:t>
      </w:r>
      <w:r w:rsidRPr="005E4F0D">
        <w:rPr>
          <w:rFonts w:hAnsi="宋体" w:cs="宋体" w:hint="eastAsia"/>
        </w:rPr>
        <w:t>主持</w:t>
      </w:r>
      <w:r w:rsidR="00705014">
        <w:rPr>
          <w:rFonts w:hAnsi="宋体" w:cs="宋体" w:hint="eastAsia"/>
        </w:rPr>
        <w:t>全体会议</w:t>
      </w:r>
      <w:r w:rsidRPr="005E4F0D">
        <w:rPr>
          <w:rFonts w:hAnsi="宋体" w:cs="宋体" w:hint="eastAsia"/>
        </w:rPr>
        <w:t>。</w:t>
      </w:r>
      <w:r w:rsidR="00705014" w:rsidRPr="00705014">
        <w:rPr>
          <w:rFonts w:hint="eastAsia"/>
        </w:rPr>
        <w:t>在全体会议期间，根据需要举行小组会议。必要时，可以举行秘密会议。</w:t>
      </w:r>
    </w:p>
    <w:p w14:paraId="1B703615" w14:textId="77777777" w:rsidR="00DB07D9" w:rsidRPr="00DB07D9" w:rsidRDefault="00DB07D9" w:rsidP="00B663F3">
      <w:pPr>
        <w:pStyle w:val="ac"/>
        <w:spacing w:line="276" w:lineRule="auto"/>
        <w:ind w:firstLine="420"/>
      </w:pPr>
      <w:r w:rsidRPr="00DB07D9">
        <w:rPr>
          <w:rFonts w:hAnsi="宋体" w:cs="宋体" w:hint="eastAsia"/>
          <w:b/>
          <w:bCs/>
        </w:rPr>
        <w:t>4.列席会议：</w:t>
      </w:r>
      <w:r w:rsidRPr="00DB07D9">
        <w:rPr>
          <w:rFonts w:hint="eastAsia"/>
        </w:rPr>
        <w:t>国务院的组成人员，中央军事委员会的组成人员，国家监察委员会主任，最高人民法院院长和最高人民检察院检察长，列席全国人民代表大会会议；其他有关机关、团体的负责人，经全国人民代表大会常务委员会决定，可以列席全国人民代表大会会议。</w:t>
      </w:r>
    </w:p>
    <w:p w14:paraId="4255480D" w14:textId="30FE1587" w:rsidR="00705014" w:rsidRPr="00DB07D9" w:rsidRDefault="00DB07D9" w:rsidP="00B663F3">
      <w:pPr>
        <w:pStyle w:val="ac"/>
        <w:spacing w:line="276" w:lineRule="auto"/>
        <w:ind w:firstLine="420"/>
        <w:rPr>
          <w:rFonts w:hAnsi="宋体" w:cs="宋体" w:hint="eastAsia"/>
          <w:b/>
          <w:bCs/>
        </w:rPr>
      </w:pPr>
      <w:r w:rsidRPr="00DB07D9">
        <w:rPr>
          <w:rFonts w:hAnsi="宋体" w:cs="宋体" w:hint="eastAsia"/>
          <w:b/>
          <w:bCs/>
        </w:rPr>
        <w:t>（二）工作程序</w:t>
      </w:r>
    </w:p>
    <w:p w14:paraId="3B80EE63" w14:textId="67720671" w:rsidR="000F12C0" w:rsidRPr="005E4F0D" w:rsidRDefault="00DB07D9" w:rsidP="00B663F3">
      <w:pPr>
        <w:pStyle w:val="ac"/>
        <w:spacing w:line="276" w:lineRule="auto"/>
        <w:ind w:firstLine="420"/>
        <w:rPr>
          <w:rFonts w:hAnsi="宋体" w:cs="宋体" w:hint="eastAsia"/>
        </w:rPr>
      </w:pPr>
      <w:r>
        <w:rPr>
          <w:rFonts w:hAnsi="宋体" w:cs="宋体" w:hint="eastAsia"/>
        </w:rPr>
        <w:t>1.</w:t>
      </w:r>
      <w:r>
        <w:rPr>
          <w:rFonts w:hAnsi="宋体" w:cs="宋体" w:hint="eastAsia"/>
          <w:b/>
        </w:rPr>
        <w:t>提出议案</w:t>
      </w:r>
      <w:r w:rsidR="000F12C0" w:rsidRPr="005E4F0D">
        <w:rPr>
          <w:rFonts w:hAnsi="宋体" w:cs="宋体" w:hint="eastAsia"/>
          <w:b/>
        </w:rPr>
        <w:t>：</w:t>
      </w:r>
      <w:r w:rsidR="000F12C0" w:rsidRPr="005E4F0D">
        <w:rPr>
          <w:rFonts w:hAnsi="宋体" w:cs="宋体" w:hint="eastAsia"/>
        </w:rPr>
        <w:t>全国人大主席团，全国人大常委会，全国人大各专门委员会，国务院，中央军事委员会，</w:t>
      </w:r>
      <w:r>
        <w:rPr>
          <w:rFonts w:hAnsi="宋体" w:cs="宋体" w:hint="eastAsia"/>
        </w:rPr>
        <w:t>国家监察委员会，</w:t>
      </w:r>
      <w:r w:rsidR="000F12C0" w:rsidRPr="005E4F0D">
        <w:rPr>
          <w:rFonts w:hAnsi="宋体" w:cs="宋体" w:hint="eastAsia"/>
        </w:rPr>
        <w:t>最高人民法院，最高人民检察院，</w:t>
      </w:r>
      <w:r w:rsidR="000F12C0" w:rsidRPr="00D81638">
        <w:rPr>
          <w:rFonts w:hAnsi="宋体" w:cs="宋体" w:hint="eastAsia"/>
          <w:b/>
          <w:bCs/>
          <w:color w:val="FF0000"/>
          <w:u w:val="single"/>
        </w:rPr>
        <w:t>一个代表团或者三十名以上的代表联名</w:t>
      </w:r>
      <w:r w:rsidR="000F12C0" w:rsidRPr="005E4F0D">
        <w:rPr>
          <w:rFonts w:hAnsi="宋体" w:cs="宋体" w:hint="eastAsia"/>
        </w:rPr>
        <w:t>，可以向全国人大提出属于全国人大职权范围内的议案</w:t>
      </w:r>
      <w:r w:rsidR="00876E5C" w:rsidRPr="005E4F0D">
        <w:rPr>
          <w:rFonts w:hAnsi="宋体" w:cs="宋体" w:hint="eastAsia"/>
        </w:rPr>
        <w:t>。</w:t>
      </w:r>
      <w:r w:rsidR="00876E5C" w:rsidRPr="005E4F0D">
        <w:rPr>
          <w:rFonts w:hAnsi="宋体" w:cs="宋体"/>
        </w:rPr>
        <w:t xml:space="preserve"> </w:t>
      </w:r>
    </w:p>
    <w:p w14:paraId="61BF5D52" w14:textId="11E81618" w:rsidR="000F12C0" w:rsidRDefault="00DB07D9" w:rsidP="00B663F3">
      <w:pPr>
        <w:pStyle w:val="ac"/>
        <w:spacing w:line="276" w:lineRule="auto"/>
        <w:ind w:firstLine="420"/>
        <w:rPr>
          <w:rFonts w:hAnsi="宋体" w:cs="宋体" w:hint="eastAsia"/>
        </w:rPr>
      </w:pPr>
      <w:r w:rsidRPr="00DB07D9">
        <w:rPr>
          <w:rFonts w:hAnsi="宋体" w:cs="宋体" w:hint="eastAsia"/>
          <w:b/>
          <w:bCs/>
        </w:rPr>
        <w:t>2.审议议案：</w:t>
      </w:r>
      <w:r w:rsidRPr="00DB07D9">
        <w:rPr>
          <w:rFonts w:hAnsi="宋体" w:cs="宋体" w:hint="eastAsia"/>
        </w:rPr>
        <w:t>对国家机关提出的议案，由</w:t>
      </w:r>
      <w:r w:rsidRPr="00DB07D9">
        <w:rPr>
          <w:rFonts w:hAnsi="宋体" w:cs="宋体" w:hint="eastAsia"/>
          <w:b/>
          <w:bCs/>
          <w:color w:val="ED0000"/>
          <w:u w:val="single"/>
        </w:rPr>
        <w:t>主席团</w:t>
      </w:r>
      <w:r w:rsidRPr="00DB07D9">
        <w:rPr>
          <w:rFonts w:hAnsi="宋体" w:cs="宋体" w:hint="eastAsia"/>
        </w:rPr>
        <w:t>决定列入会议议程。这里的决定只是一种程序性的决定。对代表团和代表提出的议案，由</w:t>
      </w:r>
      <w:r w:rsidRPr="00DB07D9">
        <w:rPr>
          <w:rFonts w:hAnsi="宋体" w:cs="宋体" w:hint="eastAsia"/>
          <w:b/>
          <w:bCs/>
          <w:color w:val="ED0000"/>
          <w:u w:val="single"/>
        </w:rPr>
        <w:t>主席团决定</w:t>
      </w:r>
      <w:r w:rsidRPr="00DB07D9">
        <w:rPr>
          <w:rFonts w:hAnsi="宋体" w:cs="宋体" w:hint="eastAsia"/>
        </w:rPr>
        <w:t>是否列入会议议程，或者先交有关的专门委员会审议、提出是否列入会议议程的意见，再决定是否列入会议议程</w:t>
      </w:r>
      <w:r w:rsidR="000F12C0" w:rsidRPr="005E4F0D">
        <w:rPr>
          <w:rFonts w:hAnsi="宋体" w:cs="宋体" w:hint="eastAsia"/>
        </w:rPr>
        <w:t>。</w:t>
      </w:r>
    </w:p>
    <w:p w14:paraId="18CD474C" w14:textId="505AE039" w:rsidR="00801518" w:rsidRDefault="00801518" w:rsidP="00B663F3">
      <w:pPr>
        <w:pStyle w:val="ac"/>
        <w:spacing w:line="276" w:lineRule="auto"/>
        <w:ind w:firstLine="420"/>
        <w:rPr>
          <w:rFonts w:hAnsi="宋体" w:cs="宋体" w:hint="eastAsia"/>
        </w:rPr>
      </w:pPr>
      <w:r w:rsidRPr="00801518">
        <w:rPr>
          <w:rFonts w:hAnsi="宋体" w:cs="宋体" w:hint="eastAsia"/>
          <w:b/>
          <w:bCs/>
        </w:rPr>
        <w:t>3.表决通过议案：</w:t>
      </w:r>
      <w:r w:rsidRPr="00801518">
        <w:rPr>
          <w:rFonts w:hAnsi="宋体" w:cs="宋体" w:hint="eastAsia"/>
        </w:rPr>
        <w:t>宪法修正案由全国人大全体代表2/3以上的多数通过，法律和其他议案由全国人大全体代表</w:t>
      </w:r>
      <w:r w:rsidRPr="00801518">
        <w:rPr>
          <w:rFonts w:hAnsi="宋体" w:cs="宋体" w:hint="eastAsia"/>
          <w:b/>
          <w:bCs/>
          <w:color w:val="ED0000"/>
          <w:u w:val="single"/>
        </w:rPr>
        <w:t>过半数通过</w:t>
      </w:r>
      <w:r w:rsidRPr="00801518">
        <w:rPr>
          <w:rFonts w:hAnsi="宋体" w:cs="宋体" w:hint="eastAsia"/>
        </w:rPr>
        <w:t>。</w:t>
      </w:r>
    </w:p>
    <w:p w14:paraId="0AD2E5AA" w14:textId="77777777" w:rsidR="00801518" w:rsidRPr="00801518" w:rsidRDefault="00801518" w:rsidP="00B663F3">
      <w:pPr>
        <w:pStyle w:val="ac"/>
        <w:spacing w:line="276" w:lineRule="auto"/>
        <w:ind w:firstLineChars="200" w:firstLine="422"/>
      </w:pPr>
      <w:r w:rsidRPr="00801518">
        <w:rPr>
          <w:rFonts w:hint="eastAsia"/>
          <w:b/>
          <w:bCs/>
        </w:rPr>
        <w:t>4．公布法律、决议：</w:t>
      </w:r>
      <w:r w:rsidRPr="00801518">
        <w:rPr>
          <w:rFonts w:hint="eastAsia"/>
        </w:rPr>
        <w:t>法律由国家主席以主席令的形式加以公布；选举结果及重要议案，由全国人大主席团以公告公布或由国家主席以主席令公布。</w:t>
      </w:r>
    </w:p>
    <w:p w14:paraId="1773626C" w14:textId="1C3D7FDB" w:rsidR="000F12C0" w:rsidRPr="006B6BC6" w:rsidRDefault="00801518" w:rsidP="00B663F3">
      <w:pPr>
        <w:pStyle w:val="ac"/>
        <w:spacing w:line="276" w:lineRule="auto"/>
        <w:rPr>
          <w:rFonts w:hAnsi="宋体" w:cs="Arial" w:hint="eastAsia"/>
          <w:b/>
          <w:bCs/>
        </w:rPr>
      </w:pPr>
      <w:r>
        <w:rPr>
          <w:rFonts w:hAnsi="宋体" w:cs="Arial" w:hint="eastAsia"/>
          <w:b/>
          <w:bCs/>
        </w:rPr>
        <w:t>六、</w:t>
      </w:r>
      <w:r w:rsidR="006B6BC6" w:rsidRPr="006B6BC6">
        <w:rPr>
          <w:rFonts w:hAnsi="宋体" w:cs="Arial" w:hint="eastAsia"/>
          <w:b/>
          <w:bCs/>
        </w:rPr>
        <w:t>全国人大代表</w:t>
      </w:r>
      <w:r>
        <w:rPr>
          <w:rFonts w:hAnsi="宋体" w:cs="Arial" w:hint="eastAsia"/>
          <w:b/>
          <w:bCs/>
        </w:rPr>
        <w:t>的权利</w:t>
      </w:r>
    </w:p>
    <w:p w14:paraId="3ADCC9BB" w14:textId="77AA4F24" w:rsidR="00801518" w:rsidRPr="00801518" w:rsidRDefault="00801518" w:rsidP="00B663F3">
      <w:pPr>
        <w:pStyle w:val="ac"/>
        <w:spacing w:line="276" w:lineRule="auto"/>
        <w:ind w:firstLine="420"/>
        <w:rPr>
          <w:rFonts w:hAnsi="宋体" w:cs="Times New Roman" w:hint="eastAsia"/>
          <w:bCs/>
        </w:rPr>
      </w:pPr>
      <w:r>
        <w:rPr>
          <w:rFonts w:hAnsi="宋体" w:cs="Times New Roman" w:hint="eastAsia"/>
          <w:b/>
        </w:rPr>
        <w:t>1.</w:t>
      </w:r>
      <w:r w:rsidRPr="00801518">
        <w:rPr>
          <w:rFonts w:ascii="汉仪书宋二简" w:eastAsia="汉仪书宋二简" w:hAnsi="汉仪书宋二简" w:cs="汉仪书宋二简" w:hint="eastAsia"/>
          <w:color w:val="000000" w:themeColor="text1"/>
          <w:kern w:val="0"/>
        </w:rPr>
        <w:t xml:space="preserve"> </w:t>
      </w:r>
      <w:r w:rsidRPr="00801518">
        <w:rPr>
          <w:rFonts w:hAnsi="宋体" w:cs="Times New Roman" w:hint="eastAsia"/>
          <w:b/>
        </w:rPr>
        <w:t>依法联名提出议案、质询案、罢免案等。</w:t>
      </w:r>
      <w:r w:rsidRPr="00801518">
        <w:rPr>
          <w:rFonts w:hAnsi="宋体" w:cs="Times New Roman" w:hint="eastAsia"/>
          <w:b/>
          <w:color w:val="ED0000"/>
          <w:u w:val="single"/>
        </w:rPr>
        <w:t>五分之一以上</w:t>
      </w:r>
      <w:r w:rsidRPr="00801518">
        <w:rPr>
          <w:rFonts w:hAnsi="宋体" w:cs="Times New Roman" w:hint="eastAsia"/>
          <w:bCs/>
        </w:rPr>
        <w:t>的全国人大代表可以向全国人大提出修改宪法的议案。30名以上代表联名，可以向全国人大提出属于全国人大职权范围的议案。</w:t>
      </w:r>
      <w:r w:rsidRPr="00801518">
        <w:rPr>
          <w:rFonts w:hAnsi="宋体" w:cs="Times New Roman" w:hint="eastAsia"/>
          <w:b/>
          <w:color w:val="ED0000"/>
          <w:u w:val="single"/>
        </w:rPr>
        <w:t>在全国人大会议期间，30名以上代表联名，有权书面提出对国务院及其工作部门、国家监察委员会、最高人民法院、最高人民检察院的质询案。</w:t>
      </w:r>
    </w:p>
    <w:p w14:paraId="7FE18110" w14:textId="469BF8C3" w:rsidR="000F12C0" w:rsidRPr="00D31DC7" w:rsidRDefault="00801518" w:rsidP="00B663F3">
      <w:pPr>
        <w:pStyle w:val="ac"/>
        <w:spacing w:line="276" w:lineRule="auto"/>
        <w:ind w:firstLine="420"/>
        <w:rPr>
          <w:rFonts w:hAnsi="宋体" w:cs="Times New Roman" w:hint="eastAsia"/>
          <w:bCs/>
        </w:rPr>
      </w:pPr>
      <w:r>
        <w:rPr>
          <w:rFonts w:hAnsi="宋体" w:cs="Times New Roman" w:hint="eastAsia"/>
          <w:b/>
        </w:rPr>
        <w:t>2.</w:t>
      </w:r>
      <w:r w:rsidR="00D31DC7" w:rsidRPr="00D31DC7">
        <w:rPr>
          <w:rFonts w:hAnsi="宋体" w:cs="Times New Roman" w:hint="eastAsia"/>
          <w:b/>
        </w:rPr>
        <w:t>人身特别保护权：</w:t>
      </w:r>
      <w:r w:rsidR="00D31DC7" w:rsidRPr="00D31DC7">
        <w:rPr>
          <w:rFonts w:hAnsi="宋体" w:cs="Times New Roman" w:hint="eastAsia"/>
          <w:bCs/>
        </w:rPr>
        <w:t>在全国人大开会期间，非经</w:t>
      </w:r>
      <w:r w:rsidR="00D31DC7" w:rsidRPr="00D31DC7">
        <w:rPr>
          <w:rFonts w:hAnsi="宋体" w:cs="Times New Roman" w:hint="eastAsia"/>
          <w:b/>
          <w:color w:val="FF0000"/>
          <w:u w:val="single"/>
        </w:rPr>
        <w:t>全国人大会议主席团</w:t>
      </w:r>
      <w:r w:rsidR="00D31DC7" w:rsidRPr="00D31DC7">
        <w:rPr>
          <w:rFonts w:hAnsi="宋体" w:cs="Times New Roman" w:hint="eastAsia"/>
          <w:bCs/>
        </w:rPr>
        <w:t>的许可，在全国人大闭会期间，非经</w:t>
      </w:r>
      <w:r w:rsidR="00D31DC7" w:rsidRPr="00D31DC7">
        <w:rPr>
          <w:rFonts w:hAnsi="宋体" w:cs="Times New Roman" w:hint="eastAsia"/>
          <w:b/>
          <w:color w:val="FF0000"/>
          <w:u w:val="single"/>
        </w:rPr>
        <w:t>全国人大常委会</w:t>
      </w:r>
      <w:r w:rsidR="00D31DC7" w:rsidRPr="00D31DC7">
        <w:rPr>
          <w:rFonts w:hAnsi="宋体" w:cs="Times New Roman" w:hint="eastAsia"/>
          <w:bCs/>
        </w:rPr>
        <w:t>的许可，</w:t>
      </w:r>
      <w:r w:rsidR="00D31DC7" w:rsidRPr="00D31DC7">
        <w:rPr>
          <w:rFonts w:hAnsi="宋体" w:cs="Times New Roman" w:hint="eastAsia"/>
          <w:b/>
          <w:color w:val="FF0000"/>
          <w:u w:val="single"/>
        </w:rPr>
        <w:t>不受逮捕或者刑事审判</w:t>
      </w:r>
      <w:r w:rsidR="00D31DC7" w:rsidRPr="00D31DC7">
        <w:rPr>
          <w:rFonts w:hAnsi="宋体" w:cs="Times New Roman" w:hint="eastAsia"/>
          <w:bCs/>
        </w:rPr>
        <w:t>。如果因为是现行犯被拘留，执行拘留的机关应当立即向全国人大会议主席团或者全国人大常委会报告。如果采取法律规定的其他限制人身自由的措施，也应当经全国人大会议主席团或者全国人大常委会许可。</w:t>
      </w:r>
    </w:p>
    <w:p w14:paraId="534505C8" w14:textId="779C3C47" w:rsidR="00D558C9" w:rsidRDefault="00801518" w:rsidP="00B663F3">
      <w:pPr>
        <w:spacing w:line="276" w:lineRule="auto"/>
        <w:ind w:firstLineChars="200" w:firstLine="422"/>
        <w:rPr>
          <w:rFonts w:hint="eastAsia"/>
          <w:b/>
          <w:bCs/>
          <w:color w:val="FF0000"/>
          <w:u w:val="single"/>
        </w:rPr>
      </w:pPr>
      <w:r>
        <w:rPr>
          <w:rFonts w:hint="eastAsia"/>
          <w:b/>
          <w:bCs/>
        </w:rPr>
        <w:t>3.</w:t>
      </w:r>
      <w:r w:rsidR="00D31DC7" w:rsidRPr="00D31DC7">
        <w:rPr>
          <w:rFonts w:hint="eastAsia"/>
          <w:b/>
          <w:bCs/>
        </w:rPr>
        <w:t>言论免责权</w:t>
      </w:r>
      <w:r w:rsidR="00D31DC7">
        <w:rPr>
          <w:rFonts w:hint="eastAsia"/>
          <w:b/>
          <w:bCs/>
        </w:rPr>
        <w:t>：</w:t>
      </w:r>
      <w:r w:rsidR="00D31DC7" w:rsidRPr="00D31DC7">
        <w:rPr>
          <w:rFonts w:hint="eastAsia"/>
        </w:rPr>
        <w:t>全国人大代表</w:t>
      </w:r>
      <w:r w:rsidR="00D31DC7" w:rsidRPr="00D31DC7">
        <w:rPr>
          <w:rFonts w:hint="eastAsia"/>
          <w:b/>
          <w:bCs/>
          <w:color w:val="FF0000"/>
          <w:u w:val="single"/>
        </w:rPr>
        <w:t>在全国人大各种会议上</w:t>
      </w:r>
      <w:r w:rsidR="00D31DC7" w:rsidRPr="00D31DC7">
        <w:rPr>
          <w:rFonts w:hint="eastAsia"/>
        </w:rPr>
        <w:t>的发言和表决，不受法律追究。</w:t>
      </w:r>
      <w:r w:rsidR="00D31DC7" w:rsidRPr="00D31DC7">
        <w:rPr>
          <w:rFonts w:hint="eastAsia"/>
          <w:b/>
          <w:bCs/>
          <w:color w:val="FF0000"/>
          <w:u w:val="single"/>
        </w:rPr>
        <w:t>（注意言论免责限于会上）</w:t>
      </w:r>
    </w:p>
    <w:p w14:paraId="167694A1" w14:textId="20854AF2" w:rsidR="00801518" w:rsidRPr="00801518" w:rsidRDefault="00801518" w:rsidP="00B663F3">
      <w:pPr>
        <w:spacing w:line="276" w:lineRule="auto"/>
        <w:ind w:firstLineChars="200" w:firstLine="422"/>
        <w:rPr>
          <w:rFonts w:hint="eastAsia"/>
          <w:color w:val="auto"/>
        </w:rPr>
      </w:pPr>
      <w:r>
        <w:rPr>
          <w:rFonts w:hint="eastAsia"/>
          <w:b/>
          <w:bCs/>
          <w:color w:val="auto"/>
        </w:rPr>
        <w:t>4.</w:t>
      </w:r>
      <w:r w:rsidRPr="00801518">
        <w:rPr>
          <w:color w:val="auto"/>
        </w:rPr>
        <w:t>代表参加视察、专题调研活动时，可以向有关机关、组织提出建议、批评和意见，但不直接处理问题。</w:t>
      </w:r>
    </w:p>
    <w:p w14:paraId="3CFAA76A" w14:textId="77777777" w:rsidR="00801518" w:rsidRPr="00801518" w:rsidRDefault="00801518" w:rsidP="00B663F3">
      <w:pPr>
        <w:keepNext/>
        <w:keepLines/>
        <w:tabs>
          <w:tab w:val="left" w:pos="420"/>
        </w:tabs>
        <w:spacing w:line="276" w:lineRule="auto"/>
        <w:jc w:val="left"/>
        <w:textAlignment w:val="center"/>
        <w:outlineLvl w:val="2"/>
        <w:rPr>
          <w:rFonts w:hint="eastAsia"/>
          <w:b/>
          <w:bCs/>
          <w:color w:val="000000"/>
        </w:rPr>
      </w:pPr>
      <w:r w:rsidRPr="00801518">
        <w:rPr>
          <w:rFonts w:hint="eastAsia"/>
          <w:b/>
          <w:bCs/>
          <w:color w:val="000000"/>
        </w:rPr>
        <w:t>七、全国人大代表的义务</w:t>
      </w:r>
    </w:p>
    <w:p w14:paraId="3C011BBE" w14:textId="51C52AF8" w:rsidR="00801518" w:rsidRPr="00801518" w:rsidRDefault="00801518" w:rsidP="00B663F3">
      <w:pPr>
        <w:tabs>
          <w:tab w:val="left" w:pos="420"/>
        </w:tabs>
        <w:spacing w:line="276" w:lineRule="auto"/>
        <w:ind w:firstLineChars="200" w:firstLine="420"/>
        <w:textAlignment w:val="center"/>
        <w:rPr>
          <w:rFonts w:cs="汉仪书宋二简" w:hint="eastAsia"/>
          <w:color w:val="000000"/>
          <w:kern w:val="0"/>
        </w:rPr>
      </w:pPr>
      <w:r w:rsidRPr="00801518">
        <w:rPr>
          <w:rFonts w:cs="汉仪书宋二简"/>
          <w:color w:val="000000"/>
          <w:kern w:val="0"/>
        </w:rPr>
        <w:t>1</w:t>
      </w:r>
      <w:r w:rsidRPr="00801518">
        <w:rPr>
          <w:rFonts w:cs="汉仪书宋二简" w:hint="eastAsia"/>
          <w:color w:val="000000"/>
          <w:kern w:val="0"/>
        </w:rPr>
        <w:t>．全国人大代表必须模范地遵守宪法和法律，保守国家秘密，并且在自己参加的生产、工作和社会活动中，协助宪法和法律的实施。</w:t>
      </w:r>
    </w:p>
    <w:p w14:paraId="11921B46" w14:textId="77777777" w:rsidR="00801518" w:rsidRPr="00801518" w:rsidRDefault="00801518" w:rsidP="00B663F3">
      <w:pPr>
        <w:tabs>
          <w:tab w:val="left" w:pos="420"/>
        </w:tabs>
        <w:spacing w:line="276" w:lineRule="auto"/>
        <w:ind w:firstLineChars="200" w:firstLine="420"/>
        <w:textAlignment w:val="center"/>
        <w:rPr>
          <w:rFonts w:cs="汉仪书宋二简" w:hint="eastAsia"/>
          <w:color w:val="000000"/>
          <w:kern w:val="0"/>
        </w:rPr>
      </w:pPr>
      <w:r w:rsidRPr="00801518">
        <w:rPr>
          <w:rFonts w:cs="汉仪书宋二简"/>
          <w:color w:val="000000"/>
          <w:kern w:val="0"/>
        </w:rPr>
        <w:t>2</w:t>
      </w:r>
      <w:r w:rsidRPr="00801518">
        <w:rPr>
          <w:rFonts w:cs="汉仪书宋二简" w:hint="eastAsia"/>
          <w:color w:val="000000"/>
          <w:kern w:val="0"/>
        </w:rPr>
        <w:t>．</w:t>
      </w:r>
      <w:r w:rsidRPr="00801518">
        <w:rPr>
          <w:rFonts w:hint="eastAsia"/>
          <w:b/>
          <w:bCs/>
          <w:color w:val="FF0000"/>
          <w:u w:val="single"/>
        </w:rPr>
        <w:t>全国人大代表受原选举单位的监督。</w:t>
      </w:r>
      <w:r w:rsidRPr="00801518">
        <w:rPr>
          <w:rFonts w:cs="汉仪书宋二简" w:hint="eastAsia"/>
          <w:color w:val="000000"/>
          <w:kern w:val="0"/>
        </w:rPr>
        <w:t>原选举单位有权依照法律规定的程序罢免本单位选出的代表。</w:t>
      </w:r>
    </w:p>
    <w:p w14:paraId="2D2CF857" w14:textId="77777777" w:rsidR="00801518" w:rsidRPr="00801518" w:rsidRDefault="00801518" w:rsidP="00B663F3">
      <w:pPr>
        <w:tabs>
          <w:tab w:val="left" w:pos="420"/>
        </w:tabs>
        <w:spacing w:line="276" w:lineRule="auto"/>
        <w:ind w:firstLineChars="200" w:firstLine="420"/>
        <w:textAlignment w:val="center"/>
        <w:rPr>
          <w:rFonts w:cs="汉仪书宋二简" w:hint="eastAsia"/>
          <w:color w:val="000000"/>
          <w:kern w:val="0"/>
        </w:rPr>
      </w:pPr>
      <w:r w:rsidRPr="00801518">
        <w:rPr>
          <w:rFonts w:cs="汉仪书宋二简" w:hint="eastAsia"/>
          <w:color w:val="000000"/>
          <w:kern w:val="0"/>
        </w:rPr>
        <w:t>3．</w:t>
      </w:r>
      <w:r w:rsidRPr="00801518">
        <w:rPr>
          <w:rFonts w:cs="汉仪书宋二简"/>
          <w:color w:val="000000"/>
          <w:kern w:val="0"/>
        </w:rPr>
        <w:t>带头宣传贯彻本级</w:t>
      </w:r>
      <w:r w:rsidRPr="00801518">
        <w:rPr>
          <w:rFonts w:cs="汉仪书宋二简" w:hint="eastAsia"/>
          <w:color w:val="000000"/>
          <w:kern w:val="0"/>
        </w:rPr>
        <w:t>人大</w:t>
      </w:r>
      <w:r w:rsidRPr="00801518">
        <w:rPr>
          <w:rFonts w:cs="汉仪书宋二简"/>
          <w:color w:val="000000"/>
          <w:kern w:val="0"/>
        </w:rPr>
        <w:t>会议精神</w:t>
      </w:r>
      <w:r w:rsidRPr="00801518">
        <w:rPr>
          <w:rFonts w:cs="汉仪书宋二简" w:hint="eastAsia"/>
          <w:color w:val="000000"/>
          <w:kern w:val="0"/>
        </w:rPr>
        <w:t>。</w:t>
      </w:r>
    </w:p>
    <w:p w14:paraId="313FE604" w14:textId="1CD2A69A" w:rsidR="00801518" w:rsidRPr="00801518" w:rsidRDefault="00801518" w:rsidP="00B663F3">
      <w:pPr>
        <w:tabs>
          <w:tab w:val="left" w:pos="420"/>
        </w:tabs>
        <w:spacing w:line="276" w:lineRule="auto"/>
        <w:ind w:firstLineChars="200" w:firstLine="420"/>
        <w:textAlignment w:val="center"/>
        <w:rPr>
          <w:rFonts w:cs="汉仪书宋二简" w:hint="eastAsia"/>
          <w:color w:val="000000"/>
          <w:kern w:val="0"/>
        </w:rPr>
      </w:pPr>
      <w:r w:rsidRPr="00801518">
        <w:rPr>
          <w:rFonts w:cs="汉仪书宋二简" w:hint="eastAsia"/>
          <w:color w:val="000000"/>
          <w:kern w:val="0"/>
        </w:rPr>
        <w:t>4．</w:t>
      </w:r>
      <w:r w:rsidRPr="00801518">
        <w:rPr>
          <w:rFonts w:cs="汉仪书宋二简"/>
          <w:color w:val="000000"/>
          <w:kern w:val="0"/>
        </w:rPr>
        <w:t>带头</w:t>
      </w:r>
      <w:proofErr w:type="gramStart"/>
      <w:r w:rsidRPr="00801518">
        <w:rPr>
          <w:rFonts w:cs="汉仪书宋二简"/>
          <w:color w:val="000000"/>
          <w:kern w:val="0"/>
        </w:rPr>
        <w:t>践行</w:t>
      </w:r>
      <w:proofErr w:type="gramEnd"/>
      <w:r w:rsidRPr="00801518">
        <w:rPr>
          <w:rFonts w:cs="汉仪书宋二简"/>
          <w:color w:val="000000"/>
          <w:kern w:val="0"/>
        </w:rPr>
        <w:t>社会主义核心价值观，铸牢中华民族共同体意识</w:t>
      </w:r>
      <w:r w:rsidRPr="00801518">
        <w:rPr>
          <w:rFonts w:cs="汉仪书宋二简" w:hint="eastAsia"/>
          <w:color w:val="4472C4" w:themeColor="accent1"/>
          <w:kern w:val="0"/>
        </w:rPr>
        <w:t>（</w:t>
      </w:r>
      <w:r w:rsidR="002F0B72" w:rsidRPr="002F0B72">
        <w:rPr>
          <w:rFonts w:cs="汉仪书宋二简" w:hint="eastAsia"/>
          <w:color w:val="4472C4" w:themeColor="accent1"/>
          <w:kern w:val="0"/>
        </w:rPr>
        <w:t>新增</w:t>
      </w:r>
      <w:r w:rsidRPr="00801518">
        <w:rPr>
          <w:rFonts w:cs="汉仪书宋二简" w:hint="eastAsia"/>
          <w:color w:val="4472C4" w:themeColor="accent1"/>
          <w:kern w:val="0"/>
        </w:rPr>
        <w:t>）</w:t>
      </w:r>
      <w:r w:rsidRPr="00801518">
        <w:rPr>
          <w:rFonts w:cs="汉仪书宋二简" w:hint="eastAsia"/>
          <w:color w:val="000000"/>
          <w:kern w:val="0"/>
        </w:rPr>
        <w:t>。</w:t>
      </w:r>
    </w:p>
    <w:p w14:paraId="5F17D6A7" w14:textId="3E0382B2" w:rsidR="00801518" w:rsidRPr="00801518" w:rsidRDefault="00801518" w:rsidP="00B663F3">
      <w:pPr>
        <w:tabs>
          <w:tab w:val="left" w:pos="420"/>
        </w:tabs>
        <w:spacing w:line="276" w:lineRule="auto"/>
        <w:ind w:firstLineChars="200" w:firstLine="420"/>
        <w:textAlignment w:val="center"/>
        <w:rPr>
          <w:rFonts w:cs="汉仪书宋二简" w:hint="eastAsia"/>
          <w:color w:val="000000"/>
          <w:kern w:val="0"/>
        </w:rPr>
      </w:pPr>
      <w:r w:rsidRPr="00801518">
        <w:rPr>
          <w:rFonts w:cs="汉仪书宋二简" w:hint="eastAsia"/>
          <w:color w:val="000000"/>
          <w:kern w:val="0"/>
        </w:rPr>
        <w:lastRenderedPageBreak/>
        <w:t>5．法律规定的其他义务。</w:t>
      </w:r>
      <w:r w:rsidRPr="00801518">
        <w:rPr>
          <w:rFonts w:cs="汉仪书宋二简"/>
          <w:color w:val="000000"/>
          <w:kern w:val="0"/>
        </w:rPr>
        <w:t>不得利用执行代表职务干预具体执法、司法案件，插手招标投标等经济活动或者变相从事商业活动牟取个人利益。</w:t>
      </w:r>
      <w:r w:rsidR="002F0B72" w:rsidRPr="00801518">
        <w:rPr>
          <w:rFonts w:cs="汉仪书宋二简" w:hint="eastAsia"/>
          <w:color w:val="4472C4" w:themeColor="accent1"/>
          <w:kern w:val="0"/>
        </w:rPr>
        <w:t>（</w:t>
      </w:r>
      <w:r w:rsidR="002F0B72" w:rsidRPr="002F0B72">
        <w:rPr>
          <w:rFonts w:cs="汉仪书宋二简" w:hint="eastAsia"/>
          <w:color w:val="4472C4" w:themeColor="accent1"/>
          <w:kern w:val="0"/>
        </w:rPr>
        <w:t>新增</w:t>
      </w:r>
      <w:r w:rsidR="002F0B72" w:rsidRPr="00801518">
        <w:rPr>
          <w:rFonts w:cs="汉仪书宋二简" w:hint="eastAsia"/>
          <w:color w:val="4472C4" w:themeColor="accent1"/>
          <w:kern w:val="0"/>
        </w:rPr>
        <w:t>）</w:t>
      </w:r>
    </w:p>
    <w:p w14:paraId="79E7CCD8" w14:textId="6D9E8915" w:rsidR="002F0B72" w:rsidRPr="002C179F" w:rsidRDefault="002F0B72" w:rsidP="00B663F3">
      <w:pPr>
        <w:pStyle w:val="1"/>
        <w:spacing w:before="120" w:after="120" w:line="276" w:lineRule="auto"/>
        <w:jc w:val="center"/>
        <w:rPr>
          <w:rFonts w:hint="eastAsia"/>
          <w:sz w:val="24"/>
          <w:szCs w:val="24"/>
        </w:rPr>
      </w:pPr>
      <w:bookmarkStart w:id="4" w:name="_Toc535165058"/>
      <w:bookmarkStart w:id="5" w:name="_Toc64359945"/>
      <w:bookmarkStart w:id="6" w:name="OLE_LINK58"/>
      <w:r w:rsidRPr="002C179F">
        <w:rPr>
          <w:rFonts w:hint="eastAsia"/>
          <w:sz w:val="24"/>
          <w:szCs w:val="24"/>
        </w:rPr>
        <w:t>考点1</w:t>
      </w:r>
      <w:r w:rsidR="002C179F" w:rsidRPr="002C179F">
        <w:rPr>
          <w:rFonts w:hint="eastAsia"/>
          <w:sz w:val="24"/>
          <w:szCs w:val="24"/>
        </w:rPr>
        <w:t>7</w:t>
      </w:r>
      <w:r w:rsidRPr="002C179F">
        <w:rPr>
          <w:rFonts w:hint="eastAsia"/>
          <w:sz w:val="24"/>
          <w:szCs w:val="24"/>
        </w:rPr>
        <w:t xml:space="preserve"> 全国人大常委会</w:t>
      </w:r>
      <w:bookmarkEnd w:id="4"/>
      <w:bookmarkEnd w:id="5"/>
      <w:r w:rsidR="00D0403D">
        <w:rPr>
          <w:rFonts w:hint="eastAsia"/>
          <w:sz w:val="24"/>
          <w:szCs w:val="24"/>
        </w:rPr>
        <w:t>（21:03-21:25）</w:t>
      </w:r>
    </w:p>
    <w:p w14:paraId="4CAA8323" w14:textId="77777777" w:rsidR="002F0B72" w:rsidRPr="007E710B" w:rsidRDefault="002F0B72" w:rsidP="00B663F3">
      <w:pPr>
        <w:spacing w:line="276" w:lineRule="auto"/>
        <w:rPr>
          <w:rFonts w:cs="仿宋_GB2312" w:hint="eastAsia"/>
          <w:b/>
          <w:bCs/>
        </w:rPr>
      </w:pPr>
      <w:r w:rsidRPr="007E710B">
        <w:rPr>
          <w:rFonts w:cs="仿宋" w:hint="eastAsia"/>
          <w:b/>
          <w:bCs/>
        </w:rPr>
        <w:t>重点掌握的知识点：</w:t>
      </w:r>
      <w:r w:rsidRPr="007E710B">
        <w:rPr>
          <w:rFonts w:cs="仿宋_GB2312" w:hint="eastAsia"/>
          <w:b/>
          <w:bCs/>
        </w:rPr>
        <w:t>全国人大常委会的职权</w:t>
      </w:r>
      <w:bookmarkEnd w:id="6"/>
    </w:p>
    <w:p w14:paraId="0C5534BF" w14:textId="7AF9F98A" w:rsidR="002C179F" w:rsidRPr="002C179F" w:rsidRDefault="002C179F" w:rsidP="00B663F3">
      <w:pPr>
        <w:spacing w:line="276" w:lineRule="auto"/>
        <w:rPr>
          <w:rFonts w:cs="Arial" w:hint="eastAsia"/>
          <w:b/>
          <w:bCs/>
        </w:rPr>
      </w:pPr>
      <w:r w:rsidRPr="002C179F">
        <w:rPr>
          <w:rFonts w:cs="Arial" w:hint="eastAsia"/>
          <w:b/>
          <w:bCs/>
        </w:rPr>
        <w:t>一、全国人大常委会的性质和地位</w:t>
      </w:r>
    </w:p>
    <w:p w14:paraId="2C9904B2" w14:textId="372536CD" w:rsidR="002C179F" w:rsidRDefault="002C179F" w:rsidP="00B663F3">
      <w:pPr>
        <w:spacing w:line="276" w:lineRule="auto"/>
        <w:ind w:firstLineChars="200" w:firstLine="420"/>
        <w:rPr>
          <w:rFonts w:cs="Arial" w:hint="eastAsia"/>
        </w:rPr>
      </w:pPr>
      <w:r>
        <w:rPr>
          <w:rFonts w:cs="Arial" w:hint="eastAsia"/>
        </w:rPr>
        <w:t>1.</w:t>
      </w:r>
      <w:r w:rsidRPr="002C179F">
        <w:rPr>
          <w:rFonts w:cs="Arial" w:hint="eastAsia"/>
        </w:rPr>
        <w:t>全国人大常委会是全国人大的</w:t>
      </w:r>
      <w:r w:rsidRPr="002C179F">
        <w:rPr>
          <w:rFonts w:cs="Arial" w:hint="eastAsia"/>
          <w:b/>
          <w:bCs/>
          <w:color w:val="ED0000"/>
          <w:u w:val="single"/>
        </w:rPr>
        <w:t>常设机关</w:t>
      </w:r>
      <w:r w:rsidRPr="002C179F">
        <w:rPr>
          <w:rFonts w:cs="Arial" w:hint="eastAsia"/>
        </w:rPr>
        <w:t>，是最高国家权力机关的组成部分，也是行使国家立法权的机关。</w:t>
      </w:r>
    </w:p>
    <w:p w14:paraId="42168EC6" w14:textId="014697E2" w:rsidR="002C179F" w:rsidRDefault="002C179F" w:rsidP="00B663F3">
      <w:pPr>
        <w:spacing w:line="276" w:lineRule="auto"/>
        <w:ind w:firstLineChars="200" w:firstLine="420"/>
        <w:rPr>
          <w:rFonts w:cs="Arial" w:hint="eastAsia"/>
        </w:rPr>
      </w:pPr>
      <w:r>
        <w:rPr>
          <w:rFonts w:cs="Arial" w:hint="eastAsia"/>
        </w:rPr>
        <w:t>2.</w:t>
      </w:r>
      <w:r w:rsidRPr="002C179F">
        <w:rPr>
          <w:rFonts w:cs="Arial" w:hint="eastAsia"/>
        </w:rPr>
        <w:t>全国人大常委会对全国人大负责并报告工作；在全国人大闭会期间，国务院、最高人民法院、最高人民检察院对全国人大常委会负责并报告工作。</w:t>
      </w:r>
    </w:p>
    <w:p w14:paraId="4FEF0987" w14:textId="58E7EBC1" w:rsidR="002C179F" w:rsidRPr="002C179F" w:rsidRDefault="002C179F" w:rsidP="00B663F3">
      <w:pPr>
        <w:spacing w:line="276" w:lineRule="auto"/>
        <w:rPr>
          <w:rFonts w:cs="Arial" w:hint="eastAsia"/>
          <w:b/>
          <w:bCs/>
        </w:rPr>
      </w:pPr>
      <w:r>
        <w:rPr>
          <w:rFonts w:cs="Arial" w:hint="eastAsia"/>
          <w:b/>
          <w:bCs/>
        </w:rPr>
        <w:t>二</w:t>
      </w:r>
      <w:r w:rsidRPr="002C179F">
        <w:rPr>
          <w:rFonts w:cs="Arial" w:hint="eastAsia"/>
          <w:b/>
          <w:bCs/>
        </w:rPr>
        <w:t>、全国人大常委会的</w:t>
      </w:r>
      <w:r>
        <w:rPr>
          <w:rFonts w:cs="Arial" w:hint="eastAsia"/>
          <w:b/>
          <w:bCs/>
        </w:rPr>
        <w:t>组成和任期</w:t>
      </w:r>
    </w:p>
    <w:p w14:paraId="4475BB8B" w14:textId="0968E859" w:rsidR="002F0B72" w:rsidRPr="00C531F7" w:rsidRDefault="002F0B72" w:rsidP="00B663F3">
      <w:pPr>
        <w:spacing w:line="276" w:lineRule="auto"/>
        <w:ind w:firstLine="420"/>
        <w:rPr>
          <w:rFonts w:cs="Arial" w:hint="eastAsia"/>
        </w:rPr>
      </w:pPr>
      <w:r w:rsidRPr="00C531F7">
        <w:rPr>
          <w:rFonts w:cs="Arial" w:hint="eastAsia"/>
        </w:rPr>
        <w:t>全国人大</w:t>
      </w:r>
      <w:r w:rsidRPr="00C531F7">
        <w:rPr>
          <w:rFonts w:cs="Arial"/>
        </w:rPr>
        <w:t>常委会的组成人员</w:t>
      </w:r>
      <w:r w:rsidRPr="00C531F7">
        <w:rPr>
          <w:rFonts w:cs="Arial"/>
          <w:b/>
          <w:bCs/>
          <w:color w:val="FF0000"/>
          <w:u w:val="single"/>
        </w:rPr>
        <w:t>不得担任</w:t>
      </w:r>
      <w:r w:rsidRPr="00C531F7">
        <w:rPr>
          <w:rFonts w:cs="Arial"/>
        </w:rPr>
        <w:t>国家行政机关、</w:t>
      </w:r>
      <w:r w:rsidRPr="00C531F7">
        <w:rPr>
          <w:rFonts w:cs="Arial" w:hint="eastAsia"/>
        </w:rPr>
        <w:t>监察机关、</w:t>
      </w:r>
      <w:proofErr w:type="gramStart"/>
      <w:r w:rsidRPr="00C531F7">
        <w:rPr>
          <w:rFonts w:cs="Arial"/>
        </w:rPr>
        <w:t>判机关</w:t>
      </w:r>
      <w:proofErr w:type="gramEnd"/>
      <w:r w:rsidRPr="00C531F7">
        <w:rPr>
          <w:rFonts w:cs="Arial"/>
        </w:rPr>
        <w:t>和检察机关的职务</w:t>
      </w:r>
      <w:r w:rsidRPr="00C531F7">
        <w:rPr>
          <w:rFonts w:cs="Arial" w:hint="eastAsia"/>
        </w:rPr>
        <w:t xml:space="preserve">。 </w:t>
      </w:r>
    </w:p>
    <w:p w14:paraId="73A89790" w14:textId="2CDB383E" w:rsidR="002F0B72" w:rsidRPr="002C179F" w:rsidRDefault="002C179F" w:rsidP="00B663F3">
      <w:pPr>
        <w:spacing w:line="276" w:lineRule="auto"/>
        <w:rPr>
          <w:rFonts w:hint="eastAsia"/>
          <w:b/>
          <w:bCs/>
        </w:rPr>
      </w:pPr>
      <w:r>
        <w:rPr>
          <w:rFonts w:hint="eastAsia"/>
          <w:b/>
          <w:bCs/>
        </w:rPr>
        <w:t>三、全</w:t>
      </w:r>
      <w:r w:rsidR="002F0B72" w:rsidRPr="002C179F">
        <w:rPr>
          <w:rFonts w:hint="eastAsia"/>
          <w:b/>
          <w:bCs/>
        </w:rPr>
        <w:t>国人大常委会的职权</w:t>
      </w:r>
    </w:p>
    <w:p w14:paraId="25CB67E0" w14:textId="3DCFD05B" w:rsidR="002F0B72" w:rsidRPr="007E710B" w:rsidRDefault="002C179F" w:rsidP="00B663F3">
      <w:pPr>
        <w:spacing w:line="276" w:lineRule="auto"/>
        <w:ind w:firstLineChars="200" w:firstLine="422"/>
        <w:rPr>
          <w:rFonts w:hint="eastAsia"/>
        </w:rPr>
      </w:pPr>
      <w:r w:rsidRPr="00331D69">
        <w:rPr>
          <w:rFonts w:hint="eastAsia"/>
          <w:b/>
          <w:bCs/>
        </w:rPr>
        <w:t>1.</w:t>
      </w:r>
      <w:r w:rsidR="002F0B72" w:rsidRPr="00331D69">
        <w:rPr>
          <w:rFonts w:hint="eastAsia"/>
          <w:b/>
          <w:bCs/>
        </w:rPr>
        <w:t>解释宪法，</w:t>
      </w:r>
      <w:r w:rsidR="002F0B72" w:rsidRPr="007E710B">
        <w:rPr>
          <w:rFonts w:hint="eastAsia"/>
          <w:b/>
          <w:bCs/>
          <w:color w:val="FF0000"/>
          <w:u w:val="single"/>
        </w:rPr>
        <w:t>解释宪法是全国人大常委会的专有权力</w:t>
      </w:r>
      <w:r w:rsidR="002F0B72" w:rsidRPr="007E710B">
        <w:rPr>
          <w:rFonts w:hint="eastAsia"/>
          <w:b/>
          <w:bCs/>
          <w:color w:val="FF0000"/>
        </w:rPr>
        <w:t>。</w:t>
      </w:r>
    </w:p>
    <w:p w14:paraId="075CB9E5" w14:textId="0FF4DB42" w:rsidR="002F0B72" w:rsidRPr="007E710B" w:rsidRDefault="002C179F" w:rsidP="00B663F3">
      <w:pPr>
        <w:spacing w:line="276" w:lineRule="auto"/>
        <w:ind w:firstLineChars="200" w:firstLine="422"/>
        <w:rPr>
          <w:rFonts w:hint="eastAsia"/>
        </w:rPr>
      </w:pPr>
      <w:r w:rsidRPr="00331D69">
        <w:rPr>
          <w:rFonts w:hint="eastAsia"/>
          <w:b/>
          <w:bCs/>
        </w:rPr>
        <w:t>2.</w:t>
      </w:r>
      <w:r w:rsidR="002F0B72" w:rsidRPr="00331D69">
        <w:rPr>
          <w:rFonts w:hint="eastAsia"/>
          <w:b/>
          <w:bCs/>
        </w:rPr>
        <w:t>立法权，</w:t>
      </w:r>
      <w:r w:rsidR="002F0B72" w:rsidRPr="007E710B">
        <w:rPr>
          <w:rFonts w:hint="eastAsia"/>
        </w:rPr>
        <w:t>不可以修改港澳特别行政区基本法（可以进行</w:t>
      </w:r>
      <w:r w:rsidR="002F0B72" w:rsidRPr="007E710B">
        <w:rPr>
          <w:rFonts w:hint="eastAsia"/>
          <w:b/>
          <w:bCs/>
          <w:color w:val="FF0000"/>
          <w:u w:val="single"/>
        </w:rPr>
        <w:t>部分补充</w:t>
      </w:r>
      <w:r w:rsidR="002F0B72" w:rsidRPr="007E710B">
        <w:rPr>
          <w:rFonts w:hint="eastAsia"/>
        </w:rPr>
        <w:t>）。</w:t>
      </w:r>
    </w:p>
    <w:p w14:paraId="7F3E9B37" w14:textId="2F275174" w:rsidR="002C179F" w:rsidRPr="00331D69" w:rsidRDefault="002C179F" w:rsidP="00B663F3">
      <w:pPr>
        <w:spacing w:line="276" w:lineRule="auto"/>
        <w:ind w:firstLineChars="200" w:firstLine="422"/>
        <w:rPr>
          <w:rFonts w:hint="eastAsia"/>
          <w:b/>
          <w:bCs/>
        </w:rPr>
      </w:pPr>
      <w:r w:rsidRPr="00331D69">
        <w:rPr>
          <w:rFonts w:hint="eastAsia"/>
          <w:b/>
          <w:bCs/>
        </w:rPr>
        <w:t>3.法律解释权</w:t>
      </w:r>
    </w:p>
    <w:p w14:paraId="6A769B10" w14:textId="167C6EA3" w:rsidR="002C179F" w:rsidRDefault="002C179F" w:rsidP="00B663F3">
      <w:pPr>
        <w:spacing w:line="276" w:lineRule="auto"/>
        <w:ind w:firstLineChars="200" w:firstLine="422"/>
        <w:rPr>
          <w:rFonts w:hint="eastAsia"/>
          <w:color w:val="4472C4" w:themeColor="accent1"/>
        </w:rPr>
      </w:pPr>
      <w:r w:rsidRPr="00331D69">
        <w:rPr>
          <w:rFonts w:hint="eastAsia"/>
          <w:b/>
          <w:bCs/>
        </w:rPr>
        <w:t>4.审查和监督规范性文件。</w:t>
      </w:r>
      <w:r w:rsidRPr="002C179F">
        <w:rPr>
          <w:rFonts w:hint="eastAsia"/>
        </w:rPr>
        <w:t>全国人大常委会有权撤销同宪法、法律相抵触的行政法规、决定和命令；有权撤销同宪法、法律和行政法规相抵触的地方性法规和决议；有权撤销省、自治区、直辖市人大常委会批准的违背宪法和立法</w:t>
      </w:r>
      <w:proofErr w:type="gramStart"/>
      <w:r w:rsidRPr="002C179F">
        <w:rPr>
          <w:rFonts w:hint="eastAsia"/>
        </w:rPr>
        <w:t>法</w:t>
      </w:r>
      <w:proofErr w:type="gramEnd"/>
      <w:r w:rsidRPr="002C179F">
        <w:rPr>
          <w:rFonts w:hint="eastAsia"/>
        </w:rPr>
        <w:t>关于立法权限规定的自治条例和单行条例。</w:t>
      </w:r>
      <w:r w:rsidRPr="002C179F">
        <w:rPr>
          <w:rFonts w:hint="eastAsia"/>
          <w:color w:val="4472C4" w:themeColor="accent1"/>
        </w:rPr>
        <w:t>（全国人大有权</w:t>
      </w:r>
      <w:r w:rsidRPr="002C179F">
        <w:rPr>
          <w:color w:val="4472C4" w:themeColor="accent1"/>
        </w:rPr>
        <w:t>改变或者撤销</w:t>
      </w:r>
      <w:r w:rsidRPr="002C179F">
        <w:rPr>
          <w:rFonts w:hint="eastAsia"/>
          <w:color w:val="4472C4" w:themeColor="accent1"/>
        </w:rPr>
        <w:t>全国人大常委会</w:t>
      </w:r>
      <w:r w:rsidRPr="002C179F">
        <w:rPr>
          <w:color w:val="4472C4" w:themeColor="accent1"/>
        </w:rPr>
        <w:t>不适当的决定</w:t>
      </w:r>
      <w:r w:rsidRPr="002C179F">
        <w:rPr>
          <w:rFonts w:hint="eastAsia"/>
          <w:color w:val="4472C4" w:themeColor="accent1"/>
        </w:rPr>
        <w:t>）</w:t>
      </w:r>
    </w:p>
    <w:p w14:paraId="2FBFFCF4" w14:textId="54CD50EE" w:rsidR="000B623D" w:rsidRPr="000B623D" w:rsidRDefault="000B623D" w:rsidP="00B663F3">
      <w:pPr>
        <w:spacing w:line="276" w:lineRule="auto"/>
        <w:ind w:firstLineChars="200" w:firstLine="422"/>
        <w:rPr>
          <w:rFonts w:hint="eastAsia"/>
          <w:color w:val="4472C4" w:themeColor="accent1"/>
        </w:rPr>
      </w:pPr>
      <w:r w:rsidRPr="00331D69">
        <w:rPr>
          <w:rFonts w:hint="eastAsia"/>
          <w:b/>
          <w:bCs/>
          <w:color w:val="auto"/>
        </w:rPr>
        <w:t>5.预算监督权：</w:t>
      </w:r>
      <w:r w:rsidRPr="000B623D">
        <w:rPr>
          <w:color w:val="auto"/>
        </w:rPr>
        <w:t>本法所称财政经济工作监督，是指</w:t>
      </w:r>
      <w:r w:rsidRPr="000B623D">
        <w:rPr>
          <w:b/>
          <w:bCs/>
          <w:color w:val="ED0000"/>
          <w:u w:val="single"/>
        </w:rPr>
        <w:t>常务委员会</w:t>
      </w:r>
      <w:r w:rsidRPr="000B623D">
        <w:rPr>
          <w:color w:val="auto"/>
        </w:rPr>
        <w:t>依法对下列事项进行监督：（一）审查和批准本级决算；（二）国民经济和社会发展五年规划纲要实施情况，国民经济和社会发展计划执行情况；（三）预算执行情况；（四）审查和批准国民经济和社会发展五年规划纲要、计划的调整方案；（五）审查和批准预算调整方案；（六）国有资产管理情况；（七）政府债务管理情况；（八）金融工作情况；（九）预算执行和其他财政收支的审计工作情况、审计查出问题整改情况；（十）财政经济领域其他重要事项。</w:t>
      </w:r>
      <w:r w:rsidRPr="000B623D">
        <w:rPr>
          <w:rFonts w:hint="eastAsia"/>
          <w:color w:val="4472C4" w:themeColor="accent1"/>
        </w:rPr>
        <w:t>（新增）</w:t>
      </w:r>
    </w:p>
    <w:p w14:paraId="0B543E8B" w14:textId="26F51037" w:rsidR="002F0B72" w:rsidRDefault="000B623D" w:rsidP="00B663F3">
      <w:pPr>
        <w:spacing w:line="276" w:lineRule="auto"/>
        <w:ind w:firstLineChars="200" w:firstLine="422"/>
        <w:rPr>
          <w:rFonts w:hint="eastAsia"/>
          <w:b/>
          <w:bCs/>
          <w:color w:val="ED0000"/>
          <w:u w:val="single"/>
        </w:rPr>
      </w:pPr>
      <w:r w:rsidRPr="00331D69">
        <w:rPr>
          <w:rFonts w:hint="eastAsia"/>
          <w:b/>
          <w:bCs/>
        </w:rPr>
        <w:t>6.</w:t>
      </w:r>
      <w:r w:rsidR="002F0B72" w:rsidRPr="00331D69">
        <w:rPr>
          <w:rFonts w:hint="eastAsia"/>
          <w:b/>
          <w:bCs/>
        </w:rPr>
        <w:t>监督国家机关的工作。</w:t>
      </w:r>
      <w:r w:rsidR="002F0B72" w:rsidRPr="007E710B">
        <w:rPr>
          <w:rFonts w:hint="eastAsia"/>
          <w:b/>
          <w:bCs/>
          <w:color w:val="FF0000"/>
          <w:u w:val="single"/>
        </w:rPr>
        <w:t>全国人大常委会组成人员10人以上联名</w:t>
      </w:r>
      <w:r w:rsidR="002F0B72" w:rsidRPr="007E710B">
        <w:rPr>
          <w:rFonts w:hint="eastAsia"/>
        </w:rPr>
        <w:t>，可以提出质询案，质询案由</w:t>
      </w:r>
      <w:r w:rsidR="002F0B72" w:rsidRPr="007E710B">
        <w:rPr>
          <w:rFonts w:hint="eastAsia"/>
          <w:b/>
          <w:bCs/>
          <w:color w:val="FF0000"/>
          <w:u w:val="single"/>
        </w:rPr>
        <w:t>委员长会议决定</w:t>
      </w:r>
      <w:r w:rsidR="002F0B72" w:rsidRPr="007E710B">
        <w:rPr>
          <w:rFonts w:hint="eastAsia"/>
        </w:rPr>
        <w:t>交由受质询的机关答复。</w:t>
      </w:r>
      <w:r w:rsidRPr="000B623D">
        <w:rPr>
          <w:rFonts w:hint="eastAsia"/>
        </w:rPr>
        <w:t>中央军事委员会不向全国人大和全国人大常委会</w:t>
      </w:r>
      <w:proofErr w:type="gramStart"/>
      <w:r w:rsidRPr="000B623D">
        <w:rPr>
          <w:rFonts w:hint="eastAsia"/>
        </w:rPr>
        <w:t>作工</w:t>
      </w:r>
      <w:proofErr w:type="gramEnd"/>
      <w:r w:rsidRPr="000B623D">
        <w:rPr>
          <w:rFonts w:hint="eastAsia"/>
        </w:rPr>
        <w:t>作报告，</w:t>
      </w:r>
      <w:r w:rsidRPr="000B623D">
        <w:rPr>
          <w:rFonts w:hint="eastAsia"/>
          <w:b/>
          <w:bCs/>
          <w:color w:val="ED0000"/>
          <w:u w:val="single"/>
        </w:rPr>
        <w:t>国家监察委员会只向全国人大常委会（不向全国人大）作专项工作报告</w:t>
      </w:r>
      <w:r>
        <w:rPr>
          <w:rFonts w:hint="eastAsia"/>
          <w:b/>
          <w:bCs/>
          <w:color w:val="ED0000"/>
          <w:u w:val="single"/>
        </w:rPr>
        <w:t>。</w:t>
      </w:r>
    </w:p>
    <w:p w14:paraId="039F15D0" w14:textId="6D731039" w:rsidR="000B623D" w:rsidRPr="000B623D" w:rsidRDefault="000B623D" w:rsidP="00B663F3">
      <w:pPr>
        <w:spacing w:line="276" w:lineRule="auto"/>
        <w:ind w:firstLineChars="200" w:firstLine="422"/>
        <w:rPr>
          <w:rFonts w:hint="eastAsia"/>
          <w:color w:val="auto"/>
        </w:rPr>
      </w:pPr>
      <w:r w:rsidRPr="000B623D">
        <w:rPr>
          <w:rFonts w:hint="eastAsia"/>
          <w:b/>
          <w:bCs/>
          <w:color w:val="auto"/>
        </w:rPr>
        <w:t>7.人事任免权。</w:t>
      </w:r>
      <w:r w:rsidRPr="000B623D">
        <w:rPr>
          <w:rFonts w:hint="eastAsia"/>
          <w:color w:val="auto"/>
        </w:rPr>
        <w:t>在全国人大闭会期间，</w:t>
      </w:r>
      <w:r w:rsidRPr="00331D69">
        <w:rPr>
          <w:rFonts w:hint="eastAsia"/>
          <w:b/>
          <w:bCs/>
          <w:color w:val="ED0000"/>
          <w:u w:val="single"/>
        </w:rPr>
        <w:t>根据国务院总理的提名，可以决定国务院其他组成人员的任</w:t>
      </w:r>
      <w:r w:rsidRPr="000B623D">
        <w:rPr>
          <w:rFonts w:hint="eastAsia"/>
          <w:color w:val="auto"/>
        </w:rPr>
        <w:t>免；在全国人大闭会期间，根据中央军事委员会主席的提名，决定中央军事委员会其他组成人员的人选；根据国家监察委员会主任的提请，任免国家监察委员会副主任、委员；据最高人民法院院长的提请，任免最高人民法院副院长、审判员、审判委员会委员和军事法院院长；根据最高人民检察院检察长的提请，任免最高人民检察院副检察长、检察员、检察委员会委员和军事检察院检察长，并且批准省、自治区、直辖市的人民检察院检察长的任免；决定驻外全权代表的任免。</w:t>
      </w:r>
    </w:p>
    <w:p w14:paraId="46FEF607" w14:textId="6C701832" w:rsidR="002F0B72" w:rsidRPr="00331D69" w:rsidRDefault="00331D69" w:rsidP="00B663F3">
      <w:pPr>
        <w:spacing w:line="276" w:lineRule="auto"/>
        <w:ind w:firstLineChars="200" w:firstLine="422"/>
        <w:rPr>
          <w:rFonts w:hint="eastAsia"/>
          <w:b/>
          <w:bCs/>
          <w:color w:val="FF0000"/>
          <w:u w:val="single"/>
        </w:rPr>
      </w:pPr>
      <w:r w:rsidRPr="00331D69">
        <w:rPr>
          <w:rFonts w:hint="eastAsia"/>
          <w:b/>
          <w:bCs/>
        </w:rPr>
        <w:t>8.</w:t>
      </w:r>
      <w:r w:rsidR="002F0B72" w:rsidRPr="00331D69">
        <w:rPr>
          <w:rFonts w:hint="eastAsia"/>
          <w:b/>
          <w:bCs/>
        </w:rPr>
        <w:t>国家重大事项决定权。</w:t>
      </w:r>
      <w:r w:rsidR="002F0B72" w:rsidRPr="007E710B">
        <w:rPr>
          <w:rFonts w:hint="eastAsia"/>
        </w:rPr>
        <w:t>决定全国总动员或者局部动员；</w:t>
      </w:r>
      <w:r w:rsidR="002F0B72" w:rsidRPr="007E710B">
        <w:rPr>
          <w:rFonts w:hint="eastAsia"/>
          <w:b/>
          <w:bCs/>
          <w:color w:val="FF0000"/>
          <w:u w:val="single"/>
        </w:rPr>
        <w:t>决定全国或者个别省、自治区、</w:t>
      </w:r>
      <w:r w:rsidR="002F0B72" w:rsidRPr="007E710B">
        <w:rPr>
          <w:rFonts w:hint="eastAsia"/>
          <w:b/>
          <w:bCs/>
          <w:color w:val="FF0000"/>
          <w:u w:val="single"/>
        </w:rPr>
        <w:lastRenderedPageBreak/>
        <w:t>直辖市进入紧急状态。</w:t>
      </w:r>
      <w:r w:rsidR="002F0B72" w:rsidRPr="007E710B">
        <w:rPr>
          <w:rFonts w:hint="eastAsia"/>
          <w:b/>
          <w:bCs/>
          <w:color w:val="auto"/>
        </w:rPr>
        <w:t xml:space="preserve"> </w:t>
      </w:r>
    </w:p>
    <w:p w14:paraId="3E31511F" w14:textId="1DDACD8E" w:rsidR="002F0B72" w:rsidRPr="00331D69" w:rsidRDefault="00331D69" w:rsidP="00B663F3">
      <w:pPr>
        <w:spacing w:line="276" w:lineRule="auto"/>
        <w:rPr>
          <w:rFonts w:hint="eastAsia"/>
          <w:b/>
          <w:bCs/>
        </w:rPr>
      </w:pPr>
      <w:r>
        <w:rPr>
          <w:rFonts w:hint="eastAsia"/>
          <w:b/>
          <w:bCs/>
        </w:rPr>
        <w:t>四、</w:t>
      </w:r>
      <w:r w:rsidR="002F0B72" w:rsidRPr="00331D69">
        <w:rPr>
          <w:rFonts w:hint="eastAsia"/>
          <w:b/>
          <w:bCs/>
        </w:rPr>
        <w:t>全国人大常委会的会议制度和工作程序</w:t>
      </w:r>
    </w:p>
    <w:p w14:paraId="7103A201" w14:textId="7F435E7A" w:rsidR="00331D69" w:rsidRPr="00331D69" w:rsidRDefault="00331D69" w:rsidP="00B663F3">
      <w:pPr>
        <w:pStyle w:val="ac"/>
        <w:spacing w:line="276" w:lineRule="auto"/>
        <w:ind w:firstLine="420"/>
        <w:rPr>
          <w:rFonts w:hAnsi="宋体" w:cs="宋体" w:hint="eastAsia"/>
          <w:b/>
          <w:bCs/>
        </w:rPr>
      </w:pPr>
      <w:r w:rsidRPr="00331D69">
        <w:rPr>
          <w:rFonts w:hAnsi="宋体" w:cs="宋体" w:hint="eastAsia"/>
          <w:b/>
          <w:bCs/>
        </w:rPr>
        <w:t>（一）会议制度</w:t>
      </w:r>
    </w:p>
    <w:p w14:paraId="0501DF4B" w14:textId="7111A7CC" w:rsidR="002F0B72" w:rsidRPr="007E710B" w:rsidRDefault="00331D69" w:rsidP="00B663F3">
      <w:pPr>
        <w:pStyle w:val="ac"/>
        <w:spacing w:line="276" w:lineRule="auto"/>
        <w:ind w:firstLine="420"/>
        <w:rPr>
          <w:rFonts w:hAnsi="宋体" w:cs="宋体" w:hint="eastAsia"/>
        </w:rPr>
      </w:pPr>
      <w:r w:rsidRPr="00331D69">
        <w:rPr>
          <w:rFonts w:hAnsi="宋体" w:cs="宋体" w:hint="eastAsia"/>
          <w:b/>
          <w:bCs/>
        </w:rPr>
        <w:t>1.</w:t>
      </w:r>
      <w:r w:rsidR="002F0B72" w:rsidRPr="00331D69">
        <w:rPr>
          <w:rFonts w:hAnsi="宋体" w:cs="宋体" w:hint="eastAsia"/>
          <w:b/>
          <w:bCs/>
        </w:rPr>
        <w:t>会议时间：</w:t>
      </w:r>
      <w:r w:rsidR="002F0B72" w:rsidRPr="007E710B">
        <w:rPr>
          <w:rFonts w:hAnsi="宋体" w:cs="宋体" w:hint="eastAsia"/>
        </w:rPr>
        <w:t>全国人大常委会会议一般每两个月举行一次</w:t>
      </w:r>
      <w:r w:rsidR="00DC7157">
        <w:rPr>
          <w:rFonts w:hAnsi="宋体" w:cs="宋体" w:hint="eastAsia"/>
        </w:rPr>
        <w:t>。</w:t>
      </w:r>
      <w:r w:rsidR="002F0B72" w:rsidRPr="007E710B">
        <w:rPr>
          <w:rFonts w:hAnsi="宋体" w:cs="宋体"/>
        </w:rPr>
        <w:t xml:space="preserve"> </w:t>
      </w:r>
    </w:p>
    <w:p w14:paraId="33DFE93C" w14:textId="0D30E708" w:rsidR="002F0B72" w:rsidRPr="007E710B" w:rsidRDefault="00331D69" w:rsidP="00B663F3">
      <w:pPr>
        <w:pStyle w:val="ac"/>
        <w:spacing w:line="276" w:lineRule="auto"/>
        <w:ind w:firstLineChars="200" w:firstLine="422"/>
        <w:rPr>
          <w:rFonts w:hAnsi="宋体" w:cs="宋体" w:hint="eastAsia"/>
        </w:rPr>
      </w:pPr>
      <w:r w:rsidRPr="00331D69">
        <w:rPr>
          <w:rFonts w:hAnsi="宋体" w:cs="宋体" w:hint="eastAsia"/>
          <w:b/>
          <w:bCs/>
        </w:rPr>
        <w:t>2.</w:t>
      </w:r>
      <w:r w:rsidR="002F0B72" w:rsidRPr="00331D69">
        <w:rPr>
          <w:rFonts w:hAnsi="宋体" w:cs="宋体" w:hint="eastAsia"/>
          <w:b/>
          <w:bCs/>
        </w:rPr>
        <w:t>会议主持：</w:t>
      </w:r>
      <w:r w:rsidR="002F0B72" w:rsidRPr="007E710B">
        <w:rPr>
          <w:rFonts w:hAnsi="宋体" w:cs="宋体" w:hint="eastAsia"/>
        </w:rPr>
        <w:t>全国人大常委会会议由委员长召集并主持。</w:t>
      </w:r>
    </w:p>
    <w:p w14:paraId="300363FC" w14:textId="77474822" w:rsidR="002F0B72" w:rsidRPr="007E710B" w:rsidRDefault="00331D69" w:rsidP="00B663F3">
      <w:pPr>
        <w:pStyle w:val="ac"/>
        <w:spacing w:line="276" w:lineRule="auto"/>
        <w:ind w:firstLine="420"/>
        <w:rPr>
          <w:rFonts w:hAnsi="宋体" w:cs="宋体" w:hint="eastAsia"/>
        </w:rPr>
      </w:pPr>
      <w:r>
        <w:rPr>
          <w:rFonts w:hAnsi="宋体" w:cs="宋体" w:hint="eastAsia"/>
        </w:rPr>
        <w:t>3.</w:t>
      </w:r>
      <w:r w:rsidR="002F0B72" w:rsidRPr="007E710B">
        <w:rPr>
          <w:rFonts w:hAnsi="宋体" w:cs="宋体" w:hint="eastAsia"/>
          <w:b/>
        </w:rPr>
        <w:t>人数要求</w:t>
      </w:r>
      <w:r w:rsidR="002F0B72" w:rsidRPr="007E710B">
        <w:rPr>
          <w:rFonts w:hAnsi="宋体" w:cs="宋体" w:hint="eastAsia"/>
        </w:rPr>
        <w:t>：常委会</w:t>
      </w:r>
      <w:r w:rsidR="002F0B72" w:rsidRPr="007E710B">
        <w:rPr>
          <w:rFonts w:hAnsi="宋体" w:cs="宋体" w:hint="eastAsia"/>
          <w:b/>
          <w:bCs/>
          <w:color w:val="FF0000"/>
          <w:u w:val="single"/>
        </w:rPr>
        <w:t>全体组成人员的过半数</w:t>
      </w:r>
      <w:r w:rsidR="002F0B72" w:rsidRPr="007E710B">
        <w:rPr>
          <w:rFonts w:hAnsi="宋体" w:cs="宋体" w:hint="eastAsia"/>
        </w:rPr>
        <w:t>出席，才能举行。</w:t>
      </w:r>
    </w:p>
    <w:p w14:paraId="1E6A4483" w14:textId="5361237A" w:rsidR="00331D69" w:rsidRPr="00331D69" w:rsidRDefault="00331D69" w:rsidP="00B663F3">
      <w:pPr>
        <w:pStyle w:val="ac"/>
        <w:spacing w:line="276" w:lineRule="auto"/>
        <w:ind w:firstLine="420"/>
        <w:rPr>
          <w:rFonts w:hAnsi="宋体" w:cs="宋体" w:hint="eastAsia"/>
          <w:b/>
          <w:bCs/>
        </w:rPr>
      </w:pPr>
      <w:r w:rsidRPr="00331D69">
        <w:rPr>
          <w:rFonts w:hAnsi="宋体" w:cs="宋体" w:hint="eastAsia"/>
          <w:b/>
          <w:bCs/>
        </w:rPr>
        <w:t>（二）工作程序</w:t>
      </w:r>
    </w:p>
    <w:p w14:paraId="0D1F9570" w14:textId="5EBFBD6E" w:rsidR="002F0B72" w:rsidRPr="007E710B" w:rsidRDefault="00331D69" w:rsidP="00B663F3">
      <w:pPr>
        <w:pStyle w:val="ac"/>
        <w:spacing w:line="276" w:lineRule="auto"/>
        <w:ind w:firstLine="420"/>
        <w:rPr>
          <w:rFonts w:hAnsi="宋体" w:cs="宋体" w:hint="eastAsia"/>
        </w:rPr>
      </w:pPr>
      <w:r>
        <w:rPr>
          <w:rFonts w:hAnsi="宋体" w:cs="宋体" w:hint="eastAsia"/>
        </w:rPr>
        <w:t>1.</w:t>
      </w:r>
      <w:r>
        <w:rPr>
          <w:rFonts w:hAnsi="宋体" w:cs="宋体" w:hint="eastAsia"/>
          <w:b/>
        </w:rPr>
        <w:t>提出议案</w:t>
      </w:r>
      <w:r w:rsidR="002F0B72" w:rsidRPr="007E710B">
        <w:rPr>
          <w:rFonts w:hAnsi="宋体" w:cs="宋体" w:hint="eastAsia"/>
        </w:rPr>
        <w:t>：</w:t>
      </w:r>
      <w:r w:rsidR="002F0B72" w:rsidRPr="007E710B">
        <w:rPr>
          <w:rFonts w:hAnsi="宋体" w:cs="宋体" w:hint="eastAsia"/>
          <w:b/>
          <w:bCs/>
          <w:color w:val="FF0000"/>
          <w:u w:val="single"/>
        </w:rPr>
        <w:t>委员长会议</w:t>
      </w:r>
      <w:r w:rsidR="002F0B72" w:rsidRPr="007E710B">
        <w:rPr>
          <w:rFonts w:hAnsi="宋体" w:cs="宋体" w:hint="eastAsia"/>
        </w:rPr>
        <w:t>、国务院、中央军事委员会、最高人民法院、最高人民检察院、</w:t>
      </w:r>
      <w:r w:rsidR="002F0B72" w:rsidRPr="007E710B">
        <w:rPr>
          <w:rFonts w:hAnsi="宋体" w:cs="宋体" w:hint="eastAsia"/>
          <w:b/>
          <w:bCs/>
          <w:color w:val="FF0000"/>
          <w:u w:val="single"/>
        </w:rPr>
        <w:t>全国人大各专门委员会、常委会组成人员10人以上联名</w:t>
      </w:r>
      <w:r w:rsidR="002F0B72" w:rsidRPr="007E710B">
        <w:rPr>
          <w:rFonts w:hAnsi="宋体" w:cs="宋体" w:hint="eastAsia"/>
        </w:rPr>
        <w:t>，可以向常委提案。</w:t>
      </w:r>
    </w:p>
    <w:p w14:paraId="0FB4A9D4" w14:textId="6506E4B0" w:rsidR="002F0B72" w:rsidRDefault="00331D69" w:rsidP="00B663F3">
      <w:pPr>
        <w:spacing w:line="276" w:lineRule="auto"/>
        <w:ind w:firstLine="420"/>
        <w:rPr>
          <w:rFonts w:hint="eastAsia"/>
        </w:rPr>
      </w:pPr>
      <w:r w:rsidRPr="00331D69">
        <w:rPr>
          <w:rFonts w:hint="eastAsia"/>
          <w:b/>
          <w:bCs/>
        </w:rPr>
        <w:t>2.审议议案：</w:t>
      </w:r>
      <w:r w:rsidR="002F0B72" w:rsidRPr="007E710B">
        <w:rPr>
          <w:rFonts w:hint="eastAsia"/>
        </w:rPr>
        <w:t>列入常委会会议议程的法律案，一般应当经</w:t>
      </w:r>
      <w:r w:rsidR="002F0B72" w:rsidRPr="007E710B">
        <w:rPr>
          <w:rFonts w:hint="eastAsia"/>
          <w:b/>
          <w:bCs/>
          <w:color w:val="FF0000"/>
          <w:u w:val="single"/>
        </w:rPr>
        <w:t>三次常委会会议审议</w:t>
      </w:r>
      <w:r w:rsidR="002F0B72" w:rsidRPr="007E710B">
        <w:rPr>
          <w:rFonts w:hint="eastAsia"/>
        </w:rPr>
        <w:t>后再交付表决。</w:t>
      </w:r>
    </w:p>
    <w:p w14:paraId="7F91ED1B" w14:textId="77777777" w:rsidR="00331D69" w:rsidRPr="00331D69" w:rsidRDefault="00331D69" w:rsidP="00B663F3">
      <w:pPr>
        <w:spacing w:line="276" w:lineRule="auto"/>
        <w:ind w:firstLineChars="200" w:firstLine="422"/>
        <w:rPr>
          <w:rFonts w:hint="eastAsia"/>
        </w:rPr>
      </w:pPr>
      <w:r w:rsidRPr="00331D69">
        <w:rPr>
          <w:rFonts w:hint="eastAsia"/>
          <w:b/>
          <w:bCs/>
        </w:rPr>
        <w:t>3.表决通过议案：</w:t>
      </w:r>
      <w:r w:rsidRPr="00331D69">
        <w:rPr>
          <w:rFonts w:hint="eastAsia"/>
        </w:rPr>
        <w:t>审议后的议案由常委会全体会议进行表决，获得全体组成人员的半数以上通过。</w:t>
      </w:r>
    </w:p>
    <w:p w14:paraId="4FB73BCD" w14:textId="31F23127" w:rsidR="00331D69" w:rsidRPr="00331D69" w:rsidRDefault="00331D69" w:rsidP="00B663F3">
      <w:pPr>
        <w:spacing w:line="276" w:lineRule="auto"/>
        <w:ind w:firstLineChars="200" w:firstLine="422"/>
        <w:rPr>
          <w:rFonts w:hint="eastAsia"/>
        </w:rPr>
      </w:pPr>
      <w:r w:rsidRPr="00331D69">
        <w:rPr>
          <w:rFonts w:hint="eastAsia"/>
          <w:b/>
          <w:bCs/>
        </w:rPr>
        <w:t>4.公布：</w:t>
      </w:r>
      <w:r w:rsidRPr="00331D69">
        <w:rPr>
          <w:rFonts w:hint="eastAsia"/>
        </w:rPr>
        <w:t>法律通过后由国家主席公布，其他决议和决定由常委会公布。</w:t>
      </w:r>
    </w:p>
    <w:p w14:paraId="67AB7D2B" w14:textId="2B7C08EE" w:rsidR="002F0B72" w:rsidRPr="00381B2D" w:rsidRDefault="002F0B72" w:rsidP="00B663F3">
      <w:pPr>
        <w:pStyle w:val="1"/>
        <w:spacing w:before="120" w:after="120" w:line="276" w:lineRule="auto"/>
        <w:jc w:val="center"/>
        <w:rPr>
          <w:rFonts w:hint="eastAsia"/>
          <w:sz w:val="24"/>
          <w:szCs w:val="24"/>
        </w:rPr>
      </w:pPr>
      <w:bookmarkStart w:id="7" w:name="_Toc535165060"/>
      <w:bookmarkStart w:id="8" w:name="_Toc64359947"/>
      <w:r w:rsidRPr="00381B2D">
        <w:rPr>
          <w:rFonts w:hint="eastAsia"/>
          <w:sz w:val="24"/>
          <w:szCs w:val="24"/>
        </w:rPr>
        <w:t>考点1</w:t>
      </w:r>
      <w:r w:rsidR="00381B2D" w:rsidRPr="00381B2D">
        <w:rPr>
          <w:rFonts w:hint="eastAsia"/>
          <w:sz w:val="24"/>
          <w:szCs w:val="24"/>
        </w:rPr>
        <w:t>8</w:t>
      </w:r>
      <w:r w:rsidRPr="00381B2D">
        <w:rPr>
          <w:rFonts w:hint="eastAsia"/>
          <w:sz w:val="24"/>
          <w:szCs w:val="24"/>
        </w:rPr>
        <w:t xml:space="preserve">  国务院</w:t>
      </w:r>
      <w:bookmarkEnd w:id="7"/>
      <w:bookmarkEnd w:id="8"/>
      <w:r w:rsidR="00E33ADD">
        <w:rPr>
          <w:rFonts w:hint="eastAsia"/>
          <w:sz w:val="24"/>
          <w:szCs w:val="24"/>
        </w:rPr>
        <w:t>（21:25</w:t>
      </w:r>
      <w:r w:rsidR="006212D5">
        <w:rPr>
          <w:rFonts w:hint="eastAsia"/>
          <w:sz w:val="24"/>
          <w:szCs w:val="24"/>
        </w:rPr>
        <w:t>-21:47</w:t>
      </w:r>
      <w:r w:rsidR="00E33ADD">
        <w:rPr>
          <w:rFonts w:hint="eastAsia"/>
          <w:sz w:val="24"/>
          <w:szCs w:val="24"/>
        </w:rPr>
        <w:t>）</w:t>
      </w:r>
    </w:p>
    <w:p w14:paraId="38EDC46C" w14:textId="647989F8" w:rsidR="002F0B72" w:rsidRPr="007E710B" w:rsidRDefault="002F0B72" w:rsidP="00B663F3">
      <w:pPr>
        <w:spacing w:line="276" w:lineRule="auto"/>
        <w:rPr>
          <w:rFonts w:cs="仿宋_GB2312" w:hint="eastAsia"/>
          <w:b/>
          <w:bCs/>
        </w:rPr>
      </w:pPr>
      <w:r w:rsidRPr="007E710B">
        <w:rPr>
          <w:rFonts w:cs="仿宋_GB2312" w:hint="eastAsia"/>
          <w:b/>
          <w:bCs/>
        </w:rPr>
        <w:t>重点掌握的知识点：国务院的</w:t>
      </w:r>
      <w:r w:rsidR="0025033D">
        <w:rPr>
          <w:rFonts w:cs="仿宋_GB2312" w:hint="eastAsia"/>
          <w:b/>
          <w:bCs/>
        </w:rPr>
        <w:t>组成</w:t>
      </w:r>
    </w:p>
    <w:p w14:paraId="6A8259D9" w14:textId="415393EC" w:rsidR="00381B2D" w:rsidRDefault="00381B2D" w:rsidP="00B663F3">
      <w:pPr>
        <w:spacing w:line="276" w:lineRule="auto"/>
        <w:rPr>
          <w:rFonts w:cs="仿宋_GB2312" w:hint="eastAsia"/>
          <w:b/>
          <w:bCs/>
        </w:rPr>
      </w:pPr>
      <w:r>
        <w:rPr>
          <w:rFonts w:cs="仿宋_GB2312" w:hint="eastAsia"/>
          <w:b/>
          <w:bCs/>
        </w:rPr>
        <w:t>一、国务院的性质和地位</w:t>
      </w:r>
    </w:p>
    <w:p w14:paraId="286D371B" w14:textId="77777777" w:rsidR="00381B2D" w:rsidRPr="00381B2D" w:rsidRDefault="00381B2D" w:rsidP="00B663F3">
      <w:pPr>
        <w:spacing w:line="276" w:lineRule="auto"/>
        <w:ind w:firstLineChars="200" w:firstLine="420"/>
        <w:rPr>
          <w:rFonts w:cs="仿宋_GB2312" w:hint="eastAsia"/>
        </w:rPr>
      </w:pPr>
      <w:r w:rsidRPr="00381B2D">
        <w:rPr>
          <w:rFonts w:cs="仿宋_GB2312" w:hint="eastAsia"/>
        </w:rPr>
        <w:t>中华人民共和国国务院，即中央人民政府，是最高国家权力机关的执行机关，是最高国家行政机关。</w:t>
      </w:r>
    </w:p>
    <w:p w14:paraId="15553C64" w14:textId="77777777" w:rsidR="00381B2D" w:rsidRPr="00381B2D" w:rsidRDefault="00381B2D" w:rsidP="00B663F3">
      <w:pPr>
        <w:spacing w:line="276" w:lineRule="auto"/>
        <w:ind w:firstLineChars="200" w:firstLine="420"/>
        <w:rPr>
          <w:rFonts w:cs="仿宋_GB2312" w:hint="eastAsia"/>
        </w:rPr>
      </w:pPr>
      <w:r w:rsidRPr="00381B2D">
        <w:rPr>
          <w:rFonts w:cs="仿宋_GB2312" w:hint="eastAsia"/>
        </w:rPr>
        <w:t>作为最高国家权力机关的执行机关，国务院对全国人大负责并报告工作；在全国人大闭会期间，对全国人大常委会负责并报告工作。</w:t>
      </w:r>
    </w:p>
    <w:p w14:paraId="7D853268" w14:textId="68D40149" w:rsidR="00381B2D" w:rsidRPr="00381B2D" w:rsidRDefault="00381B2D" w:rsidP="00B663F3">
      <w:pPr>
        <w:spacing w:line="276" w:lineRule="auto"/>
        <w:rPr>
          <w:rFonts w:cs="仿宋_GB2312" w:hint="eastAsia"/>
          <w:b/>
          <w:bCs/>
        </w:rPr>
      </w:pPr>
      <w:r>
        <w:rPr>
          <w:rFonts w:cs="仿宋_GB2312" w:hint="eastAsia"/>
          <w:b/>
          <w:bCs/>
        </w:rPr>
        <w:t>二、国务院的组成和任期</w:t>
      </w:r>
    </w:p>
    <w:p w14:paraId="149528FF" w14:textId="77FC4C5E" w:rsidR="002F0B72" w:rsidRDefault="002F0B72" w:rsidP="00B663F3">
      <w:pPr>
        <w:spacing w:line="276" w:lineRule="auto"/>
        <w:ind w:firstLineChars="200" w:firstLine="422"/>
        <w:rPr>
          <w:rFonts w:cs="仿宋_GB2312" w:hint="eastAsia"/>
        </w:rPr>
      </w:pPr>
      <w:r w:rsidRPr="00EC360E">
        <w:rPr>
          <w:rFonts w:cs="仿宋_GB2312" w:hint="eastAsia"/>
          <w:b/>
          <w:bCs/>
        </w:rPr>
        <w:t>国务院组成人员：</w:t>
      </w:r>
      <w:r w:rsidRPr="00EC360E">
        <w:rPr>
          <w:rFonts w:cs="仿宋_GB2312" w:hint="eastAsia"/>
        </w:rPr>
        <w:t>总理、副总理、国务委员、各部部长、各委员会主任、中</w:t>
      </w:r>
      <w:r w:rsidRPr="00EC360E">
        <w:rPr>
          <w:rFonts w:cs="仿宋_GB2312" w:hint="eastAsia"/>
          <w:b/>
          <w:bCs/>
          <w:color w:val="FF0000"/>
          <w:u w:val="single"/>
        </w:rPr>
        <w:t>国人民银行行长</w:t>
      </w:r>
      <w:r w:rsidRPr="00EC360E">
        <w:rPr>
          <w:rFonts w:cs="仿宋_GB2312" w:hint="eastAsia"/>
        </w:rPr>
        <w:t>、审计长、秘书长。</w:t>
      </w:r>
      <w:r>
        <w:rPr>
          <w:rFonts w:cs="仿宋_GB2312" w:hint="eastAsia"/>
        </w:rPr>
        <w:t>（</w:t>
      </w:r>
      <w:r w:rsidRPr="00EC360E">
        <w:rPr>
          <w:rFonts w:cs="仿宋_GB2312" w:hint="eastAsia"/>
        </w:rPr>
        <w:t>国务委员的职位相当于副总理级，和副总理一起</w:t>
      </w:r>
      <w:r w:rsidRPr="00EC360E">
        <w:rPr>
          <w:rFonts w:cs="仿宋_GB2312" w:hint="eastAsia"/>
          <w:b/>
          <w:bCs/>
          <w:color w:val="FF0000"/>
          <w:u w:val="single"/>
        </w:rPr>
        <w:t>协助总理工作</w:t>
      </w:r>
      <w:r w:rsidRPr="00EC360E">
        <w:rPr>
          <w:rFonts w:cs="仿宋_GB2312" w:hint="eastAsia"/>
        </w:rPr>
        <w:t>。国务委员受总理委托，负责某些方面的工作或者</w:t>
      </w:r>
      <w:r w:rsidRPr="00EC360E">
        <w:rPr>
          <w:rFonts w:cs="仿宋_GB2312" w:hint="eastAsia"/>
          <w:b/>
          <w:bCs/>
          <w:color w:val="FF0000"/>
          <w:u w:val="single"/>
        </w:rPr>
        <w:t>专项任务</w:t>
      </w:r>
      <w:r w:rsidRPr="00EC360E">
        <w:rPr>
          <w:rFonts w:cs="仿宋_GB2312" w:hint="eastAsia"/>
        </w:rPr>
        <w:t>，并且可以代表国务院进行外事活动。</w:t>
      </w:r>
      <w:r>
        <w:rPr>
          <w:rFonts w:cs="仿宋_GB2312" w:hint="eastAsia"/>
        </w:rPr>
        <w:t>）</w:t>
      </w:r>
    </w:p>
    <w:p w14:paraId="37399A45" w14:textId="77888925" w:rsidR="00381B2D" w:rsidRPr="00381B2D" w:rsidRDefault="00381B2D" w:rsidP="00B663F3">
      <w:pPr>
        <w:spacing w:line="276" w:lineRule="auto"/>
        <w:rPr>
          <w:rFonts w:cs="仿宋_GB2312" w:hint="eastAsia"/>
          <w:b/>
          <w:bCs/>
        </w:rPr>
      </w:pPr>
      <w:r>
        <w:rPr>
          <w:rFonts w:cs="仿宋_GB2312" w:hint="eastAsia"/>
          <w:b/>
          <w:bCs/>
        </w:rPr>
        <w:t>三、国务院的领导体制</w:t>
      </w:r>
    </w:p>
    <w:p w14:paraId="1B934EA2" w14:textId="5B8BB786" w:rsidR="002F0B72" w:rsidRPr="00381B2D" w:rsidRDefault="00381B2D" w:rsidP="00B663F3">
      <w:pPr>
        <w:pStyle w:val="af8"/>
        <w:spacing w:line="276" w:lineRule="auto"/>
        <w:ind w:firstLine="422"/>
        <w:rPr>
          <w:rFonts w:ascii="宋体" w:eastAsia="宋体" w:hAnsi="宋体" w:cs="宋体" w:hint="eastAsia"/>
          <w:b/>
          <w:bCs/>
          <w:szCs w:val="21"/>
        </w:rPr>
      </w:pPr>
      <w:r w:rsidRPr="00381B2D">
        <w:rPr>
          <w:rFonts w:ascii="宋体" w:eastAsia="宋体" w:hAnsi="宋体" w:cs="宋体" w:hint="eastAsia"/>
          <w:b/>
          <w:bCs/>
          <w:szCs w:val="21"/>
        </w:rPr>
        <w:t>（一）</w:t>
      </w:r>
      <w:r w:rsidR="002F0B72" w:rsidRPr="00381B2D">
        <w:rPr>
          <w:rFonts w:ascii="宋体" w:eastAsia="宋体" w:hAnsi="宋体" w:cs="宋体" w:hint="eastAsia"/>
          <w:b/>
          <w:bCs/>
          <w:szCs w:val="21"/>
        </w:rPr>
        <w:t>总理负责制</w:t>
      </w:r>
    </w:p>
    <w:p w14:paraId="7D3C5951" w14:textId="5C02E14D" w:rsidR="002F0B72" w:rsidRPr="007E710B" w:rsidRDefault="00381B2D" w:rsidP="00B663F3">
      <w:pPr>
        <w:pStyle w:val="af8"/>
        <w:spacing w:line="276" w:lineRule="auto"/>
        <w:ind w:firstLine="422"/>
        <w:rPr>
          <w:rFonts w:ascii="宋体" w:eastAsia="宋体" w:hAnsi="宋体" w:cs="宋体" w:hint="eastAsia"/>
          <w:b/>
          <w:bCs/>
          <w:szCs w:val="21"/>
        </w:rPr>
      </w:pPr>
      <w:bookmarkStart w:id="9" w:name="_Hlk492559187"/>
      <w:r>
        <w:rPr>
          <w:rFonts w:ascii="宋体" w:eastAsia="宋体" w:hAnsi="宋体" w:cs="宋体" w:hint="eastAsia"/>
          <w:b/>
          <w:bCs/>
          <w:szCs w:val="21"/>
        </w:rPr>
        <w:t>（二）</w:t>
      </w:r>
      <w:r w:rsidR="002F0B72" w:rsidRPr="007E710B">
        <w:rPr>
          <w:rFonts w:ascii="宋体" w:eastAsia="宋体" w:hAnsi="宋体" w:cs="宋体" w:hint="eastAsia"/>
          <w:b/>
          <w:bCs/>
          <w:szCs w:val="21"/>
        </w:rPr>
        <w:t>国务院全体会议和常务会议</w:t>
      </w:r>
    </w:p>
    <w:p w14:paraId="51194637" w14:textId="5648336B" w:rsidR="00381B2D" w:rsidRPr="00381B2D" w:rsidRDefault="00381B2D" w:rsidP="00B663F3">
      <w:pPr>
        <w:pStyle w:val="af8"/>
        <w:spacing w:line="276" w:lineRule="auto"/>
        <w:rPr>
          <w:rFonts w:ascii="宋体" w:eastAsia="宋体" w:hAnsi="宋体" w:hint="eastAsia"/>
          <w:b/>
          <w:bCs/>
          <w:color w:val="ED0000"/>
          <w:u w:val="single"/>
        </w:rPr>
      </w:pPr>
      <w:r w:rsidRPr="00381B2D">
        <w:rPr>
          <w:rFonts w:ascii="宋体" w:eastAsia="宋体" w:hAnsi="宋体"/>
        </w:rPr>
        <w:t>国务院全体会议由国务院全体成员组成。国务院常务会议由总理、副总理、国务委员、秘书长组成。总理召集和主持国务院全体会议和国务院常务会议。国务院工作中的重大问题，必须经国务院常务会议或者国务院全体会议讨论决定。</w:t>
      </w:r>
      <w:r w:rsidRPr="00381B2D">
        <w:rPr>
          <w:rFonts w:ascii="宋体" w:eastAsia="宋体" w:hAnsi="宋体"/>
          <w:b/>
          <w:bCs/>
          <w:color w:val="ED0000"/>
          <w:u w:val="single"/>
        </w:rPr>
        <w:t>国务院根据需要召开总理办公会议和国务院专题会议。</w:t>
      </w:r>
    </w:p>
    <w:p w14:paraId="1823C551" w14:textId="628CF060" w:rsidR="002F0B72" w:rsidRPr="00BD118F" w:rsidRDefault="00BD118F" w:rsidP="00B663F3">
      <w:pPr>
        <w:spacing w:line="276" w:lineRule="auto"/>
        <w:rPr>
          <w:rFonts w:hint="eastAsia"/>
          <w:b/>
          <w:bCs/>
        </w:rPr>
      </w:pPr>
      <w:r>
        <w:rPr>
          <w:rFonts w:hint="eastAsia"/>
          <w:b/>
          <w:bCs/>
        </w:rPr>
        <w:t>四、</w:t>
      </w:r>
      <w:r w:rsidR="002F0B72" w:rsidRPr="00BD118F">
        <w:rPr>
          <w:rFonts w:hint="eastAsia"/>
          <w:b/>
          <w:bCs/>
        </w:rPr>
        <w:t>国务院的职权</w:t>
      </w:r>
    </w:p>
    <w:p w14:paraId="36B45AD3" w14:textId="45B8FB89" w:rsidR="00BD118F" w:rsidRDefault="00BD118F" w:rsidP="00B663F3">
      <w:pPr>
        <w:pStyle w:val="ac"/>
        <w:spacing w:line="276" w:lineRule="auto"/>
        <w:ind w:firstLine="420"/>
        <w:rPr>
          <w:rFonts w:hAnsi="宋体" w:cs="宋体" w:hint="eastAsia"/>
          <w:lang w:val="zh-CN"/>
        </w:rPr>
      </w:pPr>
      <w:r>
        <w:rPr>
          <w:rFonts w:hAnsi="宋体" w:cs="宋体" w:hint="eastAsia"/>
        </w:rPr>
        <w:t>1.</w:t>
      </w:r>
      <w:r w:rsidRPr="00BD118F">
        <w:rPr>
          <w:rFonts w:hAnsi="宋体" w:cs="宋体" w:hint="eastAsia"/>
          <w:lang w:val="zh-CN"/>
        </w:rPr>
        <w:t>行政法规制定权、行政措施规定权、决定和命令发布权。</w:t>
      </w:r>
    </w:p>
    <w:p w14:paraId="01196C9F" w14:textId="20B9A8D6" w:rsidR="00BD118F" w:rsidRDefault="00BD118F" w:rsidP="00B663F3">
      <w:pPr>
        <w:pStyle w:val="ac"/>
        <w:spacing w:line="276" w:lineRule="auto"/>
        <w:ind w:firstLine="420"/>
        <w:rPr>
          <w:rFonts w:hAnsi="宋体" w:cs="宋体" w:hint="eastAsia"/>
        </w:rPr>
      </w:pPr>
      <w:r w:rsidRPr="00BD118F">
        <w:rPr>
          <w:rFonts w:hAnsi="宋体" w:cs="宋体"/>
        </w:rPr>
        <w:t>2</w:t>
      </w:r>
      <w:r>
        <w:rPr>
          <w:rFonts w:hAnsi="宋体" w:cs="宋体" w:hint="eastAsia"/>
        </w:rPr>
        <w:t>.</w:t>
      </w:r>
      <w:r w:rsidRPr="00BD118F">
        <w:rPr>
          <w:rFonts w:hAnsi="宋体" w:cs="宋体" w:hint="eastAsia"/>
        </w:rPr>
        <w:t>提出议案权</w:t>
      </w:r>
      <w:r>
        <w:rPr>
          <w:rFonts w:hAnsi="宋体" w:cs="宋体" w:hint="eastAsia"/>
        </w:rPr>
        <w:t>。</w:t>
      </w:r>
    </w:p>
    <w:p w14:paraId="347C4601" w14:textId="0B4DC672" w:rsidR="00BD118F" w:rsidRDefault="00BD118F" w:rsidP="00B663F3">
      <w:pPr>
        <w:pStyle w:val="ac"/>
        <w:spacing w:line="276" w:lineRule="auto"/>
        <w:ind w:firstLine="420"/>
        <w:rPr>
          <w:rFonts w:hAnsi="宋体" w:cs="宋体" w:hint="eastAsia"/>
        </w:rPr>
      </w:pPr>
      <w:r w:rsidRPr="00BD118F">
        <w:rPr>
          <w:rFonts w:hAnsi="宋体" w:cs="宋体" w:hint="eastAsia"/>
        </w:rPr>
        <w:t>3</w:t>
      </w:r>
      <w:r>
        <w:rPr>
          <w:rFonts w:hAnsi="宋体" w:cs="宋体" w:hint="eastAsia"/>
        </w:rPr>
        <w:t>.</w:t>
      </w:r>
      <w:r w:rsidRPr="00BD118F">
        <w:rPr>
          <w:rFonts w:hAnsi="宋体" w:cs="宋体" w:hint="eastAsia"/>
        </w:rPr>
        <w:t>对所属部、委和地方各级行政机关的领导权和监督权。国务院有权</w:t>
      </w:r>
      <w:r w:rsidRPr="00BD118F">
        <w:rPr>
          <w:rFonts w:hAnsi="宋体" w:cs="宋体" w:hint="eastAsia"/>
          <w:b/>
          <w:bCs/>
          <w:color w:val="ED0000"/>
          <w:u w:val="single"/>
        </w:rPr>
        <w:t>改变或者撤销</w:t>
      </w:r>
      <w:r w:rsidRPr="00BD118F">
        <w:rPr>
          <w:rFonts w:hAnsi="宋体" w:cs="宋体" w:hint="eastAsia"/>
        </w:rPr>
        <w:t>各部、各委员会发布的不适当的命令、指示和规章；有权</w:t>
      </w:r>
      <w:r w:rsidRPr="00BD118F">
        <w:rPr>
          <w:rFonts w:hAnsi="宋体" w:cs="宋体" w:hint="eastAsia"/>
          <w:b/>
          <w:bCs/>
          <w:color w:val="ED0000"/>
          <w:u w:val="single"/>
        </w:rPr>
        <w:t>改变或者撤销</w:t>
      </w:r>
      <w:r w:rsidRPr="00BD118F">
        <w:rPr>
          <w:rFonts w:hAnsi="宋体" w:cs="宋体" w:hint="eastAsia"/>
        </w:rPr>
        <w:t>地方各级国家行政机关的不</w:t>
      </w:r>
      <w:r w:rsidRPr="00BD118F">
        <w:rPr>
          <w:rFonts w:hAnsi="宋体" w:cs="宋体" w:hint="eastAsia"/>
        </w:rPr>
        <w:lastRenderedPageBreak/>
        <w:t>适当的决定和命令。</w:t>
      </w:r>
    </w:p>
    <w:p w14:paraId="73E2D959" w14:textId="43DB19E6" w:rsidR="00BD118F" w:rsidRDefault="00BD118F" w:rsidP="00B663F3">
      <w:pPr>
        <w:pStyle w:val="ac"/>
        <w:spacing w:line="276" w:lineRule="auto"/>
        <w:ind w:firstLine="420"/>
        <w:rPr>
          <w:rFonts w:hAnsi="宋体" w:cs="宋体" w:hint="eastAsia"/>
        </w:rPr>
      </w:pPr>
      <w:r>
        <w:rPr>
          <w:rFonts w:hAnsi="宋体" w:cs="宋体" w:hint="eastAsia"/>
        </w:rPr>
        <w:t>5.</w:t>
      </w:r>
      <w:r w:rsidRPr="00BD118F">
        <w:rPr>
          <w:rFonts w:hAnsi="宋体" w:cs="宋体" w:hint="eastAsia"/>
        </w:rPr>
        <w:t>对国防、民政、文教、经济等各项工作的领导权和管理权，对外事务的管理权。</w:t>
      </w:r>
    </w:p>
    <w:p w14:paraId="061132DA" w14:textId="089F7587" w:rsidR="00BD118F" w:rsidRPr="00BD118F" w:rsidRDefault="00BD118F" w:rsidP="00B663F3">
      <w:pPr>
        <w:spacing w:line="276" w:lineRule="auto"/>
        <w:rPr>
          <w:rFonts w:hint="eastAsia"/>
          <w:b/>
          <w:bCs/>
        </w:rPr>
      </w:pPr>
      <w:r>
        <w:rPr>
          <w:rFonts w:hint="eastAsia"/>
          <w:b/>
          <w:bCs/>
        </w:rPr>
        <w:t>五、</w:t>
      </w:r>
      <w:r w:rsidRPr="00BD118F">
        <w:rPr>
          <w:rFonts w:hint="eastAsia"/>
          <w:b/>
          <w:bCs/>
        </w:rPr>
        <w:t>国务院</w:t>
      </w:r>
      <w:r>
        <w:rPr>
          <w:rFonts w:hint="eastAsia"/>
          <w:b/>
          <w:bCs/>
        </w:rPr>
        <w:t>的组织</w:t>
      </w:r>
    </w:p>
    <w:p w14:paraId="250A98BA" w14:textId="293A4BE7" w:rsidR="00BD118F" w:rsidRDefault="00BD118F" w:rsidP="00B663F3">
      <w:pPr>
        <w:spacing w:line="276" w:lineRule="auto"/>
        <w:ind w:firstLineChars="200" w:firstLine="422"/>
        <w:rPr>
          <w:rFonts w:cs="仿宋_GB2312" w:hint="eastAsia"/>
          <w:b/>
          <w:bCs/>
          <w:color w:val="FF0000"/>
          <w:u w:val="single"/>
        </w:rPr>
      </w:pPr>
      <w:r>
        <w:rPr>
          <w:rFonts w:cs="仿宋_GB2312" w:hint="eastAsia"/>
          <w:b/>
          <w:bCs/>
          <w:color w:val="auto"/>
        </w:rPr>
        <w:t>1.</w:t>
      </w:r>
      <w:r w:rsidRPr="00EC360E">
        <w:rPr>
          <w:rFonts w:cs="仿宋_GB2312" w:hint="eastAsia"/>
          <w:b/>
          <w:bCs/>
          <w:color w:val="auto"/>
        </w:rPr>
        <w:t>国务院组成部门：</w:t>
      </w:r>
      <w:r w:rsidRPr="00EC360E">
        <w:rPr>
          <w:rFonts w:cs="仿宋_GB2312" w:hint="eastAsia"/>
          <w:color w:val="auto"/>
        </w:rPr>
        <w:t>26个，特别注意国家卫生健康委员会、中国人民银行、国家民族事务委员会、国家发展和改革委员会、审计署也是组成部门</w:t>
      </w:r>
      <w:r>
        <w:rPr>
          <w:rFonts w:cs="仿宋_GB2312" w:hint="eastAsia"/>
          <w:b/>
          <w:bCs/>
          <w:color w:val="FF0000"/>
          <w:u w:val="single"/>
        </w:rPr>
        <w:t>（</w:t>
      </w:r>
      <w:r w:rsidRPr="00EC360E">
        <w:rPr>
          <w:rFonts w:cs="仿宋_GB2312" w:hint="eastAsia"/>
          <w:b/>
          <w:bCs/>
          <w:color w:val="FF0000"/>
          <w:u w:val="single"/>
        </w:rPr>
        <w:t>为人民发署</w:t>
      </w:r>
      <w:r>
        <w:rPr>
          <w:rFonts w:cs="仿宋_GB2312" w:hint="eastAsia"/>
          <w:b/>
          <w:bCs/>
          <w:color w:val="FF0000"/>
          <w:u w:val="single"/>
        </w:rPr>
        <w:t>）</w:t>
      </w:r>
    </w:p>
    <w:p w14:paraId="6FE0DD1A" w14:textId="7F36A2B0" w:rsidR="00BD118F" w:rsidRPr="005D2F30" w:rsidRDefault="00BD118F" w:rsidP="00B663F3">
      <w:pPr>
        <w:spacing w:line="276" w:lineRule="auto"/>
        <w:ind w:firstLineChars="200" w:firstLine="422"/>
        <w:rPr>
          <w:rFonts w:cs="仿宋_GB2312" w:hint="eastAsia"/>
          <w:color w:val="auto"/>
        </w:rPr>
      </w:pPr>
      <w:r>
        <w:rPr>
          <w:rFonts w:cs="仿宋_GB2312" w:hint="eastAsia"/>
          <w:b/>
          <w:bCs/>
          <w:color w:val="auto"/>
        </w:rPr>
        <w:t>2.</w:t>
      </w:r>
      <w:r w:rsidRPr="00EC360E">
        <w:rPr>
          <w:rFonts w:cs="仿宋_GB2312" w:hint="eastAsia"/>
          <w:b/>
          <w:bCs/>
          <w:color w:val="auto"/>
        </w:rPr>
        <w:t>国务院直属特设机构：</w:t>
      </w:r>
      <w:r w:rsidRPr="00EC360E">
        <w:rPr>
          <w:rFonts w:cs="仿宋_GB2312" w:hint="eastAsia"/>
          <w:color w:val="auto"/>
        </w:rPr>
        <w:t>国资委</w:t>
      </w:r>
    </w:p>
    <w:p w14:paraId="1945C93D" w14:textId="77777777" w:rsidR="00E11E39" w:rsidRDefault="002F0B72" w:rsidP="00B663F3">
      <w:pPr>
        <w:spacing w:beforeLines="50" w:before="156" w:afterLines="50" w:after="156" w:line="276" w:lineRule="auto"/>
        <w:jc w:val="center"/>
        <w:rPr>
          <w:rFonts w:hint="eastAsia"/>
          <w:b/>
          <w:bCs/>
          <w:sz w:val="24"/>
          <w:szCs w:val="24"/>
        </w:rPr>
      </w:pPr>
      <w:bookmarkStart w:id="10" w:name="_Toc535165062"/>
      <w:bookmarkStart w:id="11" w:name="_Toc64359948"/>
      <w:bookmarkEnd w:id="9"/>
      <w:r w:rsidRPr="005D2F30">
        <w:rPr>
          <w:rFonts w:hint="eastAsia"/>
          <w:b/>
          <w:bCs/>
          <w:sz w:val="24"/>
          <w:szCs w:val="24"/>
        </w:rPr>
        <w:t>考点</w:t>
      </w:r>
      <w:r w:rsidR="005D2F30" w:rsidRPr="005D2F30">
        <w:rPr>
          <w:rFonts w:hint="eastAsia"/>
          <w:b/>
          <w:bCs/>
          <w:sz w:val="24"/>
          <w:szCs w:val="24"/>
        </w:rPr>
        <w:t>19</w:t>
      </w:r>
      <w:r w:rsidRPr="005D2F30">
        <w:rPr>
          <w:rFonts w:hint="eastAsia"/>
          <w:b/>
          <w:bCs/>
          <w:sz w:val="24"/>
          <w:szCs w:val="24"/>
        </w:rPr>
        <w:t xml:space="preserve">  </w:t>
      </w:r>
      <w:bookmarkEnd w:id="10"/>
      <w:bookmarkEnd w:id="11"/>
      <w:r w:rsidR="005D2F30" w:rsidRPr="005D2F30">
        <w:rPr>
          <w:rFonts w:hint="eastAsia"/>
          <w:b/>
          <w:bCs/>
          <w:sz w:val="24"/>
          <w:szCs w:val="24"/>
        </w:rPr>
        <w:t>地方各级人民代表大会</w:t>
      </w:r>
      <w:bookmarkStart w:id="12" w:name="_Toc192844945"/>
      <w:r w:rsidR="005D2F30" w:rsidRPr="005D2F30">
        <w:rPr>
          <w:rFonts w:hint="eastAsia"/>
          <w:b/>
          <w:bCs/>
          <w:sz w:val="24"/>
          <w:szCs w:val="24"/>
        </w:rPr>
        <w:t>和县级以上地方各级人大常委会</w:t>
      </w:r>
      <w:bookmarkEnd w:id="12"/>
    </w:p>
    <w:p w14:paraId="6F19904A" w14:textId="3E713D34" w:rsidR="002F0B72" w:rsidRPr="005D2F30" w:rsidRDefault="009E0BFA" w:rsidP="00B663F3">
      <w:pPr>
        <w:spacing w:beforeLines="50" w:before="156" w:afterLines="50" w:after="156" w:line="276" w:lineRule="auto"/>
        <w:jc w:val="center"/>
        <w:rPr>
          <w:rFonts w:hint="eastAsia"/>
          <w:b/>
          <w:bCs/>
          <w:sz w:val="24"/>
          <w:szCs w:val="24"/>
        </w:rPr>
      </w:pPr>
      <w:r>
        <w:rPr>
          <w:rFonts w:hint="eastAsia"/>
          <w:b/>
          <w:bCs/>
          <w:sz w:val="24"/>
          <w:szCs w:val="24"/>
        </w:rPr>
        <w:t>（21:51</w:t>
      </w:r>
      <w:r w:rsidR="00E11E39">
        <w:rPr>
          <w:rFonts w:hint="eastAsia"/>
          <w:b/>
          <w:bCs/>
          <w:sz w:val="24"/>
          <w:szCs w:val="24"/>
        </w:rPr>
        <w:t>-22:14</w:t>
      </w:r>
      <w:r>
        <w:rPr>
          <w:rFonts w:hint="eastAsia"/>
          <w:b/>
          <w:bCs/>
          <w:sz w:val="24"/>
          <w:szCs w:val="24"/>
        </w:rPr>
        <w:t>）</w:t>
      </w:r>
    </w:p>
    <w:p w14:paraId="42C14E22" w14:textId="40E90DFF" w:rsidR="002F0B72" w:rsidRPr="007E710B" w:rsidRDefault="002F0B72" w:rsidP="00B663F3">
      <w:pPr>
        <w:spacing w:line="276" w:lineRule="auto"/>
        <w:rPr>
          <w:rFonts w:cs="仿宋_GB2312" w:hint="eastAsia"/>
          <w:b/>
          <w:bCs/>
        </w:rPr>
      </w:pPr>
      <w:r w:rsidRPr="007E710B">
        <w:rPr>
          <w:rFonts w:cs="仿宋" w:hint="eastAsia"/>
          <w:b/>
          <w:bCs/>
        </w:rPr>
        <w:t>重点掌握的知识点：</w:t>
      </w:r>
      <w:r w:rsidR="00B11087">
        <w:rPr>
          <w:rFonts w:cs="仿宋" w:hint="eastAsia"/>
          <w:b/>
          <w:bCs/>
        </w:rPr>
        <w:t>人大及其常委会的</w:t>
      </w:r>
      <w:r w:rsidR="00B11087">
        <w:rPr>
          <w:rFonts w:cs="仿宋_GB2312" w:hint="eastAsia"/>
          <w:b/>
          <w:bCs/>
        </w:rPr>
        <w:t>职权</w:t>
      </w:r>
    </w:p>
    <w:p w14:paraId="0CDF53E2" w14:textId="04A704E2" w:rsidR="002F0B72" w:rsidRPr="005D2F30" w:rsidRDefault="005D2F30" w:rsidP="00B663F3">
      <w:pPr>
        <w:spacing w:line="276" w:lineRule="auto"/>
        <w:rPr>
          <w:rFonts w:hint="eastAsia"/>
          <w:b/>
          <w:bCs/>
        </w:rPr>
      </w:pPr>
      <w:r w:rsidRPr="005D2F30">
        <w:rPr>
          <w:rFonts w:hint="eastAsia"/>
          <w:b/>
          <w:bCs/>
        </w:rPr>
        <w:t>一、</w:t>
      </w:r>
      <w:r w:rsidR="002F0B72" w:rsidRPr="005D2F30">
        <w:rPr>
          <w:rFonts w:hint="eastAsia"/>
          <w:b/>
          <w:bCs/>
        </w:rPr>
        <w:t>性质和地位</w:t>
      </w:r>
    </w:p>
    <w:p w14:paraId="6EA1BD4C" w14:textId="77777777" w:rsidR="002F0B72" w:rsidRPr="007E710B" w:rsidRDefault="002F0B72" w:rsidP="00B663F3">
      <w:pPr>
        <w:spacing w:line="276" w:lineRule="auto"/>
        <w:ind w:firstLineChars="200" w:firstLine="420"/>
        <w:rPr>
          <w:rFonts w:cs="仿宋_GB2312" w:hint="eastAsia"/>
          <w:b/>
          <w:bCs/>
          <w:color w:val="FF0000"/>
          <w:u w:val="single"/>
        </w:rPr>
      </w:pPr>
      <w:r w:rsidRPr="007E710B">
        <w:rPr>
          <w:rFonts w:cs="仿宋_GB2312" w:hint="eastAsia"/>
        </w:rPr>
        <w:t>全国人大与地方各级人大之间是</w:t>
      </w:r>
      <w:r w:rsidRPr="007E710B">
        <w:rPr>
          <w:rFonts w:cs="仿宋_GB2312" w:hint="eastAsia"/>
          <w:b/>
          <w:bCs/>
          <w:color w:val="FF0000"/>
          <w:u w:val="single"/>
        </w:rPr>
        <w:t>法律上的监督关系</w:t>
      </w:r>
      <w:r w:rsidRPr="007E710B">
        <w:rPr>
          <w:rFonts w:cs="仿宋_GB2312" w:hint="eastAsia"/>
        </w:rPr>
        <w:t>、工作上的指导和联系关系（</w:t>
      </w:r>
      <w:r w:rsidRPr="007E710B">
        <w:rPr>
          <w:rFonts w:cs="仿宋_GB2312" w:hint="eastAsia"/>
          <w:b/>
          <w:bCs/>
          <w:color w:val="FF0000"/>
          <w:u w:val="single"/>
        </w:rPr>
        <w:t>注意不是领导关系）</w:t>
      </w:r>
    </w:p>
    <w:p w14:paraId="7D6F6833" w14:textId="74A827B7" w:rsidR="008B4F10" w:rsidRPr="005D2F30" w:rsidRDefault="008B4F10" w:rsidP="00B663F3">
      <w:pPr>
        <w:spacing w:line="276" w:lineRule="auto"/>
        <w:rPr>
          <w:rFonts w:hint="eastAsia"/>
          <w:b/>
          <w:bCs/>
        </w:rPr>
      </w:pPr>
      <w:r>
        <w:rPr>
          <w:rFonts w:hint="eastAsia"/>
          <w:b/>
          <w:bCs/>
        </w:rPr>
        <w:t>二</w:t>
      </w:r>
      <w:r w:rsidRPr="005D2F30">
        <w:rPr>
          <w:rFonts w:hint="eastAsia"/>
          <w:b/>
          <w:bCs/>
        </w:rPr>
        <w:t>、</w:t>
      </w:r>
      <w:r>
        <w:rPr>
          <w:rFonts w:hint="eastAsia"/>
          <w:b/>
          <w:bCs/>
        </w:rPr>
        <w:t>组成和任期</w:t>
      </w:r>
    </w:p>
    <w:p w14:paraId="55788F13" w14:textId="0C6EDC92" w:rsidR="008B4F10" w:rsidRPr="00A95AF2" w:rsidRDefault="00A95AF2" w:rsidP="00B663F3">
      <w:pPr>
        <w:pStyle w:val="af8"/>
        <w:spacing w:line="276" w:lineRule="auto"/>
        <w:rPr>
          <w:rFonts w:ascii="宋体" w:eastAsia="宋体" w:hAnsi="宋体" w:cs="宋体" w:hint="eastAsia"/>
          <w:szCs w:val="21"/>
        </w:rPr>
      </w:pPr>
      <w:r w:rsidRPr="00A95AF2">
        <w:rPr>
          <w:rFonts w:ascii="宋体" w:eastAsia="宋体" w:hAnsi="宋体" w:cs="宋体" w:hint="eastAsia"/>
          <w:szCs w:val="21"/>
        </w:rPr>
        <w:t>县级以上地方各级人大常委会由主任、副主任（</w:t>
      </w:r>
      <w:r w:rsidRPr="00A95AF2">
        <w:rPr>
          <w:rFonts w:ascii="宋体" w:eastAsia="宋体" w:hAnsi="宋体" w:cs="宋体" w:hint="eastAsia"/>
          <w:b/>
          <w:bCs/>
          <w:color w:val="ED0000"/>
          <w:szCs w:val="21"/>
          <w:u w:val="single"/>
        </w:rPr>
        <w:t>不是委员长、副委员长</w:t>
      </w:r>
      <w:r w:rsidRPr="00A95AF2">
        <w:rPr>
          <w:rFonts w:ascii="宋体" w:eastAsia="宋体" w:hAnsi="宋体" w:cs="宋体" w:hint="eastAsia"/>
          <w:szCs w:val="21"/>
        </w:rPr>
        <w:t>）若干人和委员若干人组成，其中省级和设区的市级人大常委会的组成人员中还包括秘书长。</w:t>
      </w:r>
      <w:r>
        <w:rPr>
          <w:rFonts w:ascii="宋体" w:eastAsia="宋体" w:hAnsi="宋体" w:cs="宋体" w:hint="eastAsia"/>
          <w:szCs w:val="21"/>
        </w:rPr>
        <w:t>5年</w:t>
      </w:r>
    </w:p>
    <w:p w14:paraId="4DE7EF4A" w14:textId="14ACCF8D" w:rsidR="002F0B72" w:rsidRPr="00A95AF2" w:rsidRDefault="00A95AF2" w:rsidP="00B663F3">
      <w:pPr>
        <w:spacing w:line="276" w:lineRule="auto"/>
        <w:rPr>
          <w:rFonts w:hint="eastAsia"/>
          <w:b/>
          <w:bCs/>
        </w:rPr>
      </w:pPr>
      <w:r>
        <w:rPr>
          <w:rFonts w:hint="eastAsia"/>
          <w:b/>
          <w:bCs/>
        </w:rPr>
        <w:t>三、</w:t>
      </w:r>
      <w:r w:rsidR="002F0B72" w:rsidRPr="00A95AF2">
        <w:rPr>
          <w:rFonts w:hint="eastAsia"/>
          <w:b/>
          <w:bCs/>
        </w:rPr>
        <w:t>职权</w:t>
      </w:r>
      <w:r w:rsidR="002F0B72" w:rsidRPr="00A95AF2">
        <w:rPr>
          <w:rFonts w:hint="eastAsia"/>
        </w:rPr>
        <w:t xml:space="preserve"> </w:t>
      </w:r>
      <w:r w:rsidR="002F0B72" w:rsidRPr="00A95AF2">
        <w:t xml:space="preserve"> </w:t>
      </w:r>
    </w:p>
    <w:p w14:paraId="23EAA5B2" w14:textId="77777777" w:rsidR="004358E8" w:rsidRPr="004358E8" w:rsidRDefault="004358E8" w:rsidP="00B663F3">
      <w:pPr>
        <w:pStyle w:val="ac"/>
        <w:spacing w:line="276" w:lineRule="auto"/>
        <w:ind w:firstLineChars="200" w:firstLine="422"/>
        <w:rPr>
          <w:b/>
          <w:bCs/>
        </w:rPr>
      </w:pPr>
      <w:r w:rsidRPr="004358E8">
        <w:rPr>
          <w:rFonts w:hint="eastAsia"/>
          <w:b/>
          <w:bCs/>
        </w:rPr>
        <w:t>1.</w:t>
      </w:r>
      <w:r w:rsidR="00A95AF2" w:rsidRPr="00A95AF2">
        <w:rPr>
          <w:rFonts w:hint="eastAsia"/>
          <w:b/>
          <w:bCs/>
        </w:rPr>
        <w:t>人事任免权。</w:t>
      </w:r>
    </w:p>
    <w:p w14:paraId="5E0DDCD2" w14:textId="77777777" w:rsidR="004358E8" w:rsidRDefault="00A95AF2" w:rsidP="00B663F3">
      <w:pPr>
        <w:pStyle w:val="ac"/>
        <w:spacing w:line="276" w:lineRule="auto"/>
        <w:ind w:firstLineChars="200" w:firstLine="420"/>
      </w:pPr>
      <w:r w:rsidRPr="00A95AF2">
        <w:rPr>
          <w:rFonts w:hint="eastAsia"/>
        </w:rPr>
        <w:t>（1）人大。</w:t>
      </w:r>
      <w:r w:rsidRPr="00A95AF2">
        <w:t>县级以上的地方各级人大选举本级人大常委会的组成人员</w:t>
      </w:r>
      <w:r w:rsidRPr="00A95AF2">
        <w:rPr>
          <w:rFonts w:hint="eastAsia"/>
        </w:rPr>
        <w:t>。在本级人大闭会期间，县级以上地方各级人大常委会补选上一级人大出缺的代表和罢免个别代表。</w:t>
      </w:r>
    </w:p>
    <w:p w14:paraId="4A6B1E35" w14:textId="77777777" w:rsidR="004358E8" w:rsidRDefault="00A95AF2" w:rsidP="00B663F3">
      <w:pPr>
        <w:pStyle w:val="ac"/>
        <w:spacing w:line="276" w:lineRule="auto"/>
        <w:ind w:firstLineChars="200" w:firstLine="420"/>
      </w:pPr>
      <w:r w:rsidRPr="00A95AF2">
        <w:rPr>
          <w:rFonts w:hint="eastAsia"/>
        </w:rPr>
        <w:t>（2）政府。</w:t>
      </w:r>
      <w:r w:rsidRPr="00A95AF2">
        <w:rPr>
          <w:rFonts w:hint="eastAsia"/>
          <w:b/>
          <w:bCs/>
          <w:color w:val="ED0000"/>
          <w:u w:val="single"/>
        </w:rPr>
        <w:t>地方各级人大选举本级政府的正副职领导人员</w:t>
      </w:r>
      <w:r w:rsidRPr="00A95AF2">
        <w:rPr>
          <w:rFonts w:hint="eastAsia"/>
        </w:rPr>
        <w:t>（如省长、副省长）。在本级人大闭会期间，县级以上地方各级人大常委会有权决定本级政府的</w:t>
      </w:r>
      <w:r w:rsidRPr="00A95AF2">
        <w:rPr>
          <w:rFonts w:hint="eastAsia"/>
          <w:b/>
          <w:bCs/>
          <w:color w:val="ED0000"/>
          <w:u w:val="single"/>
        </w:rPr>
        <w:t>副职领导</w:t>
      </w:r>
      <w:r w:rsidRPr="00A95AF2">
        <w:rPr>
          <w:rFonts w:hint="eastAsia"/>
        </w:rPr>
        <w:t>人员的个别任免；</w:t>
      </w:r>
    </w:p>
    <w:p w14:paraId="6C657E5F" w14:textId="77777777" w:rsidR="004358E8" w:rsidRDefault="00A95AF2" w:rsidP="00B663F3">
      <w:pPr>
        <w:pStyle w:val="ac"/>
        <w:spacing w:line="276" w:lineRule="auto"/>
        <w:ind w:firstLineChars="200" w:firstLine="420"/>
      </w:pPr>
      <w:r w:rsidRPr="00A95AF2">
        <w:rPr>
          <w:rFonts w:hint="eastAsia"/>
        </w:rPr>
        <w:t>（3）监察委员会、法院和检察院。地方各级人大选举本级上述三机关的正职领导人员（</w:t>
      </w:r>
      <w:r w:rsidRPr="00A95AF2">
        <w:rPr>
          <w:b/>
          <w:bCs/>
          <w:color w:val="ED0000"/>
          <w:u w:val="single"/>
        </w:rPr>
        <w:t>选出的检察长须报上级检察院检察长提请该级人大常委会批准</w:t>
      </w:r>
      <w:r w:rsidRPr="00A95AF2">
        <w:rPr>
          <w:rFonts w:hint="eastAsia"/>
        </w:rPr>
        <w:t>）。县级以上地方各级人大常委会任免本级上述三机关的副职领导人员（同政府不同，此时不再是个别任免）。</w:t>
      </w:r>
    </w:p>
    <w:p w14:paraId="6740A941" w14:textId="0A72AD0D" w:rsidR="00A95AF2" w:rsidRPr="00A95AF2" w:rsidRDefault="00A95AF2" w:rsidP="00B663F3">
      <w:pPr>
        <w:pStyle w:val="ac"/>
        <w:spacing w:line="276" w:lineRule="auto"/>
        <w:ind w:firstLineChars="200" w:firstLine="420"/>
      </w:pPr>
      <w:r w:rsidRPr="00A95AF2">
        <w:rPr>
          <w:rFonts w:hint="eastAsia"/>
        </w:rPr>
        <w:t>（4）在地方国家机构正职领导人员因故不能担任职务的时候，从副职领导人员中决定代理人选（</w:t>
      </w:r>
      <w:r w:rsidRPr="00A95AF2">
        <w:t>决定代理检察长，须报上一级人民检察院和</w:t>
      </w:r>
      <w:r w:rsidRPr="00A95AF2">
        <w:rPr>
          <w:rFonts w:hint="eastAsia"/>
        </w:rPr>
        <w:t>人大常委会</w:t>
      </w:r>
      <w:r w:rsidRPr="00A95AF2">
        <w:t>备案</w:t>
      </w:r>
      <w:r w:rsidRPr="00A95AF2">
        <w:rPr>
          <w:rFonts w:hint="eastAsia"/>
        </w:rPr>
        <w:t>）。</w:t>
      </w:r>
    </w:p>
    <w:p w14:paraId="36AA11E2" w14:textId="148F0DC9" w:rsidR="00A95AF2" w:rsidRPr="00A95AF2" w:rsidRDefault="004358E8" w:rsidP="00B663F3">
      <w:pPr>
        <w:pStyle w:val="ac"/>
        <w:spacing w:line="276" w:lineRule="auto"/>
        <w:ind w:firstLineChars="200" w:firstLine="422"/>
        <w:rPr>
          <w:b/>
          <w:bCs/>
          <w:color w:val="ED0000"/>
          <w:u w:val="single"/>
        </w:rPr>
      </w:pPr>
      <w:r>
        <w:rPr>
          <w:rFonts w:hint="eastAsia"/>
          <w:b/>
          <w:bCs/>
        </w:rPr>
        <w:t>2.</w:t>
      </w:r>
      <w:r w:rsidR="00A95AF2" w:rsidRPr="00A95AF2">
        <w:rPr>
          <w:rFonts w:hint="eastAsia"/>
          <w:b/>
          <w:bCs/>
        </w:rPr>
        <w:t>决定重大的地方性事务。</w:t>
      </w:r>
      <w:r w:rsidR="00A95AF2" w:rsidRPr="00A95AF2">
        <w:rPr>
          <w:rFonts w:hint="eastAsia"/>
        </w:rPr>
        <w:t>两者都可以</w:t>
      </w:r>
      <w:r w:rsidR="00A95AF2" w:rsidRPr="00A95AF2">
        <w:t>讨论、决定本行政区域内的重大事项</w:t>
      </w:r>
      <w:r w:rsidR="00A95AF2" w:rsidRPr="00A95AF2">
        <w:rPr>
          <w:rFonts w:hint="eastAsia"/>
        </w:rPr>
        <w:t>和项目。县级以上地方各级人大</w:t>
      </w:r>
      <w:r w:rsidR="00A95AF2" w:rsidRPr="00A95AF2">
        <w:rPr>
          <w:rFonts w:hint="eastAsia"/>
          <w:b/>
          <w:bCs/>
          <w:color w:val="ED0000"/>
          <w:u w:val="single"/>
        </w:rPr>
        <w:t>审查和批准</w:t>
      </w:r>
      <w:r w:rsidR="00A95AF2" w:rsidRPr="00A95AF2">
        <w:t>本行政区域内的国民经济和社会发展</w:t>
      </w:r>
      <w:r w:rsidR="00A95AF2" w:rsidRPr="00A95AF2">
        <w:rPr>
          <w:rFonts w:hint="eastAsia"/>
        </w:rPr>
        <w:t>纲要</w:t>
      </w:r>
      <w:r w:rsidR="00A95AF2" w:rsidRPr="00A95AF2">
        <w:t>、计划</w:t>
      </w:r>
      <w:r w:rsidR="00A95AF2" w:rsidRPr="00A95AF2">
        <w:rPr>
          <w:rFonts w:hint="eastAsia"/>
        </w:rPr>
        <w:t>和</w:t>
      </w:r>
      <w:r w:rsidR="00A95AF2" w:rsidRPr="00A95AF2">
        <w:t>预算以及它们执行情况的报告</w:t>
      </w:r>
      <w:r w:rsidR="00A95AF2" w:rsidRPr="00A95AF2">
        <w:rPr>
          <w:rFonts w:hint="eastAsia"/>
        </w:rPr>
        <w:t>，而县级以上地方各级人大常委会只能审查和批准上述文件的</w:t>
      </w:r>
      <w:r w:rsidR="00A95AF2" w:rsidRPr="00A95AF2">
        <w:rPr>
          <w:rFonts w:hint="eastAsia"/>
          <w:b/>
          <w:bCs/>
          <w:color w:val="ED0000"/>
          <w:u w:val="single"/>
        </w:rPr>
        <w:t>调整方案。</w:t>
      </w:r>
    </w:p>
    <w:p w14:paraId="357CDAD4" w14:textId="5E9B5EAA" w:rsidR="00A95AF2" w:rsidRPr="00A95AF2" w:rsidRDefault="004358E8" w:rsidP="00B663F3">
      <w:pPr>
        <w:pStyle w:val="ac"/>
        <w:spacing w:line="276" w:lineRule="auto"/>
        <w:ind w:firstLineChars="200" w:firstLine="422"/>
      </w:pPr>
      <w:r w:rsidRPr="004358E8">
        <w:rPr>
          <w:rFonts w:hint="eastAsia"/>
          <w:b/>
          <w:bCs/>
        </w:rPr>
        <w:t>3.</w:t>
      </w:r>
      <w:r w:rsidR="00A95AF2" w:rsidRPr="00A95AF2">
        <w:rPr>
          <w:rFonts w:hint="eastAsia"/>
          <w:b/>
          <w:bCs/>
        </w:rPr>
        <w:t>监督权。</w:t>
      </w:r>
      <w:r w:rsidR="00A95AF2" w:rsidRPr="00A95AF2">
        <w:rPr>
          <w:rFonts w:hint="eastAsia"/>
        </w:rPr>
        <w:t>两者都有权监督本级政府</w:t>
      </w:r>
      <w:r w:rsidR="00A95AF2" w:rsidRPr="00A95AF2">
        <w:t>、</w:t>
      </w:r>
      <w:r w:rsidR="00A95AF2" w:rsidRPr="00A95AF2">
        <w:rPr>
          <w:rFonts w:hint="eastAsia"/>
        </w:rPr>
        <w:t>监察委员会</w:t>
      </w:r>
      <w:r w:rsidR="00A95AF2" w:rsidRPr="00A95AF2">
        <w:t>、</w:t>
      </w:r>
      <w:r w:rsidR="00A95AF2" w:rsidRPr="00A95AF2">
        <w:rPr>
          <w:rFonts w:hint="eastAsia"/>
        </w:rPr>
        <w:t>法院和检察院的工作，都有权撤销（</w:t>
      </w:r>
      <w:r w:rsidR="00A95AF2" w:rsidRPr="00A95AF2">
        <w:rPr>
          <w:rFonts w:hint="eastAsia"/>
          <w:b/>
          <w:bCs/>
          <w:color w:val="ED0000"/>
          <w:u w:val="single"/>
        </w:rPr>
        <w:t>不包括改变</w:t>
      </w:r>
      <w:r w:rsidR="00A95AF2" w:rsidRPr="00A95AF2">
        <w:rPr>
          <w:rFonts w:hint="eastAsia"/>
        </w:rPr>
        <w:t>）下一级人大及其常委会的不适当的决议和本级政府的不适当的决定和命令。县级以上地方各级人大有权改变或者撤销本级人大常委会不适当的决议。</w:t>
      </w:r>
    </w:p>
    <w:p w14:paraId="11E3B4AF" w14:textId="331FA6A7" w:rsidR="00A95AF2" w:rsidRPr="00A95AF2" w:rsidRDefault="004358E8" w:rsidP="00B663F3">
      <w:pPr>
        <w:pStyle w:val="ac"/>
        <w:spacing w:line="276" w:lineRule="auto"/>
        <w:ind w:firstLineChars="200" w:firstLine="422"/>
      </w:pPr>
      <w:r w:rsidRPr="004358E8">
        <w:rPr>
          <w:rFonts w:hint="eastAsia"/>
          <w:b/>
          <w:bCs/>
          <w:color w:val="ED0000"/>
          <w:u w:val="single"/>
        </w:rPr>
        <w:t>6.</w:t>
      </w:r>
      <w:r w:rsidR="00A95AF2" w:rsidRPr="00A95AF2">
        <w:rPr>
          <w:rFonts w:hint="eastAsia"/>
          <w:b/>
          <w:bCs/>
          <w:color w:val="ED0000"/>
          <w:u w:val="single"/>
        </w:rPr>
        <w:t>地方立法权。</w:t>
      </w:r>
      <w:r w:rsidR="00A95AF2" w:rsidRPr="00A95AF2">
        <w:rPr>
          <w:rFonts w:hint="eastAsia"/>
        </w:rPr>
        <w:t>省级人大及其常委会</w:t>
      </w:r>
      <w:r w:rsidR="00A95AF2" w:rsidRPr="00A95AF2">
        <w:t>可以制定地方性法规。</w:t>
      </w:r>
      <w:r w:rsidR="00A95AF2" w:rsidRPr="00A95AF2">
        <w:rPr>
          <w:rFonts w:hint="eastAsia"/>
        </w:rPr>
        <w:t>设区的市级（包括自治州）人大及其常委会可以对</w:t>
      </w:r>
      <w:r w:rsidR="00A95AF2" w:rsidRPr="00A95AF2">
        <w:rPr>
          <w:rFonts w:hint="eastAsia"/>
          <w:b/>
          <w:bCs/>
          <w:color w:val="ED0000"/>
          <w:u w:val="single"/>
        </w:rPr>
        <w:t>城乡建设与管理、生态文明建设、历史文化保护、基层治理</w:t>
      </w:r>
      <w:r w:rsidR="00A95AF2" w:rsidRPr="00A95AF2">
        <w:rPr>
          <w:rFonts w:hint="eastAsia"/>
        </w:rPr>
        <w:t>等方面的事项制定地方性法规，此类地方性法规</w:t>
      </w:r>
      <w:r w:rsidR="00A95AF2" w:rsidRPr="00A95AF2">
        <w:t>须报省、自治区的人大常委会批准后施行。</w:t>
      </w:r>
    </w:p>
    <w:p w14:paraId="35DEB0EF" w14:textId="05DF2372" w:rsidR="00A95AF2" w:rsidRPr="00A95AF2" w:rsidRDefault="00A95AF2" w:rsidP="00B663F3">
      <w:pPr>
        <w:pStyle w:val="ac"/>
        <w:spacing w:line="276" w:lineRule="auto"/>
        <w:ind w:firstLineChars="200" w:firstLine="420"/>
      </w:pPr>
      <w:r w:rsidRPr="00A95AF2">
        <w:rPr>
          <w:rFonts w:hint="eastAsia"/>
        </w:rPr>
        <w:lastRenderedPageBreak/>
        <w:t>区域协同立法</w:t>
      </w:r>
      <w:r w:rsidR="004358E8">
        <w:rPr>
          <w:rFonts w:hint="eastAsia"/>
        </w:rPr>
        <w:t>：</w:t>
      </w:r>
      <w:r w:rsidRPr="00A95AF2">
        <w:t>省、自治区、直辖市和设区的市、自治州的人民代表大会及其常务委员会根据区域协调发展的需要，可以协同制定地方性法规，在本行政区域或者有关区域内实施。</w:t>
      </w:r>
    </w:p>
    <w:p w14:paraId="38FD9BC0" w14:textId="5C5F7DCA" w:rsidR="00A95AF2" w:rsidRPr="00A95AF2" w:rsidRDefault="00A95AF2" w:rsidP="00B663F3">
      <w:pPr>
        <w:pStyle w:val="ac"/>
        <w:spacing w:line="276" w:lineRule="auto"/>
        <w:rPr>
          <w:b/>
          <w:bCs/>
        </w:rPr>
      </w:pPr>
      <w:r w:rsidRPr="00A95AF2">
        <w:rPr>
          <w:rFonts w:hint="eastAsia"/>
          <w:b/>
          <w:bCs/>
        </w:rPr>
        <w:t>四、会议制度和工作程序</w:t>
      </w:r>
    </w:p>
    <w:p w14:paraId="744CDEED" w14:textId="77777777" w:rsidR="00A95AF2" w:rsidRPr="00A95AF2" w:rsidRDefault="00A95AF2" w:rsidP="00B663F3">
      <w:pPr>
        <w:pStyle w:val="ac"/>
        <w:spacing w:line="276" w:lineRule="auto"/>
        <w:ind w:firstLineChars="200" w:firstLine="422"/>
        <w:rPr>
          <w:b/>
        </w:rPr>
      </w:pPr>
      <w:r w:rsidRPr="00A95AF2">
        <w:rPr>
          <w:rFonts w:hint="eastAsia"/>
          <w:b/>
        </w:rPr>
        <w:t>（一）会议制度</w:t>
      </w:r>
    </w:p>
    <w:p w14:paraId="4411238E" w14:textId="77777777" w:rsidR="00A95AF2" w:rsidRPr="00A95AF2" w:rsidRDefault="00A95AF2" w:rsidP="00B663F3">
      <w:pPr>
        <w:pStyle w:val="ac"/>
        <w:spacing w:line="276" w:lineRule="auto"/>
        <w:ind w:firstLineChars="200" w:firstLine="420"/>
      </w:pPr>
      <w:r w:rsidRPr="00A95AF2">
        <w:rPr>
          <w:rFonts w:hint="eastAsia"/>
        </w:rPr>
        <w:t>地方各级人民代表大会会议每年至少举行一次，</w:t>
      </w:r>
      <w:r w:rsidRPr="00A95AF2">
        <w:rPr>
          <w:rFonts w:hint="eastAsia"/>
          <w:b/>
          <w:bCs/>
          <w:color w:val="ED0000"/>
          <w:u w:val="single"/>
        </w:rPr>
        <w:t>乡级人大会议一般每年举行两次。</w:t>
      </w:r>
      <w:r w:rsidRPr="00A95AF2">
        <w:rPr>
          <w:rFonts w:hint="eastAsia"/>
        </w:rPr>
        <w:t>经过五分之一以上代表提议，可以临时召集本级人民代表大会会议。</w:t>
      </w:r>
    </w:p>
    <w:p w14:paraId="608DE95B" w14:textId="77777777" w:rsidR="00A95AF2" w:rsidRPr="00A95AF2" w:rsidRDefault="00A95AF2" w:rsidP="00B663F3">
      <w:pPr>
        <w:pStyle w:val="ac"/>
        <w:spacing w:line="276" w:lineRule="auto"/>
        <w:ind w:firstLineChars="200" w:firstLine="420"/>
      </w:pPr>
      <w:r w:rsidRPr="00A95AF2">
        <w:rPr>
          <w:rFonts w:hint="eastAsia"/>
        </w:rPr>
        <w:t>县级以上的地方各级人大会议由本级人大常委会召集。</w:t>
      </w:r>
    </w:p>
    <w:p w14:paraId="3F3E420B" w14:textId="77777777" w:rsidR="00A95AF2" w:rsidRPr="00A95AF2" w:rsidRDefault="00A95AF2" w:rsidP="00B663F3">
      <w:pPr>
        <w:pStyle w:val="ac"/>
        <w:spacing w:line="276" w:lineRule="auto"/>
        <w:ind w:firstLineChars="200" w:firstLine="420"/>
      </w:pPr>
      <w:r w:rsidRPr="00A95AF2">
        <w:rPr>
          <w:rFonts w:hint="eastAsia"/>
        </w:rPr>
        <w:t>县级以上的地方各级人大举行会议的时候，由经预备会议选举产生的主席团主持会议。</w:t>
      </w:r>
    </w:p>
    <w:p w14:paraId="5C53FC14" w14:textId="7FE93623" w:rsidR="00A95AF2" w:rsidRPr="00A95AF2" w:rsidRDefault="00A95AF2" w:rsidP="00B663F3">
      <w:pPr>
        <w:pStyle w:val="ac"/>
        <w:spacing w:line="276" w:lineRule="auto"/>
        <w:ind w:firstLineChars="200" w:firstLine="420"/>
      </w:pPr>
      <w:r w:rsidRPr="00A95AF2">
        <w:rPr>
          <w:rFonts w:hint="eastAsia"/>
        </w:rPr>
        <w:t>县级以上地方各级人大常委会会议至少每两个月举行一次。</w:t>
      </w:r>
    </w:p>
    <w:p w14:paraId="1CFA6ED9" w14:textId="67450739" w:rsidR="00A95AF2" w:rsidRPr="00A95AF2" w:rsidRDefault="00A95AF2" w:rsidP="00B663F3">
      <w:pPr>
        <w:pStyle w:val="ac"/>
        <w:spacing w:line="276" w:lineRule="auto"/>
        <w:ind w:firstLineChars="200" w:firstLine="422"/>
        <w:rPr>
          <w:b/>
        </w:rPr>
      </w:pPr>
      <w:r w:rsidRPr="00A95AF2">
        <w:rPr>
          <w:rFonts w:hint="eastAsia"/>
          <w:b/>
        </w:rPr>
        <w:t>（二）工作程序</w:t>
      </w:r>
      <w:r w:rsidR="00E11E39" w:rsidRPr="00E11E39">
        <w:rPr>
          <w:rFonts w:hint="eastAsia"/>
          <w:b/>
          <w:color w:val="4472C4" w:themeColor="accent1"/>
        </w:rPr>
        <w:t>【可以选择放弃】</w:t>
      </w:r>
    </w:p>
    <w:p w14:paraId="4C10077D" w14:textId="1D44F66B" w:rsidR="00A95AF2" w:rsidRPr="00A95AF2" w:rsidRDefault="00A95AF2" w:rsidP="00B663F3">
      <w:pPr>
        <w:pStyle w:val="ac"/>
        <w:spacing w:line="276" w:lineRule="auto"/>
        <w:ind w:firstLineChars="200" w:firstLine="422"/>
        <w:rPr>
          <w:b/>
        </w:rPr>
      </w:pPr>
      <w:r w:rsidRPr="00A95AF2">
        <w:rPr>
          <w:b/>
        </w:rPr>
        <w:t>1</w:t>
      </w:r>
      <w:r w:rsidRPr="00A95AF2">
        <w:rPr>
          <w:rFonts w:hint="eastAsia"/>
          <w:b/>
        </w:rPr>
        <w:t>．议案通过程序</w:t>
      </w:r>
      <w:r w:rsidR="00604AF6">
        <w:rPr>
          <w:rFonts w:hint="eastAsia"/>
          <w:b/>
        </w:rPr>
        <w:t>（过半通过）</w:t>
      </w:r>
    </w:p>
    <w:p w14:paraId="6AB35CD6" w14:textId="3F41724D" w:rsidR="00A95AF2" w:rsidRPr="00A95AF2" w:rsidRDefault="00A95AF2" w:rsidP="00B663F3">
      <w:pPr>
        <w:pStyle w:val="ac"/>
        <w:spacing w:line="276" w:lineRule="auto"/>
        <w:ind w:firstLineChars="200" w:firstLine="420"/>
      </w:pPr>
      <w:r w:rsidRPr="00A95AF2">
        <w:rPr>
          <w:rFonts w:hint="eastAsia"/>
        </w:rPr>
        <w:t>县级以上的地方各级人大代表</w:t>
      </w:r>
      <w:r w:rsidRPr="00A95AF2">
        <w:t>10</w:t>
      </w:r>
      <w:r w:rsidRPr="00A95AF2">
        <w:rPr>
          <w:rFonts w:hint="eastAsia"/>
        </w:rPr>
        <w:t>人以上联名，乡、民族乡、镇的人大代表</w:t>
      </w:r>
      <w:r w:rsidRPr="00A95AF2">
        <w:t>5</w:t>
      </w:r>
      <w:r w:rsidRPr="00A95AF2">
        <w:rPr>
          <w:rFonts w:hint="eastAsia"/>
        </w:rPr>
        <w:t>人以上联名，可以向本级人大提出属于本级人大职权范围内的议案。</w:t>
      </w:r>
      <w:r w:rsidR="00604AF6" w:rsidRPr="00604AF6">
        <w:rPr>
          <w:rFonts w:hAnsi="宋体" w:hint="eastAsia"/>
          <w:b/>
          <w:bCs/>
          <w:color w:val="ED0000"/>
        </w:rPr>
        <w:t>【5人乡，10人县提议案】</w:t>
      </w:r>
    </w:p>
    <w:p w14:paraId="7DFD6BF5" w14:textId="2B5A56DB" w:rsidR="00A95AF2" w:rsidRPr="00A95AF2" w:rsidRDefault="00A95AF2" w:rsidP="00B663F3">
      <w:pPr>
        <w:pStyle w:val="ac"/>
        <w:spacing w:line="276" w:lineRule="auto"/>
        <w:ind w:firstLineChars="200" w:firstLine="420"/>
        <w:rPr>
          <w:color w:val="ED0000"/>
        </w:rPr>
      </w:pPr>
      <w:r w:rsidRPr="00A95AF2">
        <w:rPr>
          <w:rFonts w:hint="eastAsia"/>
        </w:rPr>
        <w:t>县级以上地方各级人大常委会举行会议的时候，</w:t>
      </w:r>
      <w:r w:rsidRPr="00A95AF2">
        <w:t>主任会议、县级以上地方各级人民政府、人大各专门委员会、省、自治区、直辖市、自治州、设区的市的人大常委会组成人员5人以上联名，县级的人大常委会组成人员3人以上联名，可以向本级人大常委会提出议案。</w:t>
      </w:r>
      <w:r w:rsidR="00604AF6" w:rsidRPr="00604AF6">
        <w:rPr>
          <w:rFonts w:hint="eastAsia"/>
          <w:b/>
          <w:bCs/>
          <w:color w:val="ED0000"/>
        </w:rPr>
        <w:t>【主政委，5、3人可提案】</w:t>
      </w:r>
    </w:p>
    <w:p w14:paraId="3762D446" w14:textId="77777777" w:rsidR="00A95AF2" w:rsidRPr="00A95AF2" w:rsidRDefault="00A95AF2" w:rsidP="00B663F3">
      <w:pPr>
        <w:pStyle w:val="ac"/>
        <w:spacing w:line="276" w:lineRule="auto"/>
        <w:ind w:firstLineChars="200" w:firstLine="422"/>
        <w:rPr>
          <w:b/>
        </w:rPr>
      </w:pPr>
      <w:r w:rsidRPr="00A95AF2">
        <w:rPr>
          <w:b/>
        </w:rPr>
        <w:t>2</w:t>
      </w:r>
      <w:r w:rsidRPr="00A95AF2">
        <w:rPr>
          <w:rFonts w:hint="eastAsia"/>
          <w:b/>
        </w:rPr>
        <w:t>．选举程序</w:t>
      </w:r>
    </w:p>
    <w:p w14:paraId="06FA4A5D" w14:textId="4A8363D1" w:rsidR="00A95AF2" w:rsidRPr="00A95AF2" w:rsidRDefault="00A95AF2" w:rsidP="00B663F3">
      <w:pPr>
        <w:pStyle w:val="ac"/>
        <w:spacing w:line="276" w:lineRule="auto"/>
        <w:ind w:firstLine="420"/>
        <w:rPr>
          <w:rFonts w:hAnsi="宋体" w:hint="eastAsia"/>
          <w:b/>
          <w:bCs/>
        </w:rPr>
      </w:pPr>
      <w:r w:rsidRPr="00A95AF2">
        <w:rPr>
          <w:rFonts w:hint="eastAsia"/>
        </w:rPr>
        <w:t>省、自治区、直辖市的人民代表大会代表</w:t>
      </w:r>
      <w:r w:rsidRPr="00A95AF2">
        <w:t>30</w:t>
      </w:r>
      <w:r w:rsidRPr="00A95AF2">
        <w:rPr>
          <w:rFonts w:hint="eastAsia"/>
        </w:rPr>
        <w:t>人以上书面联名，设区的市和自治州的人民代表大会代表</w:t>
      </w:r>
      <w:r w:rsidRPr="00A95AF2">
        <w:t>20</w:t>
      </w:r>
      <w:r w:rsidRPr="00A95AF2">
        <w:rPr>
          <w:rFonts w:hint="eastAsia"/>
        </w:rPr>
        <w:t>人以上书面联名，县级的人民代表大会代表</w:t>
      </w:r>
      <w:r w:rsidRPr="00A95AF2">
        <w:t>10</w:t>
      </w:r>
      <w:r w:rsidRPr="00A95AF2">
        <w:rPr>
          <w:rFonts w:hint="eastAsia"/>
        </w:rPr>
        <w:t>人以上书面联名，可以提出本级人大常委会组成人员，人民政府领导人员，监察委员会主任，人民法院院长，人民检察院检察长的候选人。乡、民族乡、镇的人民代表大会代表</w:t>
      </w:r>
      <w:r w:rsidRPr="00A95AF2">
        <w:t>10</w:t>
      </w:r>
      <w:r w:rsidRPr="00A95AF2">
        <w:rPr>
          <w:rFonts w:hint="eastAsia"/>
        </w:rPr>
        <w:t>人以上书面联名，可以提出本级人民代表大会主席、副主席，人民政府领导人员的候选人。</w:t>
      </w:r>
      <w:r w:rsidR="006321A8" w:rsidRPr="006321A8">
        <w:rPr>
          <w:rFonts w:hAnsi="宋体" w:hint="eastAsia"/>
          <w:b/>
          <w:bCs/>
          <w:color w:val="ED0000"/>
        </w:rPr>
        <w:t>【3211定人选】</w:t>
      </w:r>
    </w:p>
    <w:p w14:paraId="69B6EBBD" w14:textId="77777777" w:rsidR="00A95AF2" w:rsidRPr="00A95AF2" w:rsidRDefault="00A95AF2" w:rsidP="00B663F3">
      <w:pPr>
        <w:pStyle w:val="ac"/>
        <w:spacing w:line="276" w:lineRule="auto"/>
        <w:ind w:firstLineChars="200" w:firstLine="422"/>
        <w:rPr>
          <w:b/>
        </w:rPr>
      </w:pPr>
      <w:r w:rsidRPr="00A95AF2">
        <w:rPr>
          <w:b/>
        </w:rPr>
        <w:t>3</w:t>
      </w:r>
      <w:r w:rsidRPr="00A95AF2">
        <w:rPr>
          <w:rFonts w:hint="eastAsia"/>
          <w:b/>
        </w:rPr>
        <w:t>．罢免和撤职程序</w:t>
      </w:r>
    </w:p>
    <w:p w14:paraId="297EB024" w14:textId="32D4290B" w:rsidR="00A95AF2" w:rsidRPr="00A95AF2" w:rsidRDefault="00A95AF2" w:rsidP="00B663F3">
      <w:pPr>
        <w:pStyle w:val="ac"/>
        <w:spacing w:line="276" w:lineRule="auto"/>
        <w:ind w:firstLine="420"/>
        <w:rPr>
          <w:rFonts w:hAnsi="宋体" w:hint="eastAsia"/>
          <w:b/>
          <w:bCs/>
          <w:color w:val="ED0000"/>
          <w:u w:val="single"/>
        </w:rPr>
      </w:pPr>
      <w:r w:rsidRPr="00A95AF2">
        <w:rPr>
          <w:rFonts w:hint="eastAsia"/>
        </w:rPr>
        <w:t>县级以上的地方各级人大举行会议时，主席团、常委会或者十分之一以上代表联名，可以提出对本级人大常委会组成人员、人民政府组成人员、监察委员会主任、人民法院院长、人民检察院检察长的罢免案，由主席团提请大会审议。乡、民族乡、镇的人民代表大会举行会议时，主席团或者五分之一以上代表联名，可以提出对人大主席、副主席，乡长、副乡长，镇长、副镇长的罢免案，由主席团提请大会审议。</w:t>
      </w:r>
      <w:r w:rsidR="006321A8" w:rsidRPr="006321A8">
        <w:rPr>
          <w:rFonts w:hAnsi="宋体" w:hint="eastAsia"/>
          <w:b/>
          <w:bCs/>
          <w:color w:val="ED0000"/>
        </w:rPr>
        <w:t>【五分乡，十分县提罢免】</w:t>
      </w:r>
    </w:p>
    <w:p w14:paraId="7C381FEE" w14:textId="77777777" w:rsidR="00A95AF2" w:rsidRPr="00A95AF2" w:rsidRDefault="00A95AF2" w:rsidP="00B663F3">
      <w:pPr>
        <w:pStyle w:val="ac"/>
        <w:spacing w:line="276" w:lineRule="auto"/>
        <w:ind w:firstLineChars="200" w:firstLine="420"/>
        <w:rPr>
          <w:color w:val="4472C4" w:themeColor="accent1"/>
        </w:rPr>
      </w:pPr>
      <w:r w:rsidRPr="00A95AF2">
        <w:rPr>
          <w:rFonts w:hint="eastAsia"/>
          <w:color w:val="4472C4" w:themeColor="accent1"/>
        </w:rPr>
        <w:t>罢免案均须经全体代表过半数通过。</w:t>
      </w:r>
    </w:p>
    <w:p w14:paraId="102DD8E9" w14:textId="77777777" w:rsidR="00A95AF2" w:rsidRPr="00A95AF2" w:rsidRDefault="00A95AF2" w:rsidP="00B663F3">
      <w:pPr>
        <w:pStyle w:val="ac"/>
        <w:spacing w:line="276" w:lineRule="auto"/>
        <w:ind w:firstLineChars="200" w:firstLine="420"/>
      </w:pPr>
      <w:r w:rsidRPr="00A95AF2">
        <w:rPr>
          <w:rFonts w:hint="eastAsia"/>
        </w:rPr>
        <w:t>县级以上地方各级政府、法院和检察院，县级以上地方各级人大常委会主任会议，县级以上人大常委会1/5以上的组成人员书面联名，可以向本级人大常委会提出对本级部分国家机关工作人员的撤职案。</w:t>
      </w:r>
    </w:p>
    <w:p w14:paraId="49E72867" w14:textId="77777777" w:rsidR="00A95AF2" w:rsidRPr="00A95AF2" w:rsidRDefault="00A95AF2" w:rsidP="00B663F3">
      <w:pPr>
        <w:pStyle w:val="ac"/>
        <w:spacing w:line="276" w:lineRule="auto"/>
        <w:ind w:firstLineChars="200" w:firstLine="422"/>
        <w:rPr>
          <w:b/>
        </w:rPr>
      </w:pPr>
      <w:r w:rsidRPr="00A95AF2">
        <w:rPr>
          <w:b/>
        </w:rPr>
        <w:t>4</w:t>
      </w:r>
      <w:r w:rsidRPr="00A95AF2">
        <w:rPr>
          <w:rFonts w:hint="eastAsia"/>
          <w:b/>
        </w:rPr>
        <w:t>．质询程序</w:t>
      </w:r>
    </w:p>
    <w:p w14:paraId="2ED7BB89" w14:textId="30CEE516" w:rsidR="00A95AF2" w:rsidRPr="00A95AF2" w:rsidRDefault="00A95AF2" w:rsidP="00B663F3">
      <w:pPr>
        <w:pStyle w:val="ac"/>
        <w:spacing w:line="276" w:lineRule="auto"/>
        <w:ind w:firstLineChars="200" w:firstLine="420"/>
      </w:pPr>
      <w:r w:rsidRPr="00A95AF2">
        <w:rPr>
          <w:rFonts w:hint="eastAsia"/>
        </w:rPr>
        <w:t>地方各级人大举行会议的时候，</w:t>
      </w:r>
      <w:r w:rsidRPr="00A95AF2">
        <w:rPr>
          <w:rFonts w:hint="eastAsia"/>
          <w:b/>
          <w:bCs/>
          <w:color w:val="ED0000"/>
          <w:u w:val="single"/>
        </w:rPr>
        <w:t>代表十人以上联名</w:t>
      </w:r>
      <w:r w:rsidRPr="00A95AF2">
        <w:rPr>
          <w:rFonts w:hint="eastAsia"/>
        </w:rPr>
        <w:t>可以书面提出对本级人民政府和它所属各工作部门以及人民法院、人民检察院的质询案。</w:t>
      </w:r>
      <w:r w:rsidRPr="00A95AF2">
        <w:t>在常委会会议期间，省、自治区、直辖市、自治州、设区的市的人大常委会组成人员5人以上联名，县级的人大常委会组成人员3人以上联名，可以向常委会书面提出对本级人民政府、人民法院、人民检察院的质询案。</w:t>
      </w:r>
    </w:p>
    <w:p w14:paraId="254253AF" w14:textId="77777777" w:rsidR="00A95AF2" w:rsidRPr="00A95AF2" w:rsidRDefault="00A95AF2" w:rsidP="00B663F3">
      <w:pPr>
        <w:pStyle w:val="ac"/>
        <w:spacing w:line="276" w:lineRule="auto"/>
        <w:rPr>
          <w:b/>
          <w:bCs/>
        </w:rPr>
      </w:pPr>
      <w:r w:rsidRPr="00A95AF2">
        <w:rPr>
          <w:rFonts w:hint="eastAsia"/>
          <w:b/>
          <w:bCs/>
        </w:rPr>
        <w:lastRenderedPageBreak/>
        <w:t>五、专门委员会和调查委员会</w:t>
      </w:r>
    </w:p>
    <w:p w14:paraId="2DD47C9A" w14:textId="3DB6BB0B" w:rsidR="00B663F3" w:rsidRPr="00A95AF2" w:rsidRDefault="006321A8" w:rsidP="00B663F3">
      <w:pPr>
        <w:pStyle w:val="af8"/>
        <w:spacing w:line="276" w:lineRule="auto"/>
        <w:rPr>
          <w:rFonts w:ascii="宋体" w:eastAsia="宋体" w:hAnsi="宋体" w:hint="eastAsia"/>
          <w:b/>
          <w:bCs/>
          <w:szCs w:val="21"/>
        </w:rPr>
      </w:pPr>
      <w:r w:rsidRPr="00B663F3">
        <w:rPr>
          <w:rFonts w:ascii="宋体" w:eastAsia="宋体" w:hAnsi="宋体" w:hint="eastAsia"/>
          <w:szCs w:val="21"/>
        </w:rPr>
        <w:t>1.</w:t>
      </w:r>
      <w:r w:rsidR="00B663F3" w:rsidRPr="00A95AF2">
        <w:rPr>
          <w:rFonts w:ascii="宋体" w:eastAsia="宋体" w:hAnsi="宋体" w:hint="eastAsia"/>
          <w:szCs w:val="21"/>
        </w:rPr>
        <w:t>省、自治区、直辖市、自治州、设区的市的人民代表大会根据需要，可以设法制委员会、财政经济委员会、教育科学文化卫生委员会等专门委员会；</w:t>
      </w:r>
      <w:r w:rsidR="00B663F3" w:rsidRPr="00A95AF2">
        <w:rPr>
          <w:rFonts w:ascii="宋体" w:eastAsia="宋体" w:hAnsi="宋体" w:hint="eastAsia"/>
          <w:b/>
          <w:bCs/>
          <w:color w:val="ED0000"/>
          <w:szCs w:val="21"/>
          <w:u w:val="single"/>
        </w:rPr>
        <w:t>县、自治县、不设区的市、市辖区的人民代表大会根据需要，可以设法制委员会、财政经济委员会等专门委员会。</w:t>
      </w:r>
      <w:r w:rsidR="00B663F3" w:rsidRPr="00A95AF2">
        <w:rPr>
          <w:rFonts w:ascii="宋体" w:eastAsia="宋体" w:hAnsi="宋体" w:hint="eastAsia"/>
          <w:szCs w:val="21"/>
        </w:rPr>
        <w:t>各专门委员会受本级人民代表大会领导；在大会闭会期间，受本级人大常委会领导。</w:t>
      </w:r>
    </w:p>
    <w:p w14:paraId="0E6C53D9" w14:textId="4BBCF417" w:rsidR="006321A8" w:rsidRPr="00B663F3" w:rsidRDefault="006321A8" w:rsidP="00B663F3">
      <w:pPr>
        <w:pStyle w:val="af8"/>
        <w:spacing w:line="276" w:lineRule="auto"/>
        <w:rPr>
          <w:rFonts w:ascii="宋体" w:eastAsia="宋体" w:hAnsi="宋体" w:cs="宋体" w:hint="eastAsia"/>
          <w:b/>
          <w:bCs/>
          <w:szCs w:val="21"/>
        </w:rPr>
      </w:pPr>
      <w:r w:rsidRPr="00B663F3">
        <w:rPr>
          <w:rFonts w:ascii="宋体" w:eastAsia="宋体" w:hAnsi="宋体" w:hint="eastAsia"/>
          <w:szCs w:val="21"/>
        </w:rPr>
        <w:t>（2）</w:t>
      </w:r>
      <w:r w:rsidRPr="00B663F3">
        <w:rPr>
          <w:rFonts w:ascii="宋体" w:eastAsia="宋体" w:hAnsi="宋体" w:hint="eastAsia"/>
          <w:b/>
          <w:bCs/>
          <w:color w:val="FF0000"/>
          <w:szCs w:val="21"/>
        </w:rPr>
        <w:t>县级以上的地方各级人民代表大会</w:t>
      </w:r>
      <w:r w:rsidRPr="00B663F3">
        <w:rPr>
          <w:rFonts w:ascii="宋体" w:eastAsia="宋体" w:hAnsi="宋体" w:hint="eastAsia"/>
          <w:szCs w:val="21"/>
        </w:rPr>
        <w:t>可以组织关于特定问题的调查委员会。</w:t>
      </w:r>
      <w:r w:rsidR="00B663F3" w:rsidRPr="00A95AF2">
        <w:rPr>
          <w:rFonts w:ascii="宋体" w:eastAsia="宋体" w:hAnsi="宋体" w:cs="Courier New" w:hint="eastAsia"/>
          <w:szCs w:val="21"/>
        </w:rPr>
        <w:t>主席团或者十分之一以上代表书面联名，可以向本级人大提议组织关于特定问题的调查委员会</w:t>
      </w:r>
      <w:r w:rsidR="00B663F3" w:rsidRPr="00B663F3">
        <w:rPr>
          <w:rFonts w:ascii="宋体" w:eastAsia="宋体" w:hAnsi="宋体" w:cs="Courier New" w:hint="eastAsia"/>
          <w:szCs w:val="21"/>
        </w:rPr>
        <w:t>。</w:t>
      </w:r>
    </w:p>
    <w:p w14:paraId="32AC6A0F" w14:textId="3FA99678" w:rsidR="00A95AF2" w:rsidRPr="00A95AF2" w:rsidRDefault="00A95AF2" w:rsidP="00B663F3">
      <w:pPr>
        <w:pStyle w:val="ac"/>
        <w:spacing w:line="276" w:lineRule="auto"/>
        <w:rPr>
          <w:b/>
          <w:bCs/>
        </w:rPr>
      </w:pPr>
      <w:r w:rsidRPr="00A95AF2">
        <w:rPr>
          <w:rFonts w:hint="eastAsia"/>
          <w:b/>
          <w:bCs/>
        </w:rPr>
        <w:t>六、乡镇人大主席和主席团</w:t>
      </w:r>
    </w:p>
    <w:p w14:paraId="1B6D90A7" w14:textId="77777777" w:rsidR="00A95AF2" w:rsidRPr="00A95AF2" w:rsidRDefault="00A95AF2" w:rsidP="00B663F3">
      <w:pPr>
        <w:pStyle w:val="ac"/>
        <w:spacing w:line="276" w:lineRule="auto"/>
        <w:ind w:firstLineChars="200" w:firstLine="422"/>
        <w:rPr>
          <w:b/>
        </w:rPr>
      </w:pPr>
      <w:r w:rsidRPr="00A95AF2">
        <w:rPr>
          <w:rFonts w:hint="eastAsia"/>
          <w:b/>
        </w:rPr>
        <w:t>（一）镇人大主席</w:t>
      </w:r>
    </w:p>
    <w:p w14:paraId="555309EB" w14:textId="0612C5CC" w:rsidR="00A95AF2" w:rsidRPr="00A95AF2" w:rsidRDefault="00A95AF2" w:rsidP="00B663F3">
      <w:pPr>
        <w:pStyle w:val="ac"/>
        <w:spacing w:line="276" w:lineRule="auto"/>
        <w:ind w:firstLineChars="200" w:firstLine="420"/>
      </w:pPr>
      <w:r w:rsidRPr="00A95AF2">
        <w:rPr>
          <w:rFonts w:hint="eastAsia"/>
        </w:rPr>
        <w:t>乡、民族乡、镇的人民代表大会设主席，并可以设副主席一人至二人。主席、副主席由本级人民代表大会从代表中选出。</w:t>
      </w:r>
    </w:p>
    <w:p w14:paraId="6D77B389" w14:textId="77777777" w:rsidR="00A95AF2" w:rsidRPr="00A95AF2" w:rsidRDefault="00A95AF2" w:rsidP="00B663F3">
      <w:pPr>
        <w:pStyle w:val="ac"/>
        <w:spacing w:line="276" w:lineRule="auto"/>
        <w:ind w:firstLineChars="200" w:firstLine="422"/>
        <w:rPr>
          <w:b/>
        </w:rPr>
      </w:pPr>
      <w:r w:rsidRPr="00A95AF2">
        <w:rPr>
          <w:rFonts w:hint="eastAsia"/>
          <w:b/>
        </w:rPr>
        <w:t>（二）乡镇人大主席团</w:t>
      </w:r>
    </w:p>
    <w:p w14:paraId="242F9079" w14:textId="4FDBED22" w:rsidR="00A95AF2" w:rsidRPr="00A95AF2" w:rsidRDefault="00A95AF2" w:rsidP="00B663F3">
      <w:pPr>
        <w:pStyle w:val="ac"/>
        <w:spacing w:line="276" w:lineRule="auto"/>
        <w:ind w:firstLineChars="200" w:firstLine="420"/>
      </w:pPr>
      <w:r w:rsidRPr="00A95AF2">
        <w:rPr>
          <w:rFonts w:hint="eastAsia"/>
        </w:rPr>
        <w:t>乡、民族乡、镇的人民代表大会举行会议的时候，选举主席团。由主席团主持会议，并负责召集下一次的本级人民代表大会会议。</w:t>
      </w:r>
    </w:p>
    <w:p w14:paraId="1E222119" w14:textId="1B39FCDD" w:rsidR="002F0B72" w:rsidRPr="00B663F3" w:rsidRDefault="002F0B72" w:rsidP="00B663F3">
      <w:pPr>
        <w:pStyle w:val="1"/>
        <w:spacing w:before="120" w:after="120" w:line="276" w:lineRule="auto"/>
        <w:jc w:val="center"/>
        <w:rPr>
          <w:rFonts w:hint="eastAsia"/>
          <w:sz w:val="24"/>
          <w:szCs w:val="24"/>
        </w:rPr>
      </w:pPr>
      <w:r w:rsidRPr="00B663F3">
        <w:rPr>
          <w:rFonts w:hint="eastAsia"/>
          <w:sz w:val="24"/>
          <w:szCs w:val="24"/>
        </w:rPr>
        <w:t>考点2</w:t>
      </w:r>
      <w:r w:rsidR="005D2F30" w:rsidRPr="00B663F3">
        <w:rPr>
          <w:rFonts w:hint="eastAsia"/>
          <w:sz w:val="24"/>
          <w:szCs w:val="24"/>
        </w:rPr>
        <w:t>0</w:t>
      </w:r>
      <w:r w:rsidRPr="00B663F3">
        <w:rPr>
          <w:rFonts w:hint="eastAsia"/>
          <w:sz w:val="24"/>
          <w:szCs w:val="24"/>
        </w:rPr>
        <w:t xml:space="preserve">  人大代表的选举</w:t>
      </w:r>
      <w:r w:rsidR="00E11E39">
        <w:rPr>
          <w:rFonts w:hint="eastAsia"/>
          <w:sz w:val="24"/>
          <w:szCs w:val="24"/>
        </w:rPr>
        <w:t>（22:14</w:t>
      </w:r>
      <w:r w:rsidR="00AD4606">
        <w:rPr>
          <w:rFonts w:hint="eastAsia"/>
          <w:sz w:val="24"/>
          <w:szCs w:val="24"/>
        </w:rPr>
        <w:t>-22:30</w:t>
      </w:r>
      <w:r w:rsidR="00E11E39">
        <w:rPr>
          <w:rFonts w:hint="eastAsia"/>
          <w:sz w:val="24"/>
          <w:szCs w:val="24"/>
        </w:rPr>
        <w:t>）</w:t>
      </w:r>
    </w:p>
    <w:p w14:paraId="1E5C6EF6" w14:textId="77777777" w:rsidR="002F0B72" w:rsidRPr="00E3465F" w:rsidRDefault="002F0B72" w:rsidP="00B663F3">
      <w:pPr>
        <w:spacing w:line="276" w:lineRule="auto"/>
        <w:rPr>
          <w:rFonts w:cs="仿宋_GB2312" w:hint="eastAsia"/>
          <w:b/>
          <w:bCs/>
        </w:rPr>
      </w:pPr>
      <w:r w:rsidRPr="00E3465F">
        <w:rPr>
          <w:rFonts w:cs="仿宋" w:hint="eastAsia"/>
          <w:b/>
          <w:bCs/>
        </w:rPr>
        <w:t>重点掌握的知识点：</w:t>
      </w:r>
      <w:r w:rsidRPr="00E3465F">
        <w:rPr>
          <w:rFonts w:cs="仿宋_GB2312" w:hint="eastAsia"/>
          <w:b/>
          <w:bCs/>
        </w:rPr>
        <w:t>选举</w:t>
      </w:r>
      <w:r w:rsidRPr="00E3465F">
        <w:rPr>
          <w:rFonts w:cs="仿宋_GB2312"/>
          <w:b/>
          <w:bCs/>
        </w:rPr>
        <w:t>机构</w:t>
      </w:r>
      <w:r w:rsidRPr="00E3465F">
        <w:rPr>
          <w:rFonts w:cs="仿宋_GB2312" w:hint="eastAsia"/>
          <w:b/>
          <w:bCs/>
        </w:rPr>
        <w:t>和选举</w:t>
      </w:r>
      <w:r w:rsidRPr="00E3465F">
        <w:rPr>
          <w:rFonts w:cs="仿宋_GB2312"/>
          <w:b/>
          <w:bCs/>
        </w:rPr>
        <w:t>程序</w:t>
      </w:r>
    </w:p>
    <w:p w14:paraId="35CC5718" w14:textId="530638D0" w:rsidR="005D2F30" w:rsidRDefault="00EC26F9" w:rsidP="00B663F3">
      <w:pPr>
        <w:spacing w:line="276" w:lineRule="auto"/>
        <w:rPr>
          <w:rFonts w:hint="eastAsia"/>
          <w:b/>
          <w:bCs/>
        </w:rPr>
      </w:pPr>
      <w:r>
        <w:rPr>
          <w:rFonts w:hint="eastAsia"/>
          <w:b/>
          <w:bCs/>
        </w:rPr>
        <w:t>一、总则</w:t>
      </w:r>
    </w:p>
    <w:p w14:paraId="3197BD72" w14:textId="77777777" w:rsidR="00EC26F9" w:rsidRPr="00EC26F9" w:rsidRDefault="00EC26F9" w:rsidP="00B663F3">
      <w:pPr>
        <w:spacing w:line="276" w:lineRule="auto"/>
        <w:ind w:firstLineChars="200" w:firstLine="420"/>
        <w:rPr>
          <w:rFonts w:hint="eastAsia"/>
        </w:rPr>
      </w:pPr>
      <w:r w:rsidRPr="00EC26F9">
        <w:rPr>
          <w:rFonts w:hint="eastAsia"/>
        </w:rPr>
        <w:t>全国人民代表大会的代表，省、自治区、直辖市、设区的市、自治州的人民代表大会的代表，由下一级人民代表大会选举，即实行间接选举。</w:t>
      </w:r>
    </w:p>
    <w:p w14:paraId="640C149C" w14:textId="680C1F14" w:rsidR="005D2F30" w:rsidRPr="008B4F10" w:rsidRDefault="00EC26F9" w:rsidP="00B663F3">
      <w:pPr>
        <w:spacing w:line="276" w:lineRule="auto"/>
        <w:ind w:firstLineChars="200" w:firstLine="420"/>
        <w:rPr>
          <w:rFonts w:hint="eastAsia"/>
          <w:color w:val="ED0000"/>
          <w:u w:val="single"/>
        </w:rPr>
      </w:pPr>
      <w:r w:rsidRPr="00EC26F9">
        <w:rPr>
          <w:rFonts w:hint="eastAsia"/>
        </w:rPr>
        <w:t>不设区的市、市辖区、县、自治县、乡、民族乡、镇的人民代表大会的代表，由选民直</w:t>
      </w:r>
      <w:r w:rsidRPr="00EC26F9">
        <w:rPr>
          <w:rFonts w:hint="eastAsia"/>
          <w:color w:val="ED0000"/>
          <w:u w:val="single"/>
        </w:rPr>
        <w:t>接选举。</w:t>
      </w:r>
    </w:p>
    <w:p w14:paraId="5B1993A8" w14:textId="7B360FE1" w:rsidR="002F0B72" w:rsidRPr="00E3465F" w:rsidRDefault="005D2F30" w:rsidP="00B663F3">
      <w:pPr>
        <w:spacing w:line="276" w:lineRule="auto"/>
        <w:rPr>
          <w:rFonts w:hint="eastAsia"/>
          <w:b/>
          <w:bCs/>
        </w:rPr>
      </w:pPr>
      <w:r>
        <w:rPr>
          <w:rFonts w:hint="eastAsia"/>
          <w:b/>
          <w:bCs/>
        </w:rPr>
        <w:t>二、</w:t>
      </w:r>
      <w:r w:rsidR="002F0B72" w:rsidRPr="00E3465F">
        <w:rPr>
          <w:rFonts w:hint="eastAsia"/>
          <w:b/>
          <w:bCs/>
        </w:rPr>
        <w:t>选举机构</w:t>
      </w:r>
    </w:p>
    <w:p w14:paraId="7F426806" w14:textId="32F770DF" w:rsidR="002F0B72" w:rsidRPr="00C84DB1" w:rsidRDefault="00EC26F9" w:rsidP="00B663F3">
      <w:pPr>
        <w:pStyle w:val="ac"/>
        <w:spacing w:line="276" w:lineRule="auto"/>
        <w:ind w:firstLine="420"/>
        <w:rPr>
          <w:rFonts w:hAnsi="宋体" w:hint="eastAsia"/>
          <w:b/>
          <w:bCs/>
        </w:rPr>
      </w:pPr>
      <w:r>
        <w:rPr>
          <w:rFonts w:hAnsi="宋体" w:hint="eastAsia"/>
        </w:rPr>
        <w:t>1.</w:t>
      </w:r>
      <w:r w:rsidR="002F0B72" w:rsidRPr="00E3465F">
        <w:rPr>
          <w:rFonts w:hAnsi="宋体" w:hint="eastAsia"/>
        </w:rPr>
        <w:t>全国人大常委会主持全国人大代表的选举。县以上（不包括县）：</w:t>
      </w:r>
      <w:r w:rsidR="002F0B72" w:rsidRPr="00E3465F">
        <w:rPr>
          <w:rFonts w:hAnsi="宋体" w:hint="eastAsia"/>
          <w:b/>
          <w:bCs/>
          <w:color w:val="FF0000"/>
          <w:u w:val="single"/>
        </w:rPr>
        <w:t>人大常委会</w:t>
      </w:r>
      <w:r w:rsidR="002F0B72" w:rsidRPr="00E3465F">
        <w:rPr>
          <w:rFonts w:hAnsi="宋体" w:hint="eastAsia"/>
        </w:rPr>
        <w:t>主持本级人民代表大会代表的选举。县、乡：设立</w:t>
      </w:r>
      <w:r w:rsidR="002F0B72" w:rsidRPr="00E3465F">
        <w:rPr>
          <w:rFonts w:hAnsi="宋体" w:hint="eastAsia"/>
          <w:b/>
          <w:bCs/>
          <w:color w:val="FF0000"/>
          <w:u w:val="single"/>
        </w:rPr>
        <w:t>选举委员会</w:t>
      </w:r>
      <w:r w:rsidR="002F0B72" w:rsidRPr="00E3465F">
        <w:rPr>
          <w:rFonts w:hAnsi="宋体" w:hint="eastAsia"/>
        </w:rPr>
        <w:t>，主持本级人民代表大会代表的选举。选举</w:t>
      </w:r>
      <w:r w:rsidR="002F0B72" w:rsidRPr="00E3465F">
        <w:rPr>
          <w:rFonts w:hAnsi="宋体"/>
        </w:rPr>
        <w:t>委员会</w:t>
      </w:r>
      <w:r w:rsidR="002F0B72" w:rsidRPr="00E3465F">
        <w:rPr>
          <w:rFonts w:hAnsi="宋体" w:hint="eastAsia"/>
        </w:rPr>
        <w:t>的组成人员通过</w:t>
      </w:r>
      <w:r w:rsidR="002F0B72" w:rsidRPr="00E3465F">
        <w:rPr>
          <w:rFonts w:hAnsi="宋体" w:hint="eastAsia"/>
          <w:b/>
          <w:bCs/>
          <w:color w:val="FF0000"/>
          <w:u w:val="single"/>
        </w:rPr>
        <w:t>任命产生</w:t>
      </w:r>
      <w:r w:rsidR="002F0B72" w:rsidRPr="00E3465F">
        <w:rPr>
          <w:rFonts w:hAnsi="宋体" w:hint="eastAsia"/>
        </w:rPr>
        <w:t>。</w:t>
      </w:r>
      <w:r w:rsidR="002F0B72" w:rsidRPr="00C84DB1">
        <w:rPr>
          <w:rFonts w:hAnsi="宋体" w:hint="eastAsia"/>
          <w:b/>
          <w:bCs/>
        </w:rPr>
        <w:t>（不是选举产生）</w:t>
      </w:r>
    </w:p>
    <w:p w14:paraId="319D9FC6" w14:textId="77777777" w:rsidR="002F0B72" w:rsidRPr="00E3465F" w:rsidRDefault="002F0B72" w:rsidP="00B663F3">
      <w:pPr>
        <w:pStyle w:val="ac"/>
        <w:spacing w:line="276" w:lineRule="auto"/>
        <w:ind w:firstLine="420"/>
        <w:rPr>
          <w:rFonts w:hAnsi="宋体" w:hint="eastAsia"/>
        </w:rPr>
      </w:pPr>
      <w:r w:rsidRPr="00E3465F">
        <w:rPr>
          <w:rFonts w:hAnsi="宋体" w:hint="eastAsia"/>
        </w:rPr>
        <w:t>（2）特别行政</w:t>
      </w:r>
      <w:r w:rsidRPr="00E3465F">
        <w:rPr>
          <w:rFonts w:hAnsi="宋体"/>
        </w:rPr>
        <w:t>区</w:t>
      </w:r>
      <w:r w:rsidRPr="00E3465F">
        <w:rPr>
          <w:rFonts w:hAnsi="宋体" w:hint="eastAsia"/>
        </w:rPr>
        <w:t>全国人大代表的选举，首先是在特别行政</w:t>
      </w:r>
      <w:r w:rsidRPr="00E3465F">
        <w:rPr>
          <w:rFonts w:hAnsi="宋体"/>
        </w:rPr>
        <w:t>区</w:t>
      </w:r>
      <w:r w:rsidRPr="00E3465F">
        <w:rPr>
          <w:rFonts w:hAnsi="宋体" w:hint="eastAsia"/>
        </w:rPr>
        <w:t>成立全国人大代表</w:t>
      </w:r>
      <w:r w:rsidRPr="00E3465F">
        <w:rPr>
          <w:rFonts w:hAnsi="宋体"/>
        </w:rPr>
        <w:t>选举会议</w:t>
      </w:r>
      <w:r w:rsidRPr="00E3465F">
        <w:rPr>
          <w:rFonts w:hAnsi="宋体" w:hint="eastAsia"/>
        </w:rPr>
        <w:t>。选举</w:t>
      </w:r>
      <w:r w:rsidRPr="00E3465F">
        <w:rPr>
          <w:rFonts w:hAnsi="宋体"/>
        </w:rPr>
        <w:t>会议</w:t>
      </w:r>
      <w:r w:rsidRPr="00E3465F">
        <w:rPr>
          <w:rFonts w:hAnsi="宋体" w:hint="eastAsia"/>
        </w:rPr>
        <w:t>的</w:t>
      </w:r>
      <w:r w:rsidRPr="00E3465F">
        <w:rPr>
          <w:rFonts w:hAnsi="宋体" w:hint="eastAsia"/>
          <w:b/>
          <w:bCs/>
          <w:color w:val="FF0000"/>
          <w:u w:val="single"/>
        </w:rPr>
        <w:t>第一次会议由全国人大常委会主持</w:t>
      </w:r>
      <w:r w:rsidRPr="00E3465F">
        <w:rPr>
          <w:rFonts w:hAnsi="宋体" w:hint="eastAsia"/>
        </w:rPr>
        <w:t>。会议选举产生主席团后，即由主席团主持选举。</w:t>
      </w:r>
    </w:p>
    <w:p w14:paraId="0707307F" w14:textId="4800F6E2" w:rsidR="002F0B72" w:rsidRPr="00E3465F" w:rsidRDefault="00EC26F9" w:rsidP="00B663F3">
      <w:pPr>
        <w:spacing w:line="276" w:lineRule="auto"/>
        <w:rPr>
          <w:rFonts w:hint="eastAsia"/>
          <w:b/>
          <w:bCs/>
        </w:rPr>
      </w:pPr>
      <w:r>
        <w:rPr>
          <w:rFonts w:hint="eastAsia"/>
        </w:rPr>
        <w:t>三、</w:t>
      </w:r>
      <w:r w:rsidR="002F0B72" w:rsidRPr="00E3465F">
        <w:rPr>
          <w:rFonts w:hint="eastAsia"/>
          <w:b/>
          <w:bCs/>
        </w:rPr>
        <w:t>代表名额</w:t>
      </w:r>
    </w:p>
    <w:p w14:paraId="39DC2924" w14:textId="454DE253" w:rsidR="002F0B72" w:rsidRDefault="00EC26F9" w:rsidP="00B663F3">
      <w:pPr>
        <w:pStyle w:val="ac"/>
        <w:spacing w:line="276" w:lineRule="auto"/>
        <w:ind w:firstLine="420"/>
        <w:rPr>
          <w:rFonts w:hAnsi="宋体" w:hint="eastAsia"/>
        </w:rPr>
      </w:pPr>
      <w:r w:rsidRPr="00EC26F9">
        <w:rPr>
          <w:rFonts w:hAnsi="宋体"/>
          <w:b/>
          <w:bCs/>
          <w:color w:val="ED0000"/>
          <w:u w:val="single"/>
        </w:rPr>
        <w:t>按照每一代表所代表的城乡人口数相同的原则</w:t>
      </w:r>
      <w:r w:rsidRPr="00EC26F9">
        <w:rPr>
          <w:rFonts w:hAnsi="宋体"/>
        </w:rPr>
        <w:t>，以及保证各地区、各民族、各方面都有适当数量代表的要求进行分配</w:t>
      </w:r>
      <w:r w:rsidR="002F0B72" w:rsidRPr="00E3465F">
        <w:rPr>
          <w:rFonts w:hAnsi="宋体" w:hint="eastAsia"/>
        </w:rPr>
        <w:t>。</w:t>
      </w:r>
    </w:p>
    <w:p w14:paraId="4E231BF9" w14:textId="5EF611CB" w:rsidR="002F0B72" w:rsidRDefault="00EC26F9" w:rsidP="00B663F3">
      <w:pPr>
        <w:pStyle w:val="ac"/>
        <w:spacing w:line="276" w:lineRule="auto"/>
        <w:rPr>
          <w:rFonts w:hAnsi="宋体" w:hint="eastAsia"/>
          <w:b/>
          <w:bCs/>
        </w:rPr>
      </w:pPr>
      <w:r>
        <w:rPr>
          <w:rFonts w:hAnsi="宋体" w:hint="eastAsia"/>
          <w:b/>
          <w:bCs/>
        </w:rPr>
        <w:t>四、</w:t>
      </w:r>
      <w:r w:rsidR="002F0B72" w:rsidRPr="00B34275">
        <w:rPr>
          <w:rFonts w:hAnsi="宋体" w:hint="eastAsia"/>
          <w:b/>
          <w:bCs/>
        </w:rPr>
        <w:t>选民登记</w:t>
      </w:r>
    </w:p>
    <w:p w14:paraId="33F50DC1" w14:textId="77777777" w:rsidR="002F0B72" w:rsidRPr="00B34275" w:rsidRDefault="002F0B72" w:rsidP="00B663F3">
      <w:pPr>
        <w:pStyle w:val="ac"/>
        <w:spacing w:line="276" w:lineRule="auto"/>
        <w:ind w:firstLine="420"/>
        <w:rPr>
          <w:rFonts w:hAnsi="宋体" w:cs="宋体" w:hint="eastAsia"/>
        </w:rPr>
      </w:pPr>
      <w:r w:rsidRPr="00B34275">
        <w:rPr>
          <w:rFonts w:hAnsi="宋体" w:cs="宋体" w:hint="eastAsia"/>
        </w:rPr>
        <w:t>选民登记按选区进行</w:t>
      </w:r>
      <w:r w:rsidRPr="00B34275">
        <w:rPr>
          <w:rFonts w:hAnsi="宋体" w:cs="宋体" w:hint="eastAsia"/>
          <w:b/>
          <w:bCs/>
          <w:color w:val="FF0000"/>
          <w:u w:val="single"/>
        </w:rPr>
        <w:t>，经登记确认的选民资格长期有效</w:t>
      </w:r>
      <w:r w:rsidRPr="00B34275">
        <w:rPr>
          <w:rFonts w:hAnsi="宋体" w:cs="宋体" w:hint="eastAsia"/>
        </w:rPr>
        <w:t>。选民名单应在选举日的</w:t>
      </w:r>
      <w:r w:rsidRPr="00B34275">
        <w:rPr>
          <w:rFonts w:hAnsi="宋体" w:cs="宋体"/>
        </w:rPr>
        <w:t>20</w:t>
      </w:r>
      <w:r w:rsidRPr="00B34275">
        <w:rPr>
          <w:rFonts w:hAnsi="宋体" w:cs="宋体" w:hint="eastAsia"/>
        </w:rPr>
        <w:t>日以前公布</w:t>
      </w:r>
      <w:r>
        <w:rPr>
          <w:rFonts w:hAnsi="宋体" w:cs="宋体" w:hint="eastAsia"/>
        </w:rPr>
        <w:t>。</w:t>
      </w:r>
      <w:r w:rsidRPr="00B34275">
        <w:rPr>
          <w:rFonts w:hAnsi="宋体" w:cs="宋体" w:hint="eastAsia"/>
        </w:rPr>
        <w:t>对于公布的选民名单有不同意见的</w:t>
      </w:r>
      <w:r>
        <w:rPr>
          <w:rFonts w:hAnsi="宋体" w:cs="宋体" w:hint="eastAsia"/>
        </w:rPr>
        <w:t>→</w:t>
      </w:r>
      <w:r w:rsidRPr="00B34275">
        <w:rPr>
          <w:rFonts w:hAnsi="宋体" w:cs="宋体" w:hint="eastAsia"/>
        </w:rPr>
        <w:t>向选举委员会提出申诉</w:t>
      </w:r>
      <w:r>
        <w:rPr>
          <w:rFonts w:hAnsi="宋体" w:cs="宋体" w:hint="eastAsia"/>
        </w:rPr>
        <w:t>→</w:t>
      </w:r>
      <w:r w:rsidRPr="00B34275">
        <w:rPr>
          <w:rFonts w:hAnsi="宋体" w:cs="宋体" w:hint="eastAsia"/>
        </w:rPr>
        <w:t>向人民法院起诉</w:t>
      </w:r>
    </w:p>
    <w:p w14:paraId="5B1D66F9" w14:textId="3AA175A2" w:rsidR="002F0B72" w:rsidRPr="00EC26F9" w:rsidRDefault="00EC26F9" w:rsidP="00B663F3">
      <w:pPr>
        <w:spacing w:line="276" w:lineRule="auto"/>
        <w:rPr>
          <w:rFonts w:hint="eastAsia"/>
          <w:b/>
          <w:bCs/>
        </w:rPr>
      </w:pPr>
      <w:r>
        <w:rPr>
          <w:rFonts w:hint="eastAsia"/>
          <w:b/>
          <w:bCs/>
        </w:rPr>
        <w:t>五、</w:t>
      </w:r>
      <w:r w:rsidR="002F0B72" w:rsidRPr="00EC26F9">
        <w:rPr>
          <w:rFonts w:hint="eastAsia"/>
          <w:b/>
          <w:bCs/>
        </w:rPr>
        <w:t>选举程序</w:t>
      </w:r>
    </w:p>
    <w:p w14:paraId="120451B3" w14:textId="77777777" w:rsidR="002F0B72" w:rsidRPr="00E3465F" w:rsidRDefault="002F0B72" w:rsidP="00B663F3">
      <w:pPr>
        <w:pStyle w:val="ac"/>
        <w:spacing w:afterLines="50" w:after="156" w:line="276" w:lineRule="auto"/>
        <w:ind w:firstLine="420"/>
        <w:rPr>
          <w:rFonts w:hAnsi="宋体" w:cs="宋体" w:hint="eastAsia"/>
          <w:b/>
          <w:bCs/>
          <w:color w:val="FF0000"/>
        </w:rPr>
      </w:pPr>
      <w:r w:rsidRPr="00E3465F">
        <w:rPr>
          <w:rFonts w:hAnsi="宋体" w:hint="eastAsia"/>
        </w:rPr>
        <w:t>县级以上的地方各级人民代表大会在选举上一级人民代表大会代表时，</w:t>
      </w:r>
      <w:r w:rsidRPr="00E3465F">
        <w:rPr>
          <w:rFonts w:hAnsi="宋体" w:hint="eastAsia"/>
          <w:b/>
          <w:bCs/>
          <w:color w:val="FF0000"/>
          <w:u w:val="single"/>
        </w:rPr>
        <w:t>由各该级人民代表大会主席团主持</w:t>
      </w:r>
      <w:r w:rsidRPr="00E3465F">
        <w:rPr>
          <w:rFonts w:hAnsi="宋体" w:hint="eastAsia"/>
          <w:b/>
          <w:bCs/>
          <w:color w:val="FF0000"/>
        </w:rPr>
        <w:t>。</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776"/>
        <w:gridCol w:w="1621"/>
      </w:tblGrid>
      <w:tr w:rsidR="002F0B72" w:rsidRPr="00E3465F" w14:paraId="13AE7CA7" w14:textId="77777777" w:rsidTr="00BD526A">
        <w:trPr>
          <w:trHeight w:val="634"/>
          <w:jc w:val="center"/>
        </w:trPr>
        <w:tc>
          <w:tcPr>
            <w:tcW w:w="4678" w:type="dxa"/>
            <w:tcBorders>
              <w:tl2br w:val="single" w:sz="4" w:space="0" w:color="auto"/>
            </w:tcBorders>
            <w:vAlign w:val="center"/>
          </w:tcPr>
          <w:p w14:paraId="4ABF0170" w14:textId="77777777" w:rsidR="002F0B72" w:rsidRPr="00E3465F" w:rsidRDefault="002F0B72" w:rsidP="00B663F3">
            <w:pPr>
              <w:spacing w:line="276" w:lineRule="auto"/>
              <w:ind w:firstLine="360"/>
              <w:jc w:val="right"/>
              <w:rPr>
                <w:rFonts w:hint="eastAsia"/>
                <w:b/>
              </w:rPr>
            </w:pPr>
            <w:r w:rsidRPr="00E3465F">
              <w:rPr>
                <w:rFonts w:hint="eastAsia"/>
                <w:b/>
              </w:rPr>
              <w:lastRenderedPageBreak/>
              <w:t xml:space="preserve"> </w:t>
            </w:r>
            <w:r w:rsidRPr="00E3465F">
              <w:rPr>
                <w:b/>
              </w:rPr>
              <w:t xml:space="preserve">          </w:t>
            </w:r>
            <w:r w:rsidRPr="00E3465F">
              <w:rPr>
                <w:rFonts w:hint="eastAsia"/>
                <w:b/>
              </w:rPr>
              <w:t>主持机关与法律依据</w:t>
            </w:r>
          </w:p>
          <w:p w14:paraId="1CA7157C" w14:textId="77777777" w:rsidR="002F0B72" w:rsidRPr="00E3465F" w:rsidRDefault="002F0B72" w:rsidP="00B663F3">
            <w:pPr>
              <w:spacing w:line="276" w:lineRule="auto"/>
              <w:rPr>
                <w:rFonts w:hint="eastAsia"/>
                <w:b/>
              </w:rPr>
            </w:pPr>
            <w:r w:rsidRPr="00E3465F">
              <w:rPr>
                <w:rFonts w:hint="eastAsia"/>
                <w:b/>
              </w:rPr>
              <w:t>选举哪一级代表</w:t>
            </w:r>
          </w:p>
        </w:tc>
        <w:tc>
          <w:tcPr>
            <w:tcW w:w="1776" w:type="dxa"/>
            <w:vAlign w:val="center"/>
          </w:tcPr>
          <w:p w14:paraId="50EFE9D2" w14:textId="77777777" w:rsidR="002F0B72" w:rsidRPr="00E3465F" w:rsidRDefault="002F0B72" w:rsidP="00B663F3">
            <w:pPr>
              <w:spacing w:line="276" w:lineRule="auto"/>
              <w:jc w:val="center"/>
              <w:rPr>
                <w:rFonts w:cs="仿宋_GB2312" w:hint="eastAsia"/>
                <w:b/>
              </w:rPr>
            </w:pPr>
            <w:r w:rsidRPr="00E3465F">
              <w:rPr>
                <w:rFonts w:cs="仿宋_GB2312" w:hint="eastAsia"/>
                <w:b/>
              </w:rPr>
              <w:t>主持机关</w:t>
            </w:r>
          </w:p>
        </w:tc>
        <w:tc>
          <w:tcPr>
            <w:tcW w:w="1621" w:type="dxa"/>
            <w:vAlign w:val="center"/>
          </w:tcPr>
          <w:p w14:paraId="1EEA0AD6" w14:textId="77777777" w:rsidR="002F0B72" w:rsidRPr="00E3465F" w:rsidRDefault="002F0B72" w:rsidP="00B663F3">
            <w:pPr>
              <w:spacing w:line="276" w:lineRule="auto"/>
              <w:jc w:val="center"/>
              <w:rPr>
                <w:rFonts w:cs="仿宋_GB2312" w:hint="eastAsia"/>
                <w:b/>
              </w:rPr>
            </w:pPr>
            <w:r w:rsidRPr="00E3465F">
              <w:rPr>
                <w:rFonts w:cs="仿宋_GB2312" w:hint="eastAsia"/>
                <w:b/>
              </w:rPr>
              <w:t>法律依据</w:t>
            </w:r>
          </w:p>
        </w:tc>
      </w:tr>
      <w:tr w:rsidR="002F0B72" w:rsidRPr="00E3465F" w14:paraId="6BED6317" w14:textId="77777777" w:rsidTr="00BD526A">
        <w:trPr>
          <w:jc w:val="center"/>
        </w:trPr>
        <w:tc>
          <w:tcPr>
            <w:tcW w:w="4678" w:type="dxa"/>
            <w:vAlign w:val="center"/>
          </w:tcPr>
          <w:p w14:paraId="27F0BC08" w14:textId="77777777" w:rsidR="002F0B72" w:rsidRPr="00E3465F" w:rsidRDefault="002F0B72" w:rsidP="00B663F3">
            <w:pPr>
              <w:spacing w:line="276" w:lineRule="auto"/>
              <w:rPr>
                <w:rFonts w:hint="eastAsia"/>
              </w:rPr>
            </w:pPr>
            <w:r w:rsidRPr="00E3465F">
              <w:rPr>
                <w:rFonts w:hint="eastAsia"/>
              </w:rPr>
              <w:t>省、自治区、直辖市、设区的市、自治州</w:t>
            </w:r>
          </w:p>
          <w:p w14:paraId="596A3C92" w14:textId="77777777" w:rsidR="002F0B72" w:rsidRPr="00E3465F" w:rsidRDefault="002F0B72" w:rsidP="00B663F3">
            <w:pPr>
              <w:spacing w:line="276" w:lineRule="auto"/>
              <w:rPr>
                <w:rFonts w:hint="eastAsia"/>
              </w:rPr>
            </w:pPr>
            <w:r w:rsidRPr="00E3465F">
              <w:rPr>
                <w:rFonts w:hint="eastAsia"/>
              </w:rPr>
              <w:t>选举本级人大代表</w:t>
            </w:r>
          </w:p>
        </w:tc>
        <w:tc>
          <w:tcPr>
            <w:tcW w:w="1776" w:type="dxa"/>
            <w:vAlign w:val="center"/>
          </w:tcPr>
          <w:p w14:paraId="5BA299AF" w14:textId="77777777" w:rsidR="002F0B72" w:rsidRPr="00E3465F" w:rsidRDefault="002F0B72" w:rsidP="00B663F3">
            <w:pPr>
              <w:spacing w:line="276" w:lineRule="auto"/>
              <w:jc w:val="center"/>
              <w:rPr>
                <w:rFonts w:hint="eastAsia"/>
              </w:rPr>
            </w:pPr>
            <w:r w:rsidRPr="00E3465F">
              <w:rPr>
                <w:rFonts w:cs="仿宋_GB2312" w:hint="eastAsia"/>
              </w:rPr>
              <w:t>本级人大常委会</w:t>
            </w:r>
          </w:p>
        </w:tc>
        <w:tc>
          <w:tcPr>
            <w:tcW w:w="1621" w:type="dxa"/>
            <w:vAlign w:val="center"/>
          </w:tcPr>
          <w:p w14:paraId="07EEB6F4" w14:textId="77777777" w:rsidR="002F0B72" w:rsidRPr="00E3465F" w:rsidRDefault="002F0B72" w:rsidP="00B663F3">
            <w:pPr>
              <w:spacing w:line="276" w:lineRule="auto"/>
              <w:jc w:val="center"/>
              <w:rPr>
                <w:rFonts w:hint="eastAsia"/>
              </w:rPr>
            </w:pPr>
            <w:r w:rsidRPr="00E3465F">
              <w:rPr>
                <w:rFonts w:hint="eastAsia"/>
              </w:rPr>
              <w:t>选举法第</w:t>
            </w:r>
            <w:r w:rsidRPr="00E3465F">
              <w:t>9</w:t>
            </w:r>
            <w:r w:rsidRPr="00E3465F">
              <w:rPr>
                <w:rFonts w:hint="eastAsia"/>
              </w:rPr>
              <w:t>条</w:t>
            </w:r>
          </w:p>
        </w:tc>
      </w:tr>
      <w:tr w:rsidR="002F0B72" w:rsidRPr="00E3465F" w14:paraId="26CCD4E1" w14:textId="77777777" w:rsidTr="00BD526A">
        <w:trPr>
          <w:jc w:val="center"/>
        </w:trPr>
        <w:tc>
          <w:tcPr>
            <w:tcW w:w="4678" w:type="dxa"/>
            <w:vAlign w:val="center"/>
          </w:tcPr>
          <w:p w14:paraId="0CFF48E4" w14:textId="77777777" w:rsidR="002F0B72" w:rsidRPr="00E3465F" w:rsidRDefault="002F0B72" w:rsidP="00B663F3">
            <w:pPr>
              <w:spacing w:line="276" w:lineRule="auto"/>
              <w:rPr>
                <w:rFonts w:hint="eastAsia"/>
              </w:rPr>
            </w:pPr>
            <w:r w:rsidRPr="00E3465F">
              <w:rPr>
                <w:rFonts w:hint="eastAsia"/>
              </w:rPr>
              <w:t>不设区的市、市辖区、县、自治县、乡、民族乡、镇选举本级人大代表</w:t>
            </w:r>
          </w:p>
        </w:tc>
        <w:tc>
          <w:tcPr>
            <w:tcW w:w="1776" w:type="dxa"/>
            <w:vAlign w:val="center"/>
          </w:tcPr>
          <w:p w14:paraId="389C1D15" w14:textId="77777777" w:rsidR="002F0B72" w:rsidRPr="00E3465F" w:rsidRDefault="002F0B72" w:rsidP="00B663F3">
            <w:pPr>
              <w:spacing w:line="276" w:lineRule="auto"/>
              <w:jc w:val="center"/>
              <w:rPr>
                <w:rFonts w:hint="eastAsia"/>
              </w:rPr>
            </w:pPr>
            <w:r w:rsidRPr="00E3465F">
              <w:rPr>
                <w:rFonts w:cs="仿宋_GB2312" w:hint="eastAsia"/>
              </w:rPr>
              <w:t>选举委员会</w:t>
            </w:r>
          </w:p>
        </w:tc>
        <w:tc>
          <w:tcPr>
            <w:tcW w:w="1621" w:type="dxa"/>
            <w:vAlign w:val="center"/>
          </w:tcPr>
          <w:p w14:paraId="581488B1" w14:textId="77777777" w:rsidR="002F0B72" w:rsidRPr="00E3465F" w:rsidRDefault="002F0B72" w:rsidP="00B663F3">
            <w:pPr>
              <w:spacing w:line="276" w:lineRule="auto"/>
              <w:jc w:val="center"/>
              <w:rPr>
                <w:rFonts w:hint="eastAsia"/>
              </w:rPr>
            </w:pPr>
            <w:r w:rsidRPr="00E3465F">
              <w:rPr>
                <w:rFonts w:hint="eastAsia"/>
              </w:rPr>
              <w:t>选举法第</w:t>
            </w:r>
            <w:r w:rsidRPr="00E3465F">
              <w:t>9</w:t>
            </w:r>
            <w:r w:rsidRPr="00E3465F">
              <w:rPr>
                <w:rFonts w:hint="eastAsia"/>
              </w:rPr>
              <w:t>条</w:t>
            </w:r>
          </w:p>
        </w:tc>
      </w:tr>
      <w:tr w:rsidR="002F0B72" w:rsidRPr="00E3465F" w14:paraId="0F5934D2" w14:textId="77777777" w:rsidTr="00BD526A">
        <w:trPr>
          <w:jc w:val="center"/>
        </w:trPr>
        <w:tc>
          <w:tcPr>
            <w:tcW w:w="4678" w:type="dxa"/>
            <w:vAlign w:val="center"/>
          </w:tcPr>
          <w:p w14:paraId="1B0F88C4" w14:textId="77777777" w:rsidR="002F0B72" w:rsidRPr="00E3465F" w:rsidRDefault="002F0B72" w:rsidP="00B663F3">
            <w:pPr>
              <w:spacing w:line="276" w:lineRule="auto"/>
              <w:rPr>
                <w:rFonts w:hint="eastAsia"/>
              </w:rPr>
            </w:pPr>
            <w:r w:rsidRPr="00E3465F">
              <w:rPr>
                <w:rFonts w:hint="eastAsia"/>
              </w:rPr>
              <w:t>县级以上的地方各级人大选举上一级人大代表</w:t>
            </w:r>
          </w:p>
        </w:tc>
        <w:tc>
          <w:tcPr>
            <w:tcW w:w="1776" w:type="dxa"/>
            <w:vAlign w:val="center"/>
          </w:tcPr>
          <w:p w14:paraId="3DFE968D" w14:textId="77777777" w:rsidR="002F0B72" w:rsidRPr="00E3465F" w:rsidRDefault="002F0B72" w:rsidP="00B663F3">
            <w:pPr>
              <w:spacing w:line="276" w:lineRule="auto"/>
              <w:jc w:val="center"/>
              <w:rPr>
                <w:rFonts w:cs="仿宋_GB2312" w:hint="eastAsia"/>
              </w:rPr>
            </w:pPr>
            <w:r w:rsidRPr="00E3465F">
              <w:rPr>
                <w:rFonts w:hint="eastAsia"/>
              </w:rPr>
              <w:t>该级人大主席团</w:t>
            </w:r>
          </w:p>
        </w:tc>
        <w:tc>
          <w:tcPr>
            <w:tcW w:w="1621" w:type="dxa"/>
            <w:vAlign w:val="center"/>
          </w:tcPr>
          <w:p w14:paraId="6AE286C5" w14:textId="77777777" w:rsidR="002F0B72" w:rsidRPr="00E3465F" w:rsidRDefault="002F0B72" w:rsidP="00B663F3">
            <w:pPr>
              <w:spacing w:line="276" w:lineRule="auto"/>
              <w:jc w:val="center"/>
              <w:rPr>
                <w:rFonts w:hint="eastAsia"/>
              </w:rPr>
            </w:pPr>
            <w:r w:rsidRPr="00E3465F">
              <w:rPr>
                <w:rFonts w:hint="eastAsia"/>
              </w:rPr>
              <w:t>选举法第</w:t>
            </w:r>
            <w:r w:rsidRPr="00E3465F">
              <w:t>39</w:t>
            </w:r>
            <w:r w:rsidRPr="00E3465F">
              <w:rPr>
                <w:rFonts w:hint="eastAsia"/>
              </w:rPr>
              <w:t>条</w:t>
            </w:r>
          </w:p>
        </w:tc>
      </w:tr>
    </w:tbl>
    <w:p w14:paraId="1FAD2037" w14:textId="77777777" w:rsidR="00EC26F9" w:rsidRPr="00EC26F9" w:rsidRDefault="00EC26F9" w:rsidP="00B663F3">
      <w:pPr>
        <w:spacing w:line="276" w:lineRule="auto"/>
        <w:rPr>
          <w:rFonts w:hint="eastAsia"/>
          <w:b/>
          <w:bCs/>
        </w:rPr>
      </w:pPr>
      <w:r>
        <w:rPr>
          <w:rFonts w:hint="eastAsia"/>
          <w:b/>
          <w:bCs/>
        </w:rPr>
        <w:t>六、</w:t>
      </w:r>
      <w:r w:rsidRPr="00EC26F9">
        <w:rPr>
          <w:rFonts w:hint="eastAsia"/>
          <w:b/>
          <w:bCs/>
        </w:rPr>
        <w:t>对代表的监督和罢免、辞职、补选</w:t>
      </w:r>
    </w:p>
    <w:tbl>
      <w:tblPr>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CellMar>
          <w:left w:w="0" w:type="dxa"/>
          <w:right w:w="0" w:type="dxa"/>
        </w:tblCellMar>
        <w:tblLook w:val="04A0" w:firstRow="1" w:lastRow="0" w:firstColumn="1" w:lastColumn="0" w:noHBand="0" w:noVBand="1"/>
      </w:tblPr>
      <w:tblGrid>
        <w:gridCol w:w="3202"/>
        <w:gridCol w:w="2928"/>
        <w:gridCol w:w="2375"/>
      </w:tblGrid>
      <w:tr w:rsidR="00EC26F9" w:rsidRPr="00EC26F9" w14:paraId="69A17589" w14:textId="77777777" w:rsidTr="00BD526A">
        <w:trPr>
          <w:trHeight w:val="20"/>
          <w:jc w:val="center"/>
        </w:trPr>
        <w:tc>
          <w:tcPr>
            <w:tcW w:w="3202" w:type="dxa"/>
            <w:tcBorders>
              <w:tl2br w:val="single" w:sz="8" w:space="0" w:color="FF0000"/>
            </w:tcBorders>
            <w:tcMar>
              <w:top w:w="57" w:type="dxa"/>
              <w:left w:w="57" w:type="dxa"/>
              <w:bottom w:w="57" w:type="dxa"/>
              <w:right w:w="57" w:type="dxa"/>
            </w:tcMar>
            <w:vAlign w:val="center"/>
          </w:tcPr>
          <w:p w14:paraId="588F68E2" w14:textId="77777777" w:rsidR="00EC26F9" w:rsidRPr="00EC26F9" w:rsidRDefault="00EC26F9" w:rsidP="00B663F3">
            <w:pPr>
              <w:autoSpaceDE w:val="0"/>
              <w:autoSpaceDN w:val="0"/>
              <w:adjustRightInd w:val="0"/>
              <w:spacing w:line="276" w:lineRule="auto"/>
              <w:jc w:val="right"/>
              <w:textAlignment w:val="center"/>
              <w:rPr>
                <w:rFonts w:ascii="汉仪中黑简" w:eastAsia="汉仪中黑简" w:hAnsi="Times New Roman" w:cs="汉仪中黑简"/>
                <w:color w:val="000000"/>
                <w:kern w:val="0"/>
                <w:sz w:val="20"/>
                <w:szCs w:val="20"/>
                <w:lang w:val="zh-CN"/>
              </w:rPr>
            </w:pPr>
            <w:r w:rsidRPr="00EC26F9">
              <w:rPr>
                <w:rFonts w:ascii="汉仪中黑简" w:eastAsia="汉仪中黑简" w:hAnsi="Times New Roman" w:cs="汉仪中黑简" w:hint="eastAsia"/>
                <w:color w:val="000000"/>
                <w:kern w:val="0"/>
                <w:sz w:val="20"/>
                <w:szCs w:val="20"/>
                <w:lang w:val="zh-CN"/>
              </w:rPr>
              <w:t>罢免程序</w:t>
            </w:r>
          </w:p>
          <w:p w14:paraId="10B780C5" w14:textId="77777777" w:rsidR="00EC26F9" w:rsidRPr="00EC26F9" w:rsidRDefault="00EC26F9" w:rsidP="00B663F3">
            <w:pPr>
              <w:autoSpaceDE w:val="0"/>
              <w:autoSpaceDN w:val="0"/>
              <w:adjustRightInd w:val="0"/>
              <w:spacing w:line="276" w:lineRule="auto"/>
              <w:textAlignment w:val="center"/>
              <w:rPr>
                <w:rFonts w:ascii="汉仪中黑简" w:eastAsia="汉仪中黑简" w:hAnsi="Times New Roman" w:cs="汉仪中黑简"/>
                <w:color w:val="000000"/>
                <w:kern w:val="0"/>
                <w:sz w:val="20"/>
                <w:szCs w:val="20"/>
                <w:lang w:val="zh-CN"/>
              </w:rPr>
            </w:pPr>
            <w:r w:rsidRPr="00EC26F9">
              <w:rPr>
                <w:rFonts w:ascii="汉仪中黑简" w:eastAsia="汉仪中黑简" w:hAnsi="Times New Roman" w:cs="汉仪中黑简" w:hint="eastAsia"/>
                <w:color w:val="000000"/>
                <w:kern w:val="0"/>
                <w:sz w:val="20"/>
                <w:szCs w:val="20"/>
                <w:lang w:val="zh-CN"/>
              </w:rPr>
              <w:t>罢免对象</w:t>
            </w:r>
          </w:p>
        </w:tc>
        <w:tc>
          <w:tcPr>
            <w:tcW w:w="2928" w:type="dxa"/>
            <w:tcMar>
              <w:top w:w="57" w:type="dxa"/>
              <w:left w:w="57" w:type="dxa"/>
              <w:bottom w:w="57" w:type="dxa"/>
              <w:right w:w="57" w:type="dxa"/>
            </w:tcMar>
            <w:vAlign w:val="center"/>
          </w:tcPr>
          <w:p w14:paraId="6AD3B0CC" w14:textId="77777777" w:rsidR="00EC26F9" w:rsidRPr="00EC26F9" w:rsidRDefault="00EC26F9" w:rsidP="00B663F3">
            <w:pPr>
              <w:autoSpaceDE w:val="0"/>
              <w:autoSpaceDN w:val="0"/>
              <w:adjustRightInd w:val="0"/>
              <w:spacing w:line="276" w:lineRule="auto"/>
              <w:jc w:val="center"/>
              <w:textAlignment w:val="center"/>
              <w:rPr>
                <w:rFonts w:ascii="汉仪中黑简" w:eastAsia="汉仪中黑简" w:hAnsi="Times New Roman" w:cs="汉仪中黑简"/>
                <w:color w:val="000000"/>
                <w:kern w:val="0"/>
                <w:sz w:val="20"/>
                <w:szCs w:val="20"/>
                <w:lang w:val="zh-CN"/>
              </w:rPr>
            </w:pPr>
            <w:r w:rsidRPr="00EC26F9">
              <w:rPr>
                <w:rFonts w:ascii="汉仪中黑简" w:eastAsia="汉仪中黑简" w:hAnsi="Times New Roman" w:cs="汉仪中黑简" w:hint="eastAsia"/>
                <w:color w:val="000000"/>
                <w:kern w:val="0"/>
                <w:sz w:val="20"/>
                <w:szCs w:val="20"/>
                <w:lang w:val="zh-CN"/>
              </w:rPr>
              <w:t>提出罢免案或罢免要求的主体</w:t>
            </w:r>
          </w:p>
        </w:tc>
        <w:tc>
          <w:tcPr>
            <w:tcW w:w="2375" w:type="dxa"/>
            <w:tcMar>
              <w:top w:w="57" w:type="dxa"/>
              <w:left w:w="57" w:type="dxa"/>
              <w:bottom w:w="57" w:type="dxa"/>
              <w:right w:w="57" w:type="dxa"/>
            </w:tcMar>
            <w:vAlign w:val="center"/>
          </w:tcPr>
          <w:p w14:paraId="56327AE5" w14:textId="77777777" w:rsidR="00EC26F9" w:rsidRPr="00EC26F9" w:rsidRDefault="00EC26F9" w:rsidP="00B663F3">
            <w:pPr>
              <w:autoSpaceDE w:val="0"/>
              <w:autoSpaceDN w:val="0"/>
              <w:adjustRightInd w:val="0"/>
              <w:spacing w:line="276" w:lineRule="auto"/>
              <w:jc w:val="center"/>
              <w:textAlignment w:val="center"/>
              <w:rPr>
                <w:rFonts w:ascii="汉仪中黑简" w:eastAsia="汉仪中黑简" w:hAnsi="Times New Roman" w:cs="汉仪中黑简"/>
                <w:color w:val="000000"/>
                <w:kern w:val="0"/>
                <w:sz w:val="20"/>
                <w:szCs w:val="20"/>
                <w:lang w:val="zh-CN"/>
              </w:rPr>
            </w:pPr>
            <w:r w:rsidRPr="00EC26F9">
              <w:rPr>
                <w:rFonts w:ascii="汉仪中黑简" w:eastAsia="汉仪中黑简" w:hAnsi="Times New Roman" w:cs="汉仪中黑简" w:hint="eastAsia"/>
                <w:color w:val="000000"/>
                <w:kern w:val="0"/>
                <w:sz w:val="20"/>
                <w:szCs w:val="20"/>
                <w:lang w:val="zh-CN"/>
              </w:rPr>
              <w:t>受理主体</w:t>
            </w:r>
          </w:p>
        </w:tc>
      </w:tr>
      <w:tr w:rsidR="00EC26F9" w:rsidRPr="00EC26F9" w14:paraId="24A85934" w14:textId="77777777" w:rsidTr="00BD526A">
        <w:trPr>
          <w:trHeight w:val="20"/>
          <w:jc w:val="center"/>
        </w:trPr>
        <w:tc>
          <w:tcPr>
            <w:tcW w:w="3202" w:type="dxa"/>
            <w:tcMar>
              <w:top w:w="57" w:type="dxa"/>
              <w:left w:w="57" w:type="dxa"/>
              <w:bottom w:w="57" w:type="dxa"/>
              <w:right w:w="57" w:type="dxa"/>
            </w:tcMar>
            <w:vAlign w:val="center"/>
          </w:tcPr>
          <w:p w14:paraId="7226FA82" w14:textId="77777777" w:rsidR="00EC26F9" w:rsidRPr="00EC26F9" w:rsidRDefault="00EC26F9" w:rsidP="00B663F3">
            <w:pPr>
              <w:autoSpaceDE w:val="0"/>
              <w:autoSpaceDN w:val="0"/>
              <w:adjustRightInd w:val="0"/>
              <w:spacing w:line="276" w:lineRule="auto"/>
              <w:textAlignment w:val="center"/>
              <w:rPr>
                <w:rFonts w:ascii="汉仪书宋一简" w:eastAsia="汉仪书宋一简" w:hAnsi="Times New Roman" w:cs="汉仪书宋一简"/>
                <w:color w:val="000000"/>
                <w:kern w:val="0"/>
                <w:sz w:val="20"/>
                <w:szCs w:val="20"/>
                <w:lang w:val="zh-CN"/>
              </w:rPr>
            </w:pPr>
            <w:r w:rsidRPr="00EC26F9">
              <w:rPr>
                <w:rFonts w:ascii="汉仪书宋一简" w:eastAsia="汉仪书宋一简" w:hAnsi="Times New Roman" w:cs="汉仪书宋一简" w:hint="eastAsia"/>
                <w:color w:val="000000"/>
                <w:kern w:val="0"/>
                <w:sz w:val="20"/>
                <w:szCs w:val="20"/>
                <w:lang w:val="zh-CN"/>
              </w:rPr>
              <w:t>县级人大代表</w:t>
            </w:r>
          </w:p>
        </w:tc>
        <w:tc>
          <w:tcPr>
            <w:tcW w:w="2928" w:type="dxa"/>
            <w:tcMar>
              <w:top w:w="57" w:type="dxa"/>
              <w:left w:w="57" w:type="dxa"/>
              <w:bottom w:w="57" w:type="dxa"/>
              <w:right w:w="57" w:type="dxa"/>
            </w:tcMar>
            <w:vAlign w:val="center"/>
          </w:tcPr>
          <w:p w14:paraId="5C654316" w14:textId="77777777" w:rsidR="00EC26F9" w:rsidRPr="00EC26F9" w:rsidRDefault="00EC26F9" w:rsidP="00B663F3">
            <w:pPr>
              <w:autoSpaceDE w:val="0"/>
              <w:autoSpaceDN w:val="0"/>
              <w:adjustRightInd w:val="0"/>
              <w:spacing w:line="276" w:lineRule="auto"/>
              <w:textAlignment w:val="center"/>
              <w:rPr>
                <w:rFonts w:ascii="汉仪书宋一简" w:eastAsia="汉仪书宋一简" w:hAnsi="Times New Roman" w:cs="汉仪书宋一简"/>
                <w:color w:val="000000"/>
                <w:kern w:val="0"/>
                <w:sz w:val="20"/>
                <w:szCs w:val="20"/>
                <w:lang w:val="zh-CN"/>
              </w:rPr>
            </w:pPr>
            <w:r w:rsidRPr="00EC26F9">
              <w:rPr>
                <w:rFonts w:ascii="汉仪书宋一简" w:eastAsia="汉仪书宋一简" w:hAnsi="Times New Roman" w:cs="汉仪书宋一简" w:hint="eastAsia"/>
                <w:color w:val="000000"/>
                <w:kern w:val="0"/>
                <w:sz w:val="20"/>
                <w:szCs w:val="20"/>
                <w:lang w:val="zh-CN"/>
              </w:rPr>
              <w:t>原选区选民</w:t>
            </w:r>
            <w:r w:rsidRPr="00EC26F9">
              <w:rPr>
                <w:rFonts w:ascii="汉仪书宋一简" w:eastAsia="汉仪书宋一简" w:hAnsi="Times New Roman" w:cs="汉仪书宋一简"/>
                <w:color w:val="000000"/>
                <w:kern w:val="0"/>
                <w:sz w:val="20"/>
                <w:szCs w:val="20"/>
                <w:lang w:val="zh-CN"/>
              </w:rPr>
              <w:t>50</w:t>
            </w:r>
            <w:r w:rsidRPr="00EC26F9">
              <w:rPr>
                <w:rFonts w:ascii="汉仪书宋一简" w:eastAsia="汉仪书宋一简" w:hAnsi="Times New Roman" w:cs="汉仪书宋一简" w:hint="eastAsia"/>
                <w:color w:val="000000"/>
                <w:kern w:val="0"/>
                <w:sz w:val="20"/>
                <w:szCs w:val="20"/>
                <w:lang w:val="zh-CN"/>
              </w:rPr>
              <w:t>人以上联名</w:t>
            </w:r>
          </w:p>
        </w:tc>
        <w:tc>
          <w:tcPr>
            <w:tcW w:w="2375" w:type="dxa"/>
            <w:tcMar>
              <w:top w:w="57" w:type="dxa"/>
              <w:left w:w="57" w:type="dxa"/>
              <w:bottom w:w="57" w:type="dxa"/>
              <w:right w:w="57" w:type="dxa"/>
            </w:tcMar>
            <w:vAlign w:val="center"/>
          </w:tcPr>
          <w:p w14:paraId="33CB988E" w14:textId="77777777" w:rsidR="00EC26F9" w:rsidRPr="00EC26F9" w:rsidRDefault="00EC26F9" w:rsidP="00B663F3">
            <w:pPr>
              <w:autoSpaceDE w:val="0"/>
              <w:autoSpaceDN w:val="0"/>
              <w:adjustRightInd w:val="0"/>
              <w:spacing w:line="276" w:lineRule="auto"/>
              <w:textAlignment w:val="center"/>
              <w:rPr>
                <w:rFonts w:ascii="汉仪书宋一简" w:eastAsia="汉仪书宋一简" w:hAnsi="Times New Roman" w:cs="汉仪书宋一简"/>
                <w:color w:val="000000"/>
                <w:kern w:val="0"/>
                <w:sz w:val="20"/>
                <w:szCs w:val="20"/>
                <w:lang w:val="zh-CN"/>
              </w:rPr>
            </w:pPr>
            <w:r w:rsidRPr="00EC26F9">
              <w:rPr>
                <w:rFonts w:ascii="汉仪书宋一简" w:eastAsia="汉仪书宋一简" w:hAnsi="Times New Roman" w:cs="汉仪书宋一简" w:hint="eastAsia"/>
                <w:color w:val="000000"/>
                <w:kern w:val="0"/>
                <w:sz w:val="20"/>
                <w:szCs w:val="20"/>
                <w:lang w:val="zh-CN"/>
              </w:rPr>
              <w:t>县级人大常委会</w:t>
            </w:r>
          </w:p>
        </w:tc>
      </w:tr>
      <w:tr w:rsidR="00EC26F9" w:rsidRPr="00EC26F9" w14:paraId="51FDA5A7" w14:textId="77777777" w:rsidTr="00BD526A">
        <w:trPr>
          <w:trHeight w:val="20"/>
          <w:jc w:val="center"/>
        </w:trPr>
        <w:tc>
          <w:tcPr>
            <w:tcW w:w="3202" w:type="dxa"/>
            <w:tcMar>
              <w:top w:w="57" w:type="dxa"/>
              <w:left w:w="57" w:type="dxa"/>
              <w:bottom w:w="57" w:type="dxa"/>
              <w:right w:w="57" w:type="dxa"/>
            </w:tcMar>
            <w:vAlign w:val="center"/>
          </w:tcPr>
          <w:p w14:paraId="6972DCA8" w14:textId="77777777" w:rsidR="00EC26F9" w:rsidRPr="00EC26F9" w:rsidRDefault="00EC26F9" w:rsidP="00B663F3">
            <w:pPr>
              <w:autoSpaceDE w:val="0"/>
              <w:autoSpaceDN w:val="0"/>
              <w:adjustRightInd w:val="0"/>
              <w:spacing w:line="276" w:lineRule="auto"/>
              <w:textAlignment w:val="center"/>
              <w:rPr>
                <w:rFonts w:ascii="汉仪书宋一简" w:eastAsia="汉仪书宋一简" w:hAnsi="Times New Roman" w:cs="汉仪书宋一简"/>
                <w:color w:val="000000"/>
                <w:kern w:val="0"/>
                <w:sz w:val="20"/>
                <w:szCs w:val="20"/>
                <w:lang w:val="zh-CN"/>
              </w:rPr>
            </w:pPr>
            <w:r w:rsidRPr="00EC26F9">
              <w:rPr>
                <w:rFonts w:ascii="汉仪书宋一简" w:eastAsia="汉仪书宋一简" w:hAnsi="Times New Roman" w:cs="汉仪书宋一简" w:hint="eastAsia"/>
                <w:color w:val="000000"/>
                <w:kern w:val="0"/>
                <w:sz w:val="20"/>
                <w:szCs w:val="20"/>
                <w:lang w:val="zh-CN"/>
              </w:rPr>
              <w:t>乡级人大代表</w:t>
            </w:r>
          </w:p>
        </w:tc>
        <w:tc>
          <w:tcPr>
            <w:tcW w:w="2928" w:type="dxa"/>
            <w:tcMar>
              <w:top w:w="57" w:type="dxa"/>
              <w:left w:w="57" w:type="dxa"/>
              <w:bottom w:w="57" w:type="dxa"/>
              <w:right w:w="57" w:type="dxa"/>
            </w:tcMar>
            <w:vAlign w:val="center"/>
          </w:tcPr>
          <w:p w14:paraId="7687FEC8" w14:textId="77777777" w:rsidR="00EC26F9" w:rsidRPr="00EC26F9" w:rsidRDefault="00EC26F9" w:rsidP="00B663F3">
            <w:pPr>
              <w:autoSpaceDE w:val="0"/>
              <w:autoSpaceDN w:val="0"/>
              <w:adjustRightInd w:val="0"/>
              <w:spacing w:line="276" w:lineRule="auto"/>
              <w:textAlignment w:val="center"/>
              <w:rPr>
                <w:rFonts w:ascii="汉仪书宋一简" w:eastAsia="汉仪书宋一简" w:hAnsi="Times New Roman" w:cs="汉仪书宋一简"/>
                <w:color w:val="000000"/>
                <w:kern w:val="0"/>
                <w:sz w:val="20"/>
                <w:szCs w:val="20"/>
                <w:lang w:val="zh-CN"/>
              </w:rPr>
            </w:pPr>
            <w:r w:rsidRPr="00EC26F9">
              <w:rPr>
                <w:rFonts w:ascii="汉仪书宋一简" w:eastAsia="汉仪书宋一简" w:hAnsi="Times New Roman" w:cs="汉仪书宋一简" w:hint="eastAsia"/>
                <w:color w:val="000000"/>
                <w:kern w:val="0"/>
                <w:sz w:val="20"/>
                <w:szCs w:val="20"/>
                <w:lang w:val="zh-CN"/>
              </w:rPr>
              <w:t>原选区选民</w:t>
            </w:r>
            <w:r w:rsidRPr="00EC26F9">
              <w:rPr>
                <w:rFonts w:ascii="汉仪书宋一简" w:eastAsia="汉仪书宋一简" w:hAnsi="Times New Roman" w:cs="汉仪书宋一简"/>
                <w:color w:val="000000"/>
                <w:kern w:val="0"/>
                <w:sz w:val="20"/>
                <w:szCs w:val="20"/>
                <w:lang w:val="zh-CN"/>
              </w:rPr>
              <w:t>30</w:t>
            </w:r>
            <w:r w:rsidRPr="00EC26F9">
              <w:rPr>
                <w:rFonts w:ascii="汉仪书宋一简" w:eastAsia="汉仪书宋一简" w:hAnsi="Times New Roman" w:cs="汉仪书宋一简" w:hint="eastAsia"/>
                <w:color w:val="000000"/>
                <w:kern w:val="0"/>
                <w:sz w:val="20"/>
                <w:szCs w:val="20"/>
                <w:lang w:val="zh-CN"/>
              </w:rPr>
              <w:t>人以上联名</w:t>
            </w:r>
          </w:p>
        </w:tc>
        <w:tc>
          <w:tcPr>
            <w:tcW w:w="2375" w:type="dxa"/>
            <w:tcMar>
              <w:top w:w="57" w:type="dxa"/>
              <w:left w:w="57" w:type="dxa"/>
              <w:bottom w:w="57" w:type="dxa"/>
              <w:right w:w="57" w:type="dxa"/>
            </w:tcMar>
            <w:vAlign w:val="center"/>
          </w:tcPr>
          <w:p w14:paraId="5A46321F" w14:textId="77777777" w:rsidR="00EC26F9" w:rsidRPr="00EC26F9" w:rsidRDefault="00EC26F9" w:rsidP="00B663F3">
            <w:pPr>
              <w:autoSpaceDE w:val="0"/>
              <w:autoSpaceDN w:val="0"/>
              <w:adjustRightInd w:val="0"/>
              <w:spacing w:line="276" w:lineRule="auto"/>
              <w:textAlignment w:val="center"/>
              <w:rPr>
                <w:rFonts w:ascii="汉仪书宋一简" w:eastAsia="汉仪书宋一简" w:hAnsi="Times New Roman" w:cs="汉仪书宋一简"/>
                <w:color w:val="000000"/>
                <w:kern w:val="0"/>
                <w:sz w:val="20"/>
                <w:szCs w:val="20"/>
                <w:lang w:val="zh-CN"/>
              </w:rPr>
            </w:pPr>
            <w:r w:rsidRPr="00EC26F9">
              <w:rPr>
                <w:rFonts w:ascii="汉仪书宋一简" w:eastAsia="汉仪书宋一简" w:hAnsi="Times New Roman" w:cs="汉仪书宋一简" w:hint="eastAsia"/>
                <w:color w:val="000000"/>
                <w:kern w:val="0"/>
                <w:sz w:val="20"/>
                <w:szCs w:val="20"/>
                <w:lang w:val="zh-CN"/>
              </w:rPr>
              <w:t>县级人大常委会</w:t>
            </w:r>
          </w:p>
        </w:tc>
      </w:tr>
      <w:tr w:rsidR="00EC26F9" w:rsidRPr="00EC26F9" w14:paraId="0ECE1FF4" w14:textId="77777777" w:rsidTr="00BD526A">
        <w:trPr>
          <w:trHeight w:val="20"/>
          <w:jc w:val="center"/>
        </w:trPr>
        <w:tc>
          <w:tcPr>
            <w:tcW w:w="3202" w:type="dxa"/>
            <w:tcMar>
              <w:top w:w="57" w:type="dxa"/>
              <w:left w:w="57" w:type="dxa"/>
              <w:bottom w:w="57" w:type="dxa"/>
              <w:right w:w="57" w:type="dxa"/>
            </w:tcMar>
            <w:vAlign w:val="center"/>
          </w:tcPr>
          <w:p w14:paraId="0AC8E212" w14:textId="77777777" w:rsidR="00EC26F9" w:rsidRPr="00EC26F9" w:rsidRDefault="00EC26F9" w:rsidP="00B663F3">
            <w:pPr>
              <w:autoSpaceDE w:val="0"/>
              <w:autoSpaceDN w:val="0"/>
              <w:adjustRightInd w:val="0"/>
              <w:spacing w:line="276" w:lineRule="auto"/>
              <w:textAlignment w:val="center"/>
              <w:rPr>
                <w:rFonts w:ascii="汉仪书宋一简" w:eastAsia="汉仪书宋一简" w:hAnsi="Times New Roman" w:cs="汉仪书宋一简"/>
                <w:color w:val="000000"/>
                <w:kern w:val="0"/>
                <w:sz w:val="20"/>
                <w:szCs w:val="20"/>
                <w:lang w:val="zh-CN"/>
              </w:rPr>
            </w:pPr>
            <w:r w:rsidRPr="00EC26F9">
              <w:rPr>
                <w:rFonts w:ascii="汉仪书宋一简" w:eastAsia="汉仪书宋一简" w:hAnsi="Times New Roman" w:cs="汉仪书宋一简" w:hint="eastAsia"/>
                <w:color w:val="000000"/>
                <w:kern w:val="0"/>
                <w:sz w:val="20"/>
                <w:szCs w:val="20"/>
                <w:lang w:val="zh-CN"/>
              </w:rPr>
              <w:t>县级以上人大选出的上一级人民代表大会代表</w:t>
            </w:r>
          </w:p>
        </w:tc>
        <w:tc>
          <w:tcPr>
            <w:tcW w:w="2928" w:type="dxa"/>
            <w:tcMar>
              <w:top w:w="57" w:type="dxa"/>
              <w:left w:w="57" w:type="dxa"/>
              <w:bottom w:w="57" w:type="dxa"/>
              <w:right w:w="57" w:type="dxa"/>
            </w:tcMar>
            <w:vAlign w:val="center"/>
          </w:tcPr>
          <w:p w14:paraId="57957D51" w14:textId="77777777" w:rsidR="00EC26F9" w:rsidRPr="00EC26F9" w:rsidRDefault="00EC26F9" w:rsidP="00B663F3">
            <w:pPr>
              <w:autoSpaceDE w:val="0"/>
              <w:autoSpaceDN w:val="0"/>
              <w:adjustRightInd w:val="0"/>
              <w:spacing w:line="276" w:lineRule="auto"/>
              <w:textAlignment w:val="center"/>
              <w:rPr>
                <w:rFonts w:ascii="汉仪书宋一简" w:eastAsia="汉仪书宋一简" w:hAnsi="Times New Roman" w:cs="汉仪书宋一简"/>
                <w:color w:val="000000"/>
                <w:kern w:val="0"/>
                <w:sz w:val="20"/>
                <w:szCs w:val="20"/>
                <w:lang w:val="zh-CN"/>
              </w:rPr>
            </w:pPr>
            <w:r w:rsidRPr="00EC26F9">
              <w:rPr>
                <w:rFonts w:ascii="汉仪书宋一简" w:eastAsia="汉仪书宋一简" w:hAnsi="Times New Roman" w:cs="汉仪书宋一简" w:hint="eastAsia"/>
                <w:color w:val="000000"/>
                <w:kern w:val="0"/>
                <w:sz w:val="20"/>
                <w:szCs w:val="20"/>
                <w:lang w:val="zh-CN"/>
              </w:rPr>
              <w:t>人大主席团或者</w:t>
            </w:r>
            <w:r w:rsidRPr="00EC26F9">
              <w:rPr>
                <w:rFonts w:ascii="汉仪书宋一简" w:eastAsia="汉仪书宋一简" w:hAnsi="Times New Roman" w:cs="汉仪书宋一简"/>
                <w:color w:val="000000"/>
                <w:kern w:val="0"/>
                <w:sz w:val="20"/>
                <w:szCs w:val="20"/>
                <w:lang w:val="zh-CN"/>
              </w:rPr>
              <w:t>1/10</w:t>
            </w:r>
            <w:r w:rsidRPr="00EC26F9">
              <w:rPr>
                <w:rFonts w:ascii="汉仪书宋一简" w:eastAsia="汉仪书宋一简" w:hAnsi="Times New Roman" w:cs="汉仪书宋一简" w:hint="eastAsia"/>
                <w:color w:val="000000"/>
                <w:kern w:val="0"/>
                <w:sz w:val="20"/>
                <w:szCs w:val="20"/>
                <w:lang w:val="zh-CN"/>
              </w:rPr>
              <w:t>以上代表联名</w:t>
            </w:r>
          </w:p>
        </w:tc>
        <w:tc>
          <w:tcPr>
            <w:tcW w:w="2375" w:type="dxa"/>
            <w:tcMar>
              <w:top w:w="57" w:type="dxa"/>
              <w:left w:w="57" w:type="dxa"/>
              <w:bottom w:w="57" w:type="dxa"/>
              <w:right w:w="57" w:type="dxa"/>
            </w:tcMar>
            <w:vAlign w:val="center"/>
          </w:tcPr>
          <w:p w14:paraId="1CF56FC8" w14:textId="77777777" w:rsidR="00EC26F9" w:rsidRPr="00EC26F9" w:rsidRDefault="00EC26F9" w:rsidP="00B663F3">
            <w:pPr>
              <w:autoSpaceDE w:val="0"/>
              <w:autoSpaceDN w:val="0"/>
              <w:adjustRightInd w:val="0"/>
              <w:spacing w:line="276" w:lineRule="auto"/>
              <w:textAlignment w:val="center"/>
              <w:rPr>
                <w:rFonts w:ascii="汉仪书宋一简" w:eastAsia="汉仪书宋一简" w:hAnsi="Times New Roman" w:cs="汉仪书宋一简"/>
                <w:color w:val="000000"/>
                <w:kern w:val="0"/>
                <w:sz w:val="20"/>
                <w:szCs w:val="20"/>
                <w:lang w:val="zh-CN"/>
              </w:rPr>
            </w:pPr>
            <w:r w:rsidRPr="00EC26F9">
              <w:rPr>
                <w:rFonts w:ascii="汉仪书宋一简" w:eastAsia="汉仪书宋一简" w:hAnsi="Times New Roman" w:cs="汉仪书宋一简" w:hint="eastAsia"/>
                <w:color w:val="000000"/>
                <w:kern w:val="0"/>
                <w:sz w:val="20"/>
                <w:szCs w:val="20"/>
                <w:lang w:val="zh-CN"/>
              </w:rPr>
              <w:t>本级人大〔开会时〕</w:t>
            </w:r>
          </w:p>
        </w:tc>
      </w:tr>
      <w:tr w:rsidR="00EC26F9" w:rsidRPr="00EC26F9" w14:paraId="1498C314" w14:textId="77777777" w:rsidTr="00BD526A">
        <w:trPr>
          <w:trHeight w:val="20"/>
          <w:jc w:val="center"/>
        </w:trPr>
        <w:tc>
          <w:tcPr>
            <w:tcW w:w="3202" w:type="dxa"/>
            <w:tcMar>
              <w:top w:w="57" w:type="dxa"/>
              <w:left w:w="57" w:type="dxa"/>
              <w:bottom w:w="57" w:type="dxa"/>
              <w:right w:w="57" w:type="dxa"/>
            </w:tcMar>
            <w:vAlign w:val="center"/>
          </w:tcPr>
          <w:p w14:paraId="14AC9462" w14:textId="77777777" w:rsidR="00EC26F9" w:rsidRPr="00EC26F9" w:rsidRDefault="00EC26F9" w:rsidP="00B663F3">
            <w:pPr>
              <w:autoSpaceDE w:val="0"/>
              <w:autoSpaceDN w:val="0"/>
              <w:adjustRightInd w:val="0"/>
              <w:spacing w:line="276" w:lineRule="auto"/>
              <w:textAlignment w:val="center"/>
              <w:rPr>
                <w:rFonts w:ascii="汉仪书宋一简" w:eastAsia="汉仪书宋一简" w:hAnsi="Times New Roman" w:cs="汉仪书宋一简"/>
                <w:color w:val="000000"/>
                <w:kern w:val="0"/>
                <w:sz w:val="20"/>
                <w:szCs w:val="20"/>
                <w:lang w:val="zh-CN"/>
              </w:rPr>
            </w:pPr>
            <w:r w:rsidRPr="00EC26F9">
              <w:rPr>
                <w:rFonts w:ascii="汉仪书宋一简" w:eastAsia="汉仪书宋一简" w:hAnsi="Times New Roman" w:cs="汉仪书宋一简" w:hint="eastAsia"/>
                <w:color w:val="000000"/>
                <w:kern w:val="0"/>
                <w:sz w:val="20"/>
                <w:szCs w:val="20"/>
                <w:lang w:val="zh-CN"/>
              </w:rPr>
              <w:t>县级以上人大选出的上一级人民代表大会代表</w:t>
            </w:r>
          </w:p>
        </w:tc>
        <w:tc>
          <w:tcPr>
            <w:tcW w:w="2928" w:type="dxa"/>
            <w:tcMar>
              <w:top w:w="57" w:type="dxa"/>
              <w:left w:w="57" w:type="dxa"/>
              <w:bottom w:w="57" w:type="dxa"/>
              <w:right w:w="57" w:type="dxa"/>
            </w:tcMar>
            <w:vAlign w:val="center"/>
          </w:tcPr>
          <w:p w14:paraId="3BC524AE" w14:textId="77777777" w:rsidR="00EC26F9" w:rsidRPr="00EC26F9" w:rsidRDefault="00EC26F9" w:rsidP="00B663F3">
            <w:pPr>
              <w:autoSpaceDE w:val="0"/>
              <w:autoSpaceDN w:val="0"/>
              <w:adjustRightInd w:val="0"/>
              <w:spacing w:line="276" w:lineRule="auto"/>
              <w:textAlignment w:val="center"/>
              <w:rPr>
                <w:rFonts w:ascii="汉仪书宋一简" w:eastAsia="汉仪书宋一简" w:hAnsi="Times New Roman" w:cs="汉仪书宋一简"/>
                <w:color w:val="000000"/>
                <w:kern w:val="0"/>
                <w:sz w:val="20"/>
                <w:szCs w:val="20"/>
                <w:lang w:val="zh-CN"/>
              </w:rPr>
            </w:pPr>
            <w:r w:rsidRPr="00EC26F9">
              <w:rPr>
                <w:rFonts w:ascii="汉仪书宋一简" w:eastAsia="汉仪书宋一简" w:hAnsi="Times New Roman" w:cs="汉仪书宋一简" w:hint="eastAsia"/>
                <w:color w:val="000000"/>
                <w:kern w:val="0"/>
                <w:sz w:val="20"/>
                <w:szCs w:val="20"/>
                <w:lang w:val="zh-CN"/>
              </w:rPr>
              <w:t>人大常委会主任会议或者常委会</w:t>
            </w:r>
            <w:r w:rsidRPr="00EC26F9">
              <w:rPr>
                <w:rFonts w:ascii="汉仪书宋一简" w:eastAsia="汉仪书宋一简" w:hAnsi="Times New Roman" w:cs="汉仪书宋一简"/>
                <w:color w:val="000000"/>
                <w:kern w:val="0"/>
                <w:sz w:val="20"/>
                <w:szCs w:val="20"/>
                <w:lang w:val="zh-CN"/>
              </w:rPr>
              <w:t>1/5</w:t>
            </w:r>
            <w:r w:rsidRPr="00EC26F9">
              <w:rPr>
                <w:rFonts w:ascii="汉仪书宋一简" w:eastAsia="汉仪书宋一简" w:hAnsi="Times New Roman" w:cs="汉仪书宋一简" w:hint="eastAsia"/>
                <w:color w:val="000000"/>
                <w:kern w:val="0"/>
                <w:sz w:val="20"/>
                <w:szCs w:val="20"/>
                <w:lang w:val="zh-CN"/>
              </w:rPr>
              <w:t>以上组成人员联名</w:t>
            </w:r>
          </w:p>
        </w:tc>
        <w:tc>
          <w:tcPr>
            <w:tcW w:w="2375" w:type="dxa"/>
            <w:tcMar>
              <w:top w:w="57" w:type="dxa"/>
              <w:left w:w="57" w:type="dxa"/>
              <w:bottom w:w="57" w:type="dxa"/>
              <w:right w:w="57" w:type="dxa"/>
            </w:tcMar>
            <w:vAlign w:val="center"/>
          </w:tcPr>
          <w:p w14:paraId="151D0014" w14:textId="77777777" w:rsidR="00EC26F9" w:rsidRPr="00EC26F9" w:rsidRDefault="00EC26F9" w:rsidP="00B663F3">
            <w:pPr>
              <w:autoSpaceDE w:val="0"/>
              <w:autoSpaceDN w:val="0"/>
              <w:adjustRightInd w:val="0"/>
              <w:spacing w:line="276" w:lineRule="auto"/>
              <w:textAlignment w:val="center"/>
              <w:rPr>
                <w:rFonts w:ascii="汉仪书宋一简" w:eastAsia="汉仪书宋一简" w:hAnsi="Times New Roman" w:cs="汉仪书宋一简"/>
                <w:color w:val="000000"/>
                <w:kern w:val="0"/>
                <w:sz w:val="20"/>
                <w:szCs w:val="20"/>
                <w:lang w:val="zh-CN"/>
              </w:rPr>
            </w:pPr>
            <w:r w:rsidRPr="00EC26F9">
              <w:rPr>
                <w:rFonts w:ascii="汉仪书宋一简" w:eastAsia="汉仪书宋一简" w:hAnsi="Times New Roman" w:cs="汉仪书宋一简" w:hint="eastAsia"/>
                <w:color w:val="000000"/>
                <w:kern w:val="0"/>
                <w:sz w:val="20"/>
                <w:szCs w:val="20"/>
                <w:lang w:val="zh-CN"/>
              </w:rPr>
              <w:t>人大常委会〔本级人大闭会时〕</w:t>
            </w:r>
          </w:p>
        </w:tc>
      </w:tr>
    </w:tbl>
    <w:p w14:paraId="6C4C1C80" w14:textId="79B2018E" w:rsidR="002F0B72" w:rsidRPr="00E3465F" w:rsidRDefault="00EC26F9" w:rsidP="00B663F3">
      <w:pPr>
        <w:pStyle w:val="af8"/>
        <w:spacing w:line="276" w:lineRule="auto"/>
        <w:ind w:firstLine="422"/>
        <w:rPr>
          <w:rFonts w:ascii="宋体" w:eastAsia="宋体" w:hAnsi="宋体" w:cs="宋体" w:hint="eastAsia"/>
          <w:b/>
          <w:bCs/>
          <w:szCs w:val="21"/>
        </w:rPr>
      </w:pPr>
      <w:r>
        <w:rPr>
          <w:rFonts w:ascii="宋体" w:eastAsia="宋体" w:hAnsi="宋体" w:cs="宋体" w:hint="eastAsia"/>
          <w:b/>
          <w:bCs/>
          <w:szCs w:val="21"/>
        </w:rPr>
        <w:t>（二）</w:t>
      </w:r>
      <w:r w:rsidR="002F0B72" w:rsidRPr="00E3465F">
        <w:rPr>
          <w:rFonts w:ascii="宋体" w:eastAsia="宋体" w:hAnsi="宋体" w:cs="宋体" w:hint="eastAsia"/>
          <w:b/>
          <w:bCs/>
          <w:szCs w:val="21"/>
        </w:rPr>
        <w:t>辞职</w:t>
      </w:r>
    </w:p>
    <w:p w14:paraId="3EEE4DE4" w14:textId="77777777" w:rsidR="002F0B72" w:rsidRPr="00E3465F" w:rsidRDefault="002F0B72" w:rsidP="00B663F3">
      <w:pPr>
        <w:pStyle w:val="ac"/>
        <w:spacing w:line="276" w:lineRule="auto"/>
        <w:ind w:firstLine="420"/>
        <w:rPr>
          <w:rFonts w:hAnsi="宋体" w:hint="eastAsia"/>
        </w:rPr>
      </w:pPr>
      <w:r w:rsidRPr="00E3465F">
        <w:rPr>
          <w:rFonts w:hAnsi="宋体" w:hint="eastAsia"/>
        </w:rPr>
        <w:t>县以上的人大代表，可以向</w:t>
      </w:r>
      <w:r w:rsidRPr="00E3465F">
        <w:rPr>
          <w:rFonts w:hAnsi="宋体" w:hint="eastAsia"/>
          <w:b/>
          <w:bCs/>
          <w:color w:val="FF0000"/>
          <w:u w:val="single"/>
        </w:rPr>
        <w:t>选举他的人民代表大会的常务委员</w:t>
      </w:r>
      <w:r w:rsidRPr="00E3465F">
        <w:rPr>
          <w:rFonts w:hAnsi="宋体" w:hint="eastAsia"/>
          <w:b/>
          <w:bCs/>
          <w:color w:val="FF0000"/>
        </w:rPr>
        <w:t>会</w:t>
      </w:r>
      <w:r w:rsidRPr="00E3465F">
        <w:rPr>
          <w:rFonts w:hAnsi="宋体" w:hint="eastAsia"/>
        </w:rPr>
        <w:t>书面提出辞职。</w:t>
      </w:r>
    </w:p>
    <w:p w14:paraId="572EF32D" w14:textId="77777777" w:rsidR="002F0B72" w:rsidRDefault="002F0B72" w:rsidP="00B663F3">
      <w:pPr>
        <w:pStyle w:val="ac"/>
        <w:spacing w:line="276" w:lineRule="auto"/>
        <w:ind w:firstLine="420"/>
        <w:rPr>
          <w:rFonts w:hAnsi="宋体" w:hint="eastAsia"/>
        </w:rPr>
      </w:pPr>
      <w:r w:rsidRPr="00E3465F">
        <w:rPr>
          <w:rFonts w:hAnsi="宋体" w:hint="eastAsia"/>
        </w:rPr>
        <w:t>县级人大代表可以向本级人大常委会书面提出辞职，乡级人大代表可以向本级人大书面提出辞职。</w:t>
      </w:r>
    </w:p>
    <w:p w14:paraId="3F33ECE6" w14:textId="2A3361A5" w:rsidR="002F0B72" w:rsidRPr="00E3465F" w:rsidRDefault="00EC26F9" w:rsidP="00B663F3">
      <w:pPr>
        <w:pStyle w:val="af8"/>
        <w:spacing w:line="276" w:lineRule="auto"/>
        <w:ind w:firstLine="422"/>
        <w:rPr>
          <w:rFonts w:ascii="宋体" w:eastAsia="宋体" w:hAnsi="宋体" w:cs="宋体" w:hint="eastAsia"/>
          <w:b/>
          <w:bCs/>
          <w:szCs w:val="21"/>
        </w:rPr>
      </w:pPr>
      <w:r>
        <w:rPr>
          <w:rFonts w:ascii="宋体" w:eastAsia="宋体" w:hAnsi="宋体" w:cs="宋体" w:hint="eastAsia"/>
          <w:b/>
          <w:bCs/>
          <w:szCs w:val="21"/>
        </w:rPr>
        <w:t>（三）</w:t>
      </w:r>
      <w:r w:rsidR="002F0B72">
        <w:rPr>
          <w:rFonts w:ascii="宋体" w:eastAsia="宋体" w:hAnsi="宋体" w:cs="宋体" w:hint="eastAsia"/>
          <w:b/>
          <w:bCs/>
          <w:szCs w:val="21"/>
        </w:rPr>
        <w:t>补选</w:t>
      </w:r>
    </w:p>
    <w:p w14:paraId="46140E71" w14:textId="77777777" w:rsidR="002F0B72" w:rsidRPr="00350D6D" w:rsidRDefault="002F0B72" w:rsidP="00B663F3">
      <w:pPr>
        <w:pStyle w:val="ac"/>
        <w:spacing w:line="276" w:lineRule="auto"/>
        <w:ind w:firstLine="420"/>
      </w:pPr>
      <w:r w:rsidRPr="00350D6D">
        <w:rPr>
          <w:rFonts w:hint="eastAsia"/>
        </w:rPr>
        <w:t>代表在任期内，因故出缺，由原选区或者原选举单位补选。</w:t>
      </w:r>
    </w:p>
    <w:p w14:paraId="0A7AEB8E" w14:textId="77777777" w:rsidR="002F0B72" w:rsidRPr="00350D6D" w:rsidRDefault="002F0B72" w:rsidP="00B663F3">
      <w:pPr>
        <w:pStyle w:val="ac"/>
        <w:spacing w:line="276" w:lineRule="auto"/>
        <w:ind w:firstLine="420"/>
      </w:pPr>
      <w:r w:rsidRPr="00350D6D">
        <w:rPr>
          <w:rFonts w:hint="eastAsia"/>
        </w:rPr>
        <w:t>县级以上地方各级人大闭会期间，可以由</w:t>
      </w:r>
      <w:r w:rsidRPr="00350D6D">
        <w:rPr>
          <w:rFonts w:hint="eastAsia"/>
          <w:b/>
          <w:bCs/>
          <w:color w:val="FF0000"/>
          <w:u w:val="single"/>
        </w:rPr>
        <w:t>本级人大常委会</w:t>
      </w:r>
      <w:r w:rsidRPr="00350D6D">
        <w:rPr>
          <w:rFonts w:hint="eastAsia"/>
        </w:rPr>
        <w:t>补选上一级人民代表大会代表。</w:t>
      </w:r>
    </w:p>
    <w:p w14:paraId="78727E89" w14:textId="233A2E39" w:rsidR="00EC26F9" w:rsidRPr="00EC26F9" w:rsidRDefault="008B4F10" w:rsidP="00B663F3">
      <w:pPr>
        <w:spacing w:line="276" w:lineRule="auto"/>
        <w:rPr>
          <w:rFonts w:hint="eastAsia"/>
          <w:b/>
          <w:bCs/>
        </w:rPr>
      </w:pPr>
      <w:r>
        <w:rPr>
          <w:rFonts w:hint="eastAsia"/>
          <w:b/>
          <w:bCs/>
        </w:rPr>
        <w:t>七</w:t>
      </w:r>
      <w:r w:rsidR="00EC26F9">
        <w:rPr>
          <w:rFonts w:hint="eastAsia"/>
          <w:b/>
          <w:bCs/>
        </w:rPr>
        <w:t>、</w:t>
      </w:r>
      <w:r w:rsidR="00EC26F9" w:rsidRPr="00EC26F9">
        <w:rPr>
          <w:rFonts w:hint="eastAsia"/>
          <w:b/>
          <w:bCs/>
        </w:rPr>
        <w:t>对</w:t>
      </w:r>
      <w:r>
        <w:rPr>
          <w:rFonts w:hint="eastAsia"/>
          <w:b/>
          <w:bCs/>
        </w:rPr>
        <w:t>破坏选举的制裁</w:t>
      </w:r>
    </w:p>
    <w:p w14:paraId="08D9F2C8" w14:textId="77777777" w:rsidR="008B4F10" w:rsidRPr="008B4F10" w:rsidRDefault="008B4F10" w:rsidP="00B663F3">
      <w:pPr>
        <w:spacing w:line="276" w:lineRule="auto"/>
        <w:ind w:firstLineChars="200" w:firstLine="422"/>
        <w:rPr>
          <w:rFonts w:hint="eastAsia"/>
          <w:color w:val="auto"/>
        </w:rPr>
      </w:pPr>
      <w:r w:rsidRPr="008B4F10">
        <w:rPr>
          <w:rFonts w:hint="eastAsia"/>
          <w:b/>
          <w:bCs/>
          <w:color w:val="ED0000"/>
        </w:rPr>
        <w:t>主持选举的机构</w:t>
      </w:r>
      <w:r w:rsidRPr="008B4F10">
        <w:rPr>
          <w:rFonts w:hint="eastAsia"/>
          <w:color w:val="auto"/>
        </w:rPr>
        <w:t>发现有破坏选举的行为或者收到对破坏选举行为的举报，应当及时依法调查处理；需要追究法律责任的，及时移送有关机关予以处理。</w:t>
      </w:r>
    </w:p>
    <w:p w14:paraId="3F0ED785" w14:textId="5E309A5C" w:rsidR="00D31DC7" w:rsidRPr="008B4F10" w:rsidRDefault="00D31DC7" w:rsidP="00B663F3">
      <w:pPr>
        <w:spacing w:line="276" w:lineRule="auto"/>
        <w:ind w:firstLineChars="200" w:firstLine="420"/>
        <w:rPr>
          <w:rFonts w:hint="eastAsia"/>
          <w:color w:val="auto"/>
        </w:rPr>
      </w:pPr>
    </w:p>
    <w:sectPr w:rsidR="00D31DC7" w:rsidRPr="008B4F1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7C5A8" w14:textId="77777777" w:rsidR="007D1344" w:rsidRDefault="007D1344" w:rsidP="00386476">
      <w:pPr>
        <w:rPr>
          <w:rFonts w:hint="eastAsia"/>
        </w:rPr>
      </w:pPr>
      <w:r>
        <w:separator/>
      </w:r>
    </w:p>
  </w:endnote>
  <w:endnote w:type="continuationSeparator" w:id="0">
    <w:p w14:paraId="02C603EB" w14:textId="77777777" w:rsidR="007D1344" w:rsidRDefault="007D1344" w:rsidP="0038647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汉仪书宋二简">
    <w:altName w:val="微软雅黑"/>
    <w:charset w:val="86"/>
    <w:family w:val="modern"/>
    <w:pitch w:val="fixed"/>
    <w:sig w:usb0="00000001" w:usb1="080E0800" w:usb2="00000012" w:usb3="00000000" w:csb0="00040000" w:csb1="00000000"/>
  </w:font>
  <w:font w:name="仿宋">
    <w:panose1 w:val="02010609060101010101"/>
    <w:charset w:val="86"/>
    <w:family w:val="modern"/>
    <w:pitch w:val="fixed"/>
    <w:sig w:usb0="800002BF" w:usb1="38CF7CFA" w:usb2="00000016" w:usb3="00000000" w:csb0="00040001" w:csb1="00000000"/>
  </w:font>
  <w:font w:name="汉仪中黑简">
    <w:altName w:val="黑体"/>
    <w:charset w:val="86"/>
    <w:family w:val="modern"/>
    <w:pitch w:val="fixed"/>
    <w:sig w:usb0="00000001" w:usb1="080E0800" w:usb2="00000012" w:usb3="00000000" w:csb0="00040000" w:csb1="00000000"/>
  </w:font>
  <w:font w:name="汉仪书宋一简">
    <w:altName w:val="宋体"/>
    <w:charset w:val="86"/>
    <w:family w:val="modern"/>
    <w:pitch w:val="fixed"/>
    <w:sig w:usb0="00000001" w:usb1="080E0800" w:usb2="00000012"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9791199"/>
      <w:docPartObj>
        <w:docPartGallery w:val="Page Numbers (Bottom of Page)"/>
        <w:docPartUnique/>
      </w:docPartObj>
    </w:sdtPr>
    <w:sdtContent>
      <w:p w14:paraId="7A13BB58" w14:textId="45E1F121" w:rsidR="000F12C0" w:rsidRDefault="000F12C0">
        <w:pPr>
          <w:pStyle w:val="a6"/>
          <w:jc w:val="center"/>
          <w:rPr>
            <w:rFonts w:hint="eastAsia"/>
          </w:rPr>
        </w:pPr>
        <w:r>
          <w:fldChar w:fldCharType="begin"/>
        </w:r>
        <w:r>
          <w:instrText>PAGE   \* MERGEFORMAT</w:instrText>
        </w:r>
        <w:r>
          <w:fldChar w:fldCharType="separate"/>
        </w:r>
        <w:r>
          <w:rPr>
            <w:lang w:val="zh-CN"/>
          </w:rPr>
          <w:t>2</w:t>
        </w:r>
        <w:r>
          <w:fldChar w:fldCharType="end"/>
        </w:r>
      </w:p>
    </w:sdtContent>
  </w:sdt>
  <w:p w14:paraId="28990B9D" w14:textId="77777777" w:rsidR="000F12C0" w:rsidRDefault="000F12C0">
    <w:pPr>
      <w:pStyle w:val="a6"/>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CC57F" w14:textId="77777777" w:rsidR="007D1344" w:rsidRDefault="007D1344" w:rsidP="00386476">
      <w:pPr>
        <w:rPr>
          <w:rFonts w:hint="eastAsia"/>
        </w:rPr>
      </w:pPr>
      <w:r>
        <w:separator/>
      </w:r>
    </w:p>
  </w:footnote>
  <w:footnote w:type="continuationSeparator" w:id="0">
    <w:p w14:paraId="3B55E12A" w14:textId="77777777" w:rsidR="007D1344" w:rsidRDefault="007D1344" w:rsidP="00386476">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D45815B"/>
    <w:multiLevelType w:val="singleLevel"/>
    <w:tmpl w:val="BD45815B"/>
    <w:lvl w:ilvl="0">
      <w:start w:val="1"/>
      <w:numFmt w:val="upperLetter"/>
      <w:suff w:val="space"/>
      <w:lvlText w:val="%1."/>
      <w:lvlJc w:val="left"/>
    </w:lvl>
  </w:abstractNum>
  <w:abstractNum w:abstractNumId="1" w15:restartNumberingAfterBreak="0">
    <w:nsid w:val="FF25823C"/>
    <w:multiLevelType w:val="singleLevel"/>
    <w:tmpl w:val="FF25823C"/>
    <w:lvl w:ilvl="0">
      <w:start w:val="1"/>
      <w:numFmt w:val="upperLetter"/>
      <w:suff w:val="space"/>
      <w:lvlText w:val="%1."/>
      <w:lvlJc w:val="left"/>
    </w:lvl>
  </w:abstractNum>
  <w:abstractNum w:abstractNumId="2" w15:restartNumberingAfterBreak="0">
    <w:nsid w:val="02C03510"/>
    <w:multiLevelType w:val="singleLevel"/>
    <w:tmpl w:val="02C03510"/>
    <w:lvl w:ilvl="0">
      <w:start w:val="1"/>
      <w:numFmt w:val="upperLetter"/>
      <w:suff w:val="space"/>
      <w:lvlText w:val="%1."/>
      <w:lvlJc w:val="left"/>
    </w:lvl>
  </w:abstractNum>
  <w:abstractNum w:abstractNumId="3" w15:restartNumberingAfterBreak="0">
    <w:nsid w:val="0EA0EE9A"/>
    <w:multiLevelType w:val="singleLevel"/>
    <w:tmpl w:val="0EA0EE9A"/>
    <w:lvl w:ilvl="0">
      <w:start w:val="1"/>
      <w:numFmt w:val="upperLetter"/>
      <w:suff w:val="space"/>
      <w:lvlText w:val="%1."/>
      <w:lvlJc w:val="left"/>
    </w:lvl>
  </w:abstractNum>
  <w:abstractNum w:abstractNumId="4" w15:restartNumberingAfterBreak="0">
    <w:nsid w:val="0FEF1FF3"/>
    <w:multiLevelType w:val="singleLevel"/>
    <w:tmpl w:val="0FEF1FF3"/>
    <w:lvl w:ilvl="0">
      <w:start w:val="1"/>
      <w:numFmt w:val="upperLetter"/>
      <w:suff w:val="space"/>
      <w:lvlText w:val="%1."/>
      <w:lvlJc w:val="left"/>
    </w:lvl>
  </w:abstractNum>
  <w:abstractNum w:abstractNumId="5" w15:restartNumberingAfterBreak="0">
    <w:nsid w:val="246151D7"/>
    <w:multiLevelType w:val="hybridMultilevel"/>
    <w:tmpl w:val="8FB0CF40"/>
    <w:lvl w:ilvl="0" w:tplc="6FB6FA4A">
      <w:start w:val="1"/>
      <w:numFmt w:val="japaneseCounting"/>
      <w:lvlText w:val="%1、"/>
      <w:lvlJc w:val="left"/>
      <w:pPr>
        <w:ind w:left="420" w:hanging="4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4EB7F43C"/>
    <w:multiLevelType w:val="singleLevel"/>
    <w:tmpl w:val="4EB7F43C"/>
    <w:lvl w:ilvl="0">
      <w:start w:val="3"/>
      <w:numFmt w:val="upperLetter"/>
      <w:suff w:val="nothing"/>
      <w:lvlText w:val="%1、"/>
      <w:lvlJc w:val="left"/>
    </w:lvl>
  </w:abstractNum>
  <w:abstractNum w:abstractNumId="7" w15:restartNumberingAfterBreak="0">
    <w:nsid w:val="5BFBC42E"/>
    <w:multiLevelType w:val="singleLevel"/>
    <w:tmpl w:val="5BFBC42E"/>
    <w:lvl w:ilvl="0">
      <w:start w:val="1"/>
      <w:numFmt w:val="upperLetter"/>
      <w:suff w:val="space"/>
      <w:lvlText w:val="%1."/>
      <w:lvlJc w:val="left"/>
    </w:lvl>
  </w:abstractNum>
  <w:abstractNum w:abstractNumId="8" w15:restartNumberingAfterBreak="0">
    <w:nsid w:val="66930335"/>
    <w:multiLevelType w:val="singleLevel"/>
    <w:tmpl w:val="66930335"/>
    <w:lvl w:ilvl="0">
      <w:start w:val="1"/>
      <w:numFmt w:val="upperLetter"/>
      <w:suff w:val="space"/>
      <w:lvlText w:val="%1."/>
      <w:lvlJc w:val="left"/>
    </w:lvl>
  </w:abstractNum>
  <w:num w:numId="1" w16cid:durableId="1141072817">
    <w:abstractNumId w:val="6"/>
  </w:num>
  <w:num w:numId="2" w16cid:durableId="1347059424">
    <w:abstractNumId w:val="1"/>
  </w:num>
  <w:num w:numId="3" w16cid:durableId="927160044">
    <w:abstractNumId w:val="2"/>
  </w:num>
  <w:num w:numId="4" w16cid:durableId="1887720271">
    <w:abstractNumId w:val="7"/>
  </w:num>
  <w:num w:numId="5" w16cid:durableId="124154413">
    <w:abstractNumId w:val="0"/>
  </w:num>
  <w:num w:numId="6" w16cid:durableId="363335826">
    <w:abstractNumId w:val="3"/>
  </w:num>
  <w:num w:numId="7" w16cid:durableId="926690013">
    <w:abstractNumId w:val="8"/>
  </w:num>
  <w:num w:numId="8" w16cid:durableId="1270578074">
    <w:abstractNumId w:val="4"/>
  </w:num>
  <w:num w:numId="9" w16cid:durableId="10959776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352"/>
    <w:rsid w:val="00002F50"/>
    <w:rsid w:val="000035B5"/>
    <w:rsid w:val="00003AEC"/>
    <w:rsid w:val="00005C14"/>
    <w:rsid w:val="00014552"/>
    <w:rsid w:val="000214C4"/>
    <w:rsid w:val="000260C9"/>
    <w:rsid w:val="000455CE"/>
    <w:rsid w:val="00052B2F"/>
    <w:rsid w:val="00064B6B"/>
    <w:rsid w:val="000711AE"/>
    <w:rsid w:val="00083C5F"/>
    <w:rsid w:val="000967DA"/>
    <w:rsid w:val="000A01DB"/>
    <w:rsid w:val="000A0CCF"/>
    <w:rsid w:val="000B623D"/>
    <w:rsid w:val="000C4C80"/>
    <w:rsid w:val="000C7D19"/>
    <w:rsid w:val="000F12C0"/>
    <w:rsid w:val="001008FF"/>
    <w:rsid w:val="0010782E"/>
    <w:rsid w:val="00132993"/>
    <w:rsid w:val="00134AE8"/>
    <w:rsid w:val="00135FF3"/>
    <w:rsid w:val="00151D43"/>
    <w:rsid w:val="00154117"/>
    <w:rsid w:val="00155679"/>
    <w:rsid w:val="001652E3"/>
    <w:rsid w:val="00177B49"/>
    <w:rsid w:val="00197304"/>
    <w:rsid w:val="001A40B8"/>
    <w:rsid w:val="001B5D9E"/>
    <w:rsid w:val="001C57C4"/>
    <w:rsid w:val="001C68F7"/>
    <w:rsid w:val="001D6F94"/>
    <w:rsid w:val="001F070D"/>
    <w:rsid w:val="001F238B"/>
    <w:rsid w:val="002140DD"/>
    <w:rsid w:val="0021742A"/>
    <w:rsid w:val="00222034"/>
    <w:rsid w:val="00233139"/>
    <w:rsid w:val="00233CB8"/>
    <w:rsid w:val="00235581"/>
    <w:rsid w:val="00241888"/>
    <w:rsid w:val="002426F7"/>
    <w:rsid w:val="00245F7C"/>
    <w:rsid w:val="00246B50"/>
    <w:rsid w:val="0025033D"/>
    <w:rsid w:val="002511ED"/>
    <w:rsid w:val="002631A5"/>
    <w:rsid w:val="00263662"/>
    <w:rsid w:val="00264264"/>
    <w:rsid w:val="002717E6"/>
    <w:rsid w:val="002734CF"/>
    <w:rsid w:val="002769D9"/>
    <w:rsid w:val="00277E6A"/>
    <w:rsid w:val="002951D3"/>
    <w:rsid w:val="002A3240"/>
    <w:rsid w:val="002C179F"/>
    <w:rsid w:val="002C2108"/>
    <w:rsid w:val="002E7442"/>
    <w:rsid w:val="002F0B72"/>
    <w:rsid w:val="002F7DD6"/>
    <w:rsid w:val="0032186A"/>
    <w:rsid w:val="00326FBF"/>
    <w:rsid w:val="00331D69"/>
    <w:rsid w:val="003360C6"/>
    <w:rsid w:val="003818F8"/>
    <w:rsid w:val="00381B2D"/>
    <w:rsid w:val="003822A0"/>
    <w:rsid w:val="00383C0B"/>
    <w:rsid w:val="00385234"/>
    <w:rsid w:val="00386476"/>
    <w:rsid w:val="00395A87"/>
    <w:rsid w:val="003B69C8"/>
    <w:rsid w:val="003C1BAE"/>
    <w:rsid w:val="003F1019"/>
    <w:rsid w:val="003F20A1"/>
    <w:rsid w:val="003F4310"/>
    <w:rsid w:val="00403B01"/>
    <w:rsid w:val="004173FF"/>
    <w:rsid w:val="00423E94"/>
    <w:rsid w:val="0042510D"/>
    <w:rsid w:val="00425E3A"/>
    <w:rsid w:val="00427D96"/>
    <w:rsid w:val="004358E8"/>
    <w:rsid w:val="004371F1"/>
    <w:rsid w:val="004411DD"/>
    <w:rsid w:val="0048419E"/>
    <w:rsid w:val="004942FD"/>
    <w:rsid w:val="004946D4"/>
    <w:rsid w:val="004A0637"/>
    <w:rsid w:val="004B1345"/>
    <w:rsid w:val="004B7173"/>
    <w:rsid w:val="004C1BF1"/>
    <w:rsid w:val="004D200A"/>
    <w:rsid w:val="004E0880"/>
    <w:rsid w:val="004E7069"/>
    <w:rsid w:val="004F548D"/>
    <w:rsid w:val="00511E5B"/>
    <w:rsid w:val="005203D9"/>
    <w:rsid w:val="005206FA"/>
    <w:rsid w:val="0054605F"/>
    <w:rsid w:val="005536AC"/>
    <w:rsid w:val="005763DF"/>
    <w:rsid w:val="005849A9"/>
    <w:rsid w:val="00595112"/>
    <w:rsid w:val="00596352"/>
    <w:rsid w:val="00596DEF"/>
    <w:rsid w:val="005C4558"/>
    <w:rsid w:val="005D2F30"/>
    <w:rsid w:val="005E4606"/>
    <w:rsid w:val="005E4F0D"/>
    <w:rsid w:val="005F3324"/>
    <w:rsid w:val="005F34C5"/>
    <w:rsid w:val="005F5598"/>
    <w:rsid w:val="00604AF6"/>
    <w:rsid w:val="006212D5"/>
    <w:rsid w:val="00623246"/>
    <w:rsid w:val="006321A8"/>
    <w:rsid w:val="00635563"/>
    <w:rsid w:val="006362FE"/>
    <w:rsid w:val="0064414B"/>
    <w:rsid w:val="006455B0"/>
    <w:rsid w:val="00662D65"/>
    <w:rsid w:val="00666AAD"/>
    <w:rsid w:val="00693673"/>
    <w:rsid w:val="006B6BC6"/>
    <w:rsid w:val="006C518E"/>
    <w:rsid w:val="006D3D22"/>
    <w:rsid w:val="006E3C6F"/>
    <w:rsid w:val="00705014"/>
    <w:rsid w:val="00706C5A"/>
    <w:rsid w:val="007168A4"/>
    <w:rsid w:val="007168FA"/>
    <w:rsid w:val="00725869"/>
    <w:rsid w:val="00727BE9"/>
    <w:rsid w:val="007354B5"/>
    <w:rsid w:val="00743381"/>
    <w:rsid w:val="00744EC0"/>
    <w:rsid w:val="00785967"/>
    <w:rsid w:val="007A2891"/>
    <w:rsid w:val="007A4EFA"/>
    <w:rsid w:val="007B5AE3"/>
    <w:rsid w:val="007C580C"/>
    <w:rsid w:val="007C7114"/>
    <w:rsid w:val="007D1344"/>
    <w:rsid w:val="007D3CD3"/>
    <w:rsid w:val="007E36A3"/>
    <w:rsid w:val="007F4259"/>
    <w:rsid w:val="007F59E5"/>
    <w:rsid w:val="00801518"/>
    <w:rsid w:val="00801C7C"/>
    <w:rsid w:val="00805411"/>
    <w:rsid w:val="00812E4E"/>
    <w:rsid w:val="00826D97"/>
    <w:rsid w:val="00836EF8"/>
    <w:rsid w:val="00843F26"/>
    <w:rsid w:val="00845545"/>
    <w:rsid w:val="00876BD1"/>
    <w:rsid w:val="00876E5C"/>
    <w:rsid w:val="00877320"/>
    <w:rsid w:val="00885D9D"/>
    <w:rsid w:val="008A5F69"/>
    <w:rsid w:val="008B4F10"/>
    <w:rsid w:val="008D627B"/>
    <w:rsid w:val="008F5A89"/>
    <w:rsid w:val="009016C9"/>
    <w:rsid w:val="009100F9"/>
    <w:rsid w:val="00911D20"/>
    <w:rsid w:val="00917F43"/>
    <w:rsid w:val="00940E39"/>
    <w:rsid w:val="00940F40"/>
    <w:rsid w:val="00941CC7"/>
    <w:rsid w:val="0098060C"/>
    <w:rsid w:val="00987462"/>
    <w:rsid w:val="009913DD"/>
    <w:rsid w:val="009915DC"/>
    <w:rsid w:val="00992B93"/>
    <w:rsid w:val="0099632E"/>
    <w:rsid w:val="00997BFC"/>
    <w:rsid w:val="009B03F7"/>
    <w:rsid w:val="009B6130"/>
    <w:rsid w:val="009C68D4"/>
    <w:rsid w:val="009C6F07"/>
    <w:rsid w:val="009D0E25"/>
    <w:rsid w:val="009E0BFA"/>
    <w:rsid w:val="009F6B2D"/>
    <w:rsid w:val="00A064A6"/>
    <w:rsid w:val="00A314F9"/>
    <w:rsid w:val="00A7470D"/>
    <w:rsid w:val="00A95AF2"/>
    <w:rsid w:val="00AB3F1F"/>
    <w:rsid w:val="00AC3ABE"/>
    <w:rsid w:val="00AD4606"/>
    <w:rsid w:val="00AD46EF"/>
    <w:rsid w:val="00AE29F2"/>
    <w:rsid w:val="00AE42ED"/>
    <w:rsid w:val="00AE7E13"/>
    <w:rsid w:val="00B10ACD"/>
    <w:rsid w:val="00B11087"/>
    <w:rsid w:val="00B2338B"/>
    <w:rsid w:val="00B5545F"/>
    <w:rsid w:val="00B63A22"/>
    <w:rsid w:val="00B654DA"/>
    <w:rsid w:val="00B663F3"/>
    <w:rsid w:val="00B86210"/>
    <w:rsid w:val="00B86708"/>
    <w:rsid w:val="00B90A35"/>
    <w:rsid w:val="00B94AE9"/>
    <w:rsid w:val="00BC2288"/>
    <w:rsid w:val="00BD118F"/>
    <w:rsid w:val="00BD6219"/>
    <w:rsid w:val="00BE0E11"/>
    <w:rsid w:val="00BF438D"/>
    <w:rsid w:val="00C11C89"/>
    <w:rsid w:val="00C1576A"/>
    <w:rsid w:val="00C247F2"/>
    <w:rsid w:val="00C531F7"/>
    <w:rsid w:val="00C560B1"/>
    <w:rsid w:val="00C614AD"/>
    <w:rsid w:val="00C703D5"/>
    <w:rsid w:val="00C72453"/>
    <w:rsid w:val="00CB32DC"/>
    <w:rsid w:val="00D0403D"/>
    <w:rsid w:val="00D055C5"/>
    <w:rsid w:val="00D31DC7"/>
    <w:rsid w:val="00D33479"/>
    <w:rsid w:val="00D558C9"/>
    <w:rsid w:val="00D611AE"/>
    <w:rsid w:val="00D73E0C"/>
    <w:rsid w:val="00D81638"/>
    <w:rsid w:val="00D872E3"/>
    <w:rsid w:val="00D90313"/>
    <w:rsid w:val="00D917EC"/>
    <w:rsid w:val="00DA136A"/>
    <w:rsid w:val="00DA26F2"/>
    <w:rsid w:val="00DA5782"/>
    <w:rsid w:val="00DA7C8E"/>
    <w:rsid w:val="00DB07D9"/>
    <w:rsid w:val="00DC7157"/>
    <w:rsid w:val="00DC7243"/>
    <w:rsid w:val="00DD26D2"/>
    <w:rsid w:val="00DD504A"/>
    <w:rsid w:val="00DD58DE"/>
    <w:rsid w:val="00DE37E6"/>
    <w:rsid w:val="00DF1572"/>
    <w:rsid w:val="00DF1F30"/>
    <w:rsid w:val="00DF53AD"/>
    <w:rsid w:val="00E11E39"/>
    <w:rsid w:val="00E26342"/>
    <w:rsid w:val="00E33ADD"/>
    <w:rsid w:val="00E53D44"/>
    <w:rsid w:val="00E707FA"/>
    <w:rsid w:val="00E71CFE"/>
    <w:rsid w:val="00E73B7D"/>
    <w:rsid w:val="00E75E26"/>
    <w:rsid w:val="00E80791"/>
    <w:rsid w:val="00E91ACF"/>
    <w:rsid w:val="00E9715E"/>
    <w:rsid w:val="00EC0137"/>
    <w:rsid w:val="00EC26F9"/>
    <w:rsid w:val="00EC5AB1"/>
    <w:rsid w:val="00ED385E"/>
    <w:rsid w:val="00EE4534"/>
    <w:rsid w:val="00EF7524"/>
    <w:rsid w:val="00F16C1E"/>
    <w:rsid w:val="00F20A8A"/>
    <w:rsid w:val="00F2353B"/>
    <w:rsid w:val="00F24CFC"/>
    <w:rsid w:val="00F30158"/>
    <w:rsid w:val="00F33EB3"/>
    <w:rsid w:val="00F3616B"/>
    <w:rsid w:val="00F364F9"/>
    <w:rsid w:val="00F37221"/>
    <w:rsid w:val="00F374EB"/>
    <w:rsid w:val="00F548B0"/>
    <w:rsid w:val="00F575F8"/>
    <w:rsid w:val="00F61186"/>
    <w:rsid w:val="00F67666"/>
    <w:rsid w:val="00F74AB9"/>
    <w:rsid w:val="00F87108"/>
    <w:rsid w:val="00FA31E6"/>
    <w:rsid w:val="00FA61C0"/>
    <w:rsid w:val="00FA6766"/>
    <w:rsid w:val="00FD4FEA"/>
    <w:rsid w:val="00FF2AB6"/>
    <w:rsid w:val="00FF67BE"/>
    <w:rsid w:val="00FF7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F7FE3"/>
  <w15:chartTrackingRefBased/>
  <w15:docId w15:val="{B7668105-7445-4108-8C7E-A01E6864E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715E"/>
    <w:pPr>
      <w:widowControl w:val="0"/>
      <w:jc w:val="both"/>
    </w:pPr>
    <w:rPr>
      <w:rFonts w:ascii="宋体" w:eastAsia="宋体" w:hAnsi="宋体" w:cs="宋体"/>
      <w:color w:val="000000" w:themeColor="text1"/>
      <w:szCs w:val="21"/>
    </w:rPr>
  </w:style>
  <w:style w:type="paragraph" w:styleId="1">
    <w:name w:val="heading 1"/>
    <w:basedOn w:val="a"/>
    <w:next w:val="a"/>
    <w:link w:val="10"/>
    <w:qFormat/>
    <w:rsid w:val="00E9715E"/>
    <w:pPr>
      <w:keepNext/>
      <w:keepLines/>
      <w:spacing w:before="340" w:after="330" w:line="576" w:lineRule="auto"/>
      <w:outlineLvl w:val="0"/>
    </w:pPr>
    <w:rPr>
      <w:b/>
      <w:bCs/>
      <w:kern w:val="44"/>
      <w:sz w:val="44"/>
      <w:szCs w:val="44"/>
    </w:rPr>
  </w:style>
  <w:style w:type="paragraph" w:styleId="2">
    <w:name w:val="heading 2"/>
    <w:basedOn w:val="a"/>
    <w:next w:val="a"/>
    <w:link w:val="20"/>
    <w:uiPriority w:val="9"/>
    <w:unhideWhenUsed/>
    <w:qFormat/>
    <w:rsid w:val="00D558C9"/>
    <w:pPr>
      <w:keepNext/>
      <w:keepLines/>
      <w:spacing w:before="260" w:after="260" w:line="416" w:lineRule="auto"/>
      <w:outlineLvl w:val="1"/>
    </w:pPr>
    <w:rPr>
      <w:rFonts w:cstheme="majorBidi"/>
      <w:bCs/>
      <w:color w:val="auto"/>
      <w:sz w:val="32"/>
      <w:szCs w:val="32"/>
    </w:rPr>
  </w:style>
  <w:style w:type="paragraph" w:styleId="3">
    <w:name w:val="heading 3"/>
    <w:basedOn w:val="a"/>
    <w:next w:val="a"/>
    <w:link w:val="30"/>
    <w:uiPriority w:val="9"/>
    <w:unhideWhenUsed/>
    <w:qFormat/>
    <w:rsid w:val="00D558C9"/>
    <w:pPr>
      <w:keepNext/>
      <w:keepLines/>
      <w:spacing w:before="260" w:after="260" w:line="416" w:lineRule="auto"/>
      <w:outlineLvl w:val="2"/>
    </w:pPr>
    <w:rPr>
      <w:rFonts w:cstheme="minorBidi"/>
      <w:b/>
      <w:color w:val="auto"/>
      <w:sz w:val="32"/>
      <w:szCs w:val="32"/>
    </w:rPr>
  </w:style>
  <w:style w:type="paragraph" w:styleId="4">
    <w:name w:val="heading 4"/>
    <w:basedOn w:val="a"/>
    <w:next w:val="a"/>
    <w:link w:val="40"/>
    <w:uiPriority w:val="9"/>
    <w:semiHidden/>
    <w:unhideWhenUsed/>
    <w:qFormat/>
    <w:rsid w:val="00A95AF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E9715E"/>
    <w:rPr>
      <w:rFonts w:ascii="宋体" w:eastAsia="宋体" w:hAnsi="宋体" w:cs="宋体"/>
      <w:b/>
      <w:bCs/>
      <w:color w:val="000000" w:themeColor="text1"/>
      <w:kern w:val="44"/>
      <w:sz w:val="44"/>
      <w:szCs w:val="44"/>
    </w:rPr>
  </w:style>
  <w:style w:type="table" w:styleId="a3">
    <w:name w:val="Table Grid"/>
    <w:basedOn w:val="a1"/>
    <w:qFormat/>
    <w:rsid w:val="00E9715E"/>
    <w:rPr>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qFormat/>
    <w:rsid w:val="0038647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qFormat/>
    <w:rsid w:val="00386476"/>
    <w:rPr>
      <w:rFonts w:ascii="宋体" w:eastAsia="宋体" w:hAnsi="宋体" w:cs="宋体"/>
      <w:color w:val="000000" w:themeColor="text1"/>
      <w:sz w:val="18"/>
      <w:szCs w:val="18"/>
    </w:rPr>
  </w:style>
  <w:style w:type="paragraph" w:styleId="a6">
    <w:name w:val="footer"/>
    <w:basedOn w:val="a"/>
    <w:link w:val="a7"/>
    <w:uiPriority w:val="99"/>
    <w:unhideWhenUsed/>
    <w:qFormat/>
    <w:rsid w:val="00386476"/>
    <w:pPr>
      <w:tabs>
        <w:tab w:val="center" w:pos="4153"/>
        <w:tab w:val="right" w:pos="8306"/>
      </w:tabs>
      <w:snapToGrid w:val="0"/>
      <w:jc w:val="left"/>
    </w:pPr>
    <w:rPr>
      <w:sz w:val="18"/>
      <w:szCs w:val="18"/>
    </w:rPr>
  </w:style>
  <w:style w:type="character" w:customStyle="1" w:styleId="a7">
    <w:name w:val="页脚 字符"/>
    <w:basedOn w:val="a0"/>
    <w:link w:val="a6"/>
    <w:uiPriority w:val="99"/>
    <w:qFormat/>
    <w:rsid w:val="00386476"/>
    <w:rPr>
      <w:rFonts w:ascii="宋体" w:eastAsia="宋体" w:hAnsi="宋体" w:cs="宋体"/>
      <w:color w:val="000000" w:themeColor="text1"/>
      <w:sz w:val="18"/>
      <w:szCs w:val="18"/>
    </w:rPr>
  </w:style>
  <w:style w:type="character" w:customStyle="1" w:styleId="20">
    <w:name w:val="标题 2 字符"/>
    <w:basedOn w:val="a0"/>
    <w:link w:val="2"/>
    <w:uiPriority w:val="9"/>
    <w:qFormat/>
    <w:rsid w:val="00D558C9"/>
    <w:rPr>
      <w:rFonts w:ascii="宋体" w:eastAsia="宋体" w:hAnsi="宋体" w:cstheme="majorBidi"/>
      <w:bCs/>
      <w:sz w:val="32"/>
      <w:szCs w:val="32"/>
    </w:rPr>
  </w:style>
  <w:style w:type="character" w:customStyle="1" w:styleId="30">
    <w:name w:val="标题 3 字符"/>
    <w:basedOn w:val="a0"/>
    <w:link w:val="3"/>
    <w:uiPriority w:val="9"/>
    <w:qFormat/>
    <w:rsid w:val="00D558C9"/>
    <w:rPr>
      <w:rFonts w:ascii="宋体" w:eastAsia="宋体" w:hAnsi="宋体"/>
      <w:b/>
      <w:sz w:val="32"/>
      <w:szCs w:val="32"/>
    </w:rPr>
  </w:style>
  <w:style w:type="paragraph" w:styleId="TOC7">
    <w:name w:val="toc 7"/>
    <w:basedOn w:val="a"/>
    <w:next w:val="a"/>
    <w:uiPriority w:val="39"/>
    <w:unhideWhenUsed/>
    <w:qFormat/>
    <w:rsid w:val="00D558C9"/>
    <w:pPr>
      <w:ind w:left="1260"/>
    </w:pPr>
    <w:rPr>
      <w:rFonts w:asciiTheme="minorHAnsi" w:eastAsiaTheme="minorEastAsia" w:hAnsiTheme="minorHAnsi" w:cstheme="minorBidi"/>
      <w:color w:val="auto"/>
      <w:szCs w:val="22"/>
    </w:rPr>
  </w:style>
  <w:style w:type="paragraph" w:styleId="a8">
    <w:name w:val="Document Map"/>
    <w:basedOn w:val="a"/>
    <w:link w:val="a9"/>
    <w:uiPriority w:val="99"/>
    <w:semiHidden/>
    <w:unhideWhenUsed/>
    <w:qFormat/>
    <w:rsid w:val="00D558C9"/>
    <w:rPr>
      <w:rFonts w:hAnsiTheme="minorHAnsi" w:cstheme="minorBidi"/>
      <w:color w:val="auto"/>
      <w:sz w:val="24"/>
      <w:szCs w:val="24"/>
    </w:rPr>
  </w:style>
  <w:style w:type="character" w:customStyle="1" w:styleId="a9">
    <w:name w:val="文档结构图 字符"/>
    <w:basedOn w:val="a0"/>
    <w:link w:val="a8"/>
    <w:uiPriority w:val="99"/>
    <w:semiHidden/>
    <w:qFormat/>
    <w:rsid w:val="00D558C9"/>
    <w:rPr>
      <w:rFonts w:ascii="宋体" w:eastAsia="宋体"/>
      <w:sz w:val="24"/>
      <w:szCs w:val="24"/>
    </w:rPr>
  </w:style>
  <w:style w:type="paragraph" w:styleId="aa">
    <w:name w:val="annotation text"/>
    <w:basedOn w:val="a"/>
    <w:link w:val="ab"/>
    <w:uiPriority w:val="99"/>
    <w:semiHidden/>
    <w:unhideWhenUsed/>
    <w:qFormat/>
    <w:rsid w:val="00D558C9"/>
    <w:pPr>
      <w:jc w:val="left"/>
    </w:pPr>
    <w:rPr>
      <w:rFonts w:asciiTheme="minorHAnsi" w:eastAsiaTheme="minorEastAsia" w:hAnsiTheme="minorHAnsi" w:cstheme="minorBidi"/>
      <w:color w:val="auto"/>
      <w:szCs w:val="22"/>
    </w:rPr>
  </w:style>
  <w:style w:type="character" w:customStyle="1" w:styleId="ab">
    <w:name w:val="批注文字 字符"/>
    <w:basedOn w:val="a0"/>
    <w:link w:val="aa"/>
    <w:uiPriority w:val="99"/>
    <w:semiHidden/>
    <w:qFormat/>
    <w:rsid w:val="00D558C9"/>
  </w:style>
  <w:style w:type="paragraph" w:styleId="TOC5">
    <w:name w:val="toc 5"/>
    <w:basedOn w:val="a"/>
    <w:next w:val="a"/>
    <w:uiPriority w:val="39"/>
    <w:unhideWhenUsed/>
    <w:qFormat/>
    <w:rsid w:val="00D558C9"/>
    <w:pPr>
      <w:ind w:left="840"/>
    </w:pPr>
    <w:rPr>
      <w:rFonts w:asciiTheme="minorHAnsi" w:eastAsiaTheme="minorEastAsia" w:hAnsiTheme="minorHAnsi" w:cstheme="minorBidi"/>
      <w:color w:val="auto"/>
      <w:szCs w:val="22"/>
    </w:rPr>
  </w:style>
  <w:style w:type="paragraph" w:styleId="TOC3">
    <w:name w:val="toc 3"/>
    <w:basedOn w:val="a"/>
    <w:next w:val="a"/>
    <w:uiPriority w:val="39"/>
    <w:unhideWhenUsed/>
    <w:qFormat/>
    <w:rsid w:val="00D558C9"/>
    <w:pPr>
      <w:ind w:left="420"/>
    </w:pPr>
    <w:rPr>
      <w:rFonts w:asciiTheme="minorHAnsi" w:eastAsiaTheme="minorEastAsia" w:hAnsiTheme="minorHAnsi" w:cstheme="minorBidi"/>
      <w:color w:val="auto"/>
      <w:szCs w:val="22"/>
    </w:rPr>
  </w:style>
  <w:style w:type="paragraph" w:styleId="ac">
    <w:name w:val="Plain Text"/>
    <w:basedOn w:val="a"/>
    <w:link w:val="ad"/>
    <w:uiPriority w:val="99"/>
    <w:unhideWhenUsed/>
    <w:qFormat/>
    <w:rsid w:val="00D558C9"/>
    <w:rPr>
      <w:rFonts w:hAnsi="Courier New" w:cs="Courier New"/>
      <w:color w:val="auto"/>
    </w:rPr>
  </w:style>
  <w:style w:type="character" w:customStyle="1" w:styleId="ad">
    <w:name w:val="纯文本 字符"/>
    <w:basedOn w:val="a0"/>
    <w:link w:val="ac"/>
    <w:uiPriority w:val="99"/>
    <w:qFormat/>
    <w:rsid w:val="00D558C9"/>
    <w:rPr>
      <w:rFonts w:ascii="宋体" w:eastAsia="宋体" w:hAnsi="Courier New" w:cs="Courier New"/>
      <w:szCs w:val="21"/>
    </w:rPr>
  </w:style>
  <w:style w:type="paragraph" w:styleId="TOC8">
    <w:name w:val="toc 8"/>
    <w:basedOn w:val="a"/>
    <w:next w:val="a"/>
    <w:uiPriority w:val="39"/>
    <w:unhideWhenUsed/>
    <w:qFormat/>
    <w:rsid w:val="00D558C9"/>
    <w:pPr>
      <w:ind w:left="1470"/>
    </w:pPr>
    <w:rPr>
      <w:rFonts w:asciiTheme="minorHAnsi" w:eastAsiaTheme="minorEastAsia" w:hAnsiTheme="minorHAnsi" w:cstheme="minorBidi"/>
      <w:color w:val="auto"/>
      <w:szCs w:val="22"/>
    </w:rPr>
  </w:style>
  <w:style w:type="paragraph" w:styleId="ae">
    <w:name w:val="Balloon Text"/>
    <w:basedOn w:val="a"/>
    <w:link w:val="af"/>
    <w:uiPriority w:val="99"/>
    <w:semiHidden/>
    <w:unhideWhenUsed/>
    <w:qFormat/>
    <w:rsid w:val="00D558C9"/>
    <w:rPr>
      <w:rFonts w:asciiTheme="minorHAnsi" w:eastAsiaTheme="minorEastAsia" w:hAnsiTheme="minorHAnsi" w:cstheme="minorBidi"/>
      <w:color w:val="auto"/>
      <w:sz w:val="18"/>
      <w:szCs w:val="18"/>
    </w:rPr>
  </w:style>
  <w:style w:type="character" w:customStyle="1" w:styleId="af">
    <w:name w:val="批注框文本 字符"/>
    <w:basedOn w:val="a0"/>
    <w:link w:val="ae"/>
    <w:uiPriority w:val="99"/>
    <w:semiHidden/>
    <w:qFormat/>
    <w:rsid w:val="00D558C9"/>
    <w:rPr>
      <w:sz w:val="18"/>
      <w:szCs w:val="18"/>
    </w:rPr>
  </w:style>
  <w:style w:type="paragraph" w:styleId="TOC1">
    <w:name w:val="toc 1"/>
    <w:basedOn w:val="a"/>
    <w:next w:val="a"/>
    <w:uiPriority w:val="39"/>
    <w:unhideWhenUsed/>
    <w:qFormat/>
    <w:rsid w:val="00D558C9"/>
    <w:rPr>
      <w:rFonts w:asciiTheme="minorHAnsi" w:eastAsiaTheme="minorEastAsia" w:hAnsiTheme="minorHAnsi" w:cstheme="minorBidi"/>
      <w:color w:val="auto"/>
      <w:szCs w:val="22"/>
    </w:rPr>
  </w:style>
  <w:style w:type="paragraph" w:styleId="TOC4">
    <w:name w:val="toc 4"/>
    <w:basedOn w:val="a"/>
    <w:next w:val="a"/>
    <w:uiPriority w:val="39"/>
    <w:unhideWhenUsed/>
    <w:qFormat/>
    <w:rsid w:val="00D558C9"/>
    <w:pPr>
      <w:ind w:left="630"/>
    </w:pPr>
    <w:rPr>
      <w:rFonts w:asciiTheme="minorHAnsi" w:eastAsiaTheme="minorEastAsia" w:hAnsiTheme="minorHAnsi" w:cstheme="minorBidi"/>
      <w:color w:val="auto"/>
      <w:szCs w:val="22"/>
    </w:rPr>
  </w:style>
  <w:style w:type="paragraph" w:styleId="af0">
    <w:name w:val="footnote text"/>
    <w:basedOn w:val="a"/>
    <w:link w:val="af1"/>
    <w:uiPriority w:val="99"/>
    <w:semiHidden/>
    <w:unhideWhenUsed/>
    <w:qFormat/>
    <w:rsid w:val="00D558C9"/>
    <w:pPr>
      <w:snapToGrid w:val="0"/>
      <w:jc w:val="left"/>
    </w:pPr>
    <w:rPr>
      <w:rFonts w:asciiTheme="minorHAnsi" w:eastAsiaTheme="minorEastAsia" w:hAnsiTheme="minorHAnsi" w:cstheme="minorBidi"/>
      <w:color w:val="auto"/>
      <w:sz w:val="18"/>
      <w:szCs w:val="18"/>
    </w:rPr>
  </w:style>
  <w:style w:type="character" w:customStyle="1" w:styleId="af1">
    <w:name w:val="脚注文本 字符"/>
    <w:basedOn w:val="a0"/>
    <w:link w:val="af0"/>
    <w:uiPriority w:val="99"/>
    <w:semiHidden/>
    <w:qFormat/>
    <w:rsid w:val="00D558C9"/>
    <w:rPr>
      <w:sz w:val="18"/>
      <w:szCs w:val="18"/>
    </w:rPr>
  </w:style>
  <w:style w:type="paragraph" w:styleId="TOC6">
    <w:name w:val="toc 6"/>
    <w:basedOn w:val="a"/>
    <w:next w:val="a"/>
    <w:uiPriority w:val="39"/>
    <w:unhideWhenUsed/>
    <w:qFormat/>
    <w:rsid w:val="00D558C9"/>
    <w:pPr>
      <w:ind w:left="1050"/>
    </w:pPr>
    <w:rPr>
      <w:rFonts w:asciiTheme="minorHAnsi" w:eastAsiaTheme="minorEastAsia" w:hAnsiTheme="minorHAnsi" w:cstheme="minorBidi"/>
      <w:color w:val="auto"/>
      <w:szCs w:val="22"/>
    </w:rPr>
  </w:style>
  <w:style w:type="paragraph" w:styleId="TOC2">
    <w:name w:val="toc 2"/>
    <w:basedOn w:val="a"/>
    <w:next w:val="a"/>
    <w:uiPriority w:val="39"/>
    <w:unhideWhenUsed/>
    <w:qFormat/>
    <w:rsid w:val="00D558C9"/>
    <w:pPr>
      <w:ind w:left="210"/>
    </w:pPr>
    <w:rPr>
      <w:rFonts w:asciiTheme="minorHAnsi" w:eastAsiaTheme="minorEastAsia" w:hAnsiTheme="minorHAnsi" w:cstheme="minorBidi"/>
      <w:color w:val="auto"/>
      <w:szCs w:val="22"/>
    </w:rPr>
  </w:style>
  <w:style w:type="paragraph" w:styleId="TOC9">
    <w:name w:val="toc 9"/>
    <w:basedOn w:val="a"/>
    <w:next w:val="a"/>
    <w:uiPriority w:val="39"/>
    <w:unhideWhenUsed/>
    <w:qFormat/>
    <w:rsid w:val="00D558C9"/>
    <w:pPr>
      <w:ind w:left="1680"/>
    </w:pPr>
    <w:rPr>
      <w:rFonts w:asciiTheme="minorHAnsi" w:eastAsiaTheme="minorEastAsia" w:hAnsiTheme="minorHAnsi" w:cstheme="minorBidi"/>
      <w:color w:val="auto"/>
      <w:szCs w:val="22"/>
    </w:rPr>
  </w:style>
  <w:style w:type="paragraph" w:styleId="af2">
    <w:name w:val="Normal (Web)"/>
    <w:basedOn w:val="a"/>
    <w:uiPriority w:val="99"/>
    <w:unhideWhenUsed/>
    <w:qFormat/>
    <w:rsid w:val="00D558C9"/>
    <w:pPr>
      <w:widowControl/>
      <w:spacing w:before="100" w:beforeAutospacing="1" w:after="100" w:afterAutospacing="1"/>
      <w:jc w:val="left"/>
    </w:pPr>
    <w:rPr>
      <w:color w:val="auto"/>
      <w:kern w:val="0"/>
      <w:sz w:val="24"/>
      <w:szCs w:val="24"/>
    </w:rPr>
  </w:style>
  <w:style w:type="paragraph" w:styleId="af3">
    <w:name w:val="annotation subject"/>
    <w:basedOn w:val="aa"/>
    <w:next w:val="aa"/>
    <w:link w:val="af4"/>
    <w:uiPriority w:val="99"/>
    <w:semiHidden/>
    <w:unhideWhenUsed/>
    <w:qFormat/>
    <w:rsid w:val="00D558C9"/>
    <w:rPr>
      <w:b/>
      <w:bCs/>
    </w:rPr>
  </w:style>
  <w:style w:type="character" w:customStyle="1" w:styleId="af4">
    <w:name w:val="批注主题 字符"/>
    <w:basedOn w:val="ab"/>
    <w:link w:val="af3"/>
    <w:uiPriority w:val="99"/>
    <w:semiHidden/>
    <w:qFormat/>
    <w:rsid w:val="00D558C9"/>
    <w:rPr>
      <w:b/>
      <w:bCs/>
    </w:rPr>
  </w:style>
  <w:style w:type="character" w:styleId="af5">
    <w:name w:val="Strong"/>
    <w:basedOn w:val="a0"/>
    <w:qFormat/>
    <w:rsid w:val="00D558C9"/>
    <w:rPr>
      <w:b/>
      <w:bCs/>
    </w:rPr>
  </w:style>
  <w:style w:type="character" w:styleId="af6">
    <w:name w:val="Hyperlink"/>
    <w:basedOn w:val="a0"/>
    <w:uiPriority w:val="99"/>
    <w:unhideWhenUsed/>
    <w:qFormat/>
    <w:rsid w:val="00D558C9"/>
    <w:rPr>
      <w:color w:val="0000FF"/>
      <w:u w:val="single"/>
    </w:rPr>
  </w:style>
  <w:style w:type="character" w:styleId="af7">
    <w:name w:val="annotation reference"/>
    <w:basedOn w:val="a0"/>
    <w:uiPriority w:val="99"/>
    <w:semiHidden/>
    <w:unhideWhenUsed/>
    <w:qFormat/>
    <w:rsid w:val="00D558C9"/>
    <w:rPr>
      <w:sz w:val="21"/>
      <w:szCs w:val="21"/>
    </w:rPr>
  </w:style>
  <w:style w:type="paragraph" w:styleId="af8">
    <w:name w:val="List Paragraph"/>
    <w:basedOn w:val="a"/>
    <w:uiPriority w:val="99"/>
    <w:qFormat/>
    <w:rsid w:val="00D558C9"/>
    <w:pPr>
      <w:ind w:firstLineChars="200" w:firstLine="420"/>
    </w:pPr>
    <w:rPr>
      <w:rFonts w:asciiTheme="minorHAnsi" w:eastAsiaTheme="minorEastAsia" w:hAnsiTheme="minorHAnsi" w:cstheme="minorBidi"/>
      <w:color w:val="auto"/>
      <w:szCs w:val="22"/>
    </w:rPr>
  </w:style>
  <w:style w:type="character" w:customStyle="1" w:styleId="description">
    <w:name w:val="description"/>
    <w:basedOn w:val="a0"/>
    <w:qFormat/>
    <w:rsid w:val="00D558C9"/>
  </w:style>
  <w:style w:type="character" w:customStyle="1" w:styleId="11">
    <w:name w:val="不明显强调1"/>
    <w:basedOn w:val="a0"/>
    <w:uiPriority w:val="19"/>
    <w:qFormat/>
    <w:rsid w:val="00D558C9"/>
    <w:rPr>
      <w:i/>
      <w:iCs/>
      <w:color w:val="404040" w:themeColor="text1" w:themeTint="BF"/>
    </w:rPr>
  </w:style>
  <w:style w:type="character" w:customStyle="1" w:styleId="ref">
    <w:name w:val="ref"/>
    <w:basedOn w:val="a0"/>
    <w:rsid w:val="00D558C9"/>
  </w:style>
  <w:style w:type="character" w:styleId="af9">
    <w:name w:val="Emphasis"/>
    <w:basedOn w:val="a0"/>
    <w:uiPriority w:val="20"/>
    <w:qFormat/>
    <w:rsid w:val="00D558C9"/>
    <w:rPr>
      <w:i/>
      <w:iCs/>
    </w:rPr>
  </w:style>
  <w:style w:type="character" w:customStyle="1" w:styleId="40">
    <w:name w:val="标题 4 字符"/>
    <w:basedOn w:val="a0"/>
    <w:link w:val="4"/>
    <w:uiPriority w:val="9"/>
    <w:semiHidden/>
    <w:rsid w:val="00A95AF2"/>
    <w:rPr>
      <w:rFonts w:asciiTheme="majorHAnsi" w:eastAsiaTheme="majorEastAsia" w:hAnsiTheme="majorHAnsi" w:cstheme="majorBidi"/>
      <w:b/>
      <w:bCs/>
      <w:color w:val="000000" w:themeColor="tex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019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8</Pages>
  <Words>1213</Words>
  <Characters>6920</Characters>
  <Application>Microsoft Office Word</Application>
  <DocSecurity>0</DocSecurity>
  <Lines>57</Lines>
  <Paragraphs>16</Paragraphs>
  <ScaleCrop>false</ScaleCrop>
  <Company/>
  <LinksUpToDate>false</LinksUpToDate>
  <CharactersWithSpaces>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斌洋</dc:creator>
  <cp:keywords/>
  <dc:description/>
  <cp:lastModifiedBy>斌洋 王</cp:lastModifiedBy>
  <cp:revision>4</cp:revision>
  <dcterms:created xsi:type="dcterms:W3CDTF">2025-04-20T15:06:00Z</dcterms:created>
  <dcterms:modified xsi:type="dcterms:W3CDTF">2025-04-21T14:32:00Z</dcterms:modified>
</cp:coreProperties>
</file>