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7EC5D" w14:textId="1D0948A0" w:rsidR="00A7679C" w:rsidRPr="001852E5" w:rsidRDefault="001852E5" w:rsidP="00B26AA6">
      <w:pPr>
        <w:spacing w:line="400" w:lineRule="exact"/>
        <w:ind w:firstLineChars="0" w:firstLine="0"/>
        <w:rPr>
          <w:rFonts w:eastAsia="宋体"/>
          <w:b/>
          <w:bCs/>
          <w:color w:val="auto"/>
          <w:sz w:val="24"/>
          <w:szCs w:val="24"/>
        </w:rPr>
      </w:pPr>
      <w:r w:rsidRPr="001852E5">
        <w:rPr>
          <w:rFonts w:eastAsia="宋体" w:hint="eastAsia"/>
          <w:b/>
          <w:bCs/>
          <w:color w:val="auto"/>
          <w:sz w:val="24"/>
          <w:szCs w:val="24"/>
        </w:rPr>
        <w:t>上节课重点内容回顾</w:t>
      </w:r>
    </w:p>
    <w:p w14:paraId="4842BEDB" w14:textId="0422FFA7" w:rsidR="001852E5" w:rsidRPr="001852E5" w:rsidRDefault="001852E5" w:rsidP="00B26AA6">
      <w:pPr>
        <w:pStyle w:val="ab"/>
        <w:numPr>
          <w:ilvl w:val="0"/>
          <w:numId w:val="1"/>
        </w:numPr>
        <w:spacing w:line="400" w:lineRule="exact"/>
        <w:ind w:firstLineChars="0"/>
        <w:rPr>
          <w:rFonts w:eastAsia="宋体"/>
          <w:color w:val="auto"/>
        </w:rPr>
      </w:pPr>
      <w:r w:rsidRPr="001852E5">
        <w:rPr>
          <w:rFonts w:eastAsia="宋体" w:hint="eastAsia"/>
          <w:color w:val="auto"/>
        </w:rPr>
        <w:t>犯罪中止：自动性的判断是重难点。主观说是当下的法考理论通说。无论采取何种学说，主要是要把处理方式与所运用的学说对应起来。注意上节课提及的“两个例外情况”。法律后果：没有造成损害的，应当免除处罚；造成损害的，应当减轻处罚。——其中的损害，一定是可以构成某个犯罪的情况，若虽然有损伤，但未达到犯罪的程度，还是应当免除处罚。</w:t>
      </w:r>
    </w:p>
    <w:p w14:paraId="600464AF" w14:textId="56399214" w:rsidR="001852E5" w:rsidRDefault="001852E5" w:rsidP="00B26AA6">
      <w:pPr>
        <w:pStyle w:val="ab"/>
        <w:numPr>
          <w:ilvl w:val="0"/>
          <w:numId w:val="1"/>
        </w:numPr>
        <w:spacing w:line="400" w:lineRule="exact"/>
        <w:ind w:firstLineChars="0"/>
        <w:rPr>
          <w:rFonts w:eastAsia="宋体"/>
        </w:rPr>
      </w:pPr>
      <w:r>
        <w:rPr>
          <w:rFonts w:eastAsia="宋体" w:hint="eastAsia"/>
        </w:rPr>
        <w:t>犯罪预备：意志以外的情况造成。</w:t>
      </w:r>
    </w:p>
    <w:p w14:paraId="69ABCB38" w14:textId="2465E736" w:rsidR="001852E5" w:rsidRPr="001852E5" w:rsidRDefault="001852E5" w:rsidP="00B26AA6">
      <w:pPr>
        <w:pStyle w:val="ab"/>
        <w:numPr>
          <w:ilvl w:val="0"/>
          <w:numId w:val="1"/>
        </w:numPr>
        <w:spacing w:line="400" w:lineRule="exact"/>
        <w:ind w:firstLineChars="0"/>
        <w:rPr>
          <w:rFonts w:eastAsia="宋体" w:hint="eastAsia"/>
          <w:color w:val="auto"/>
        </w:rPr>
      </w:pPr>
      <w:r>
        <w:rPr>
          <w:rFonts w:eastAsia="宋体" w:hint="eastAsia"/>
        </w:rPr>
        <w:t>犯罪未遂：要达到“法益紧迫的危险”，在具体犯罪中具体把握。——“着手”的判断</w:t>
      </w:r>
    </w:p>
    <w:p w14:paraId="33F4F870" w14:textId="6F1FC80F" w:rsidR="001852E5" w:rsidRDefault="002137EE" w:rsidP="00B26AA6">
      <w:pPr>
        <w:spacing w:line="400" w:lineRule="exact"/>
        <w:ind w:firstLineChars="0" w:firstLine="0"/>
        <w:rPr>
          <w:rFonts w:eastAsia="宋体"/>
          <w:color w:val="auto"/>
        </w:rPr>
      </w:pPr>
      <w:r>
        <w:rPr>
          <w:noProof/>
        </w:rPr>
        <w:drawing>
          <wp:anchor distT="0" distB="0" distL="114300" distR="114300" simplePos="0" relativeHeight="251680768" behindDoc="1" locked="0" layoutInCell="1" allowOverlap="1" wp14:anchorId="2468B519" wp14:editId="6B2A1710">
            <wp:simplePos x="0" y="0"/>
            <wp:positionH relativeFrom="column">
              <wp:posOffset>-63374</wp:posOffset>
            </wp:positionH>
            <wp:positionV relativeFrom="paragraph">
              <wp:posOffset>258244</wp:posOffset>
            </wp:positionV>
            <wp:extent cx="5274310" cy="1943100"/>
            <wp:effectExtent l="0" t="0" r="0" b="0"/>
            <wp:wrapTight wrapText="bothSides">
              <wp:wrapPolygon edited="0">
                <wp:start x="0" y="0"/>
                <wp:lineTo x="0" y="21459"/>
                <wp:lineTo x="21532" y="21459"/>
                <wp:lineTo x="21532" y="0"/>
                <wp:lineTo x="0" y="0"/>
              </wp:wrapPolygon>
            </wp:wrapTight>
            <wp:docPr id="1807459936"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59936" name="图片 1" descr="图示&#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73674" w14:textId="77777777" w:rsidR="00A5132F" w:rsidRDefault="00A5132F" w:rsidP="00B26AA6">
      <w:pPr>
        <w:spacing w:line="400" w:lineRule="exact"/>
        <w:ind w:firstLineChars="0" w:firstLine="0"/>
      </w:pPr>
    </w:p>
    <w:p w14:paraId="5ECB7803" w14:textId="5ECE21E1" w:rsidR="002137EE" w:rsidRPr="00A5132F" w:rsidRDefault="00A5132F" w:rsidP="00A5132F">
      <w:pPr>
        <w:spacing w:line="400" w:lineRule="exact"/>
        <w:ind w:firstLineChars="0" w:firstLine="0"/>
        <w:jc w:val="center"/>
        <w:rPr>
          <w:rFonts w:eastAsia="宋体" w:hint="eastAsia"/>
          <w:b/>
          <w:bCs/>
          <w:color w:val="auto"/>
          <w:sz w:val="28"/>
          <w:szCs w:val="28"/>
        </w:rPr>
      </w:pPr>
      <w:r w:rsidRPr="00A5132F">
        <w:rPr>
          <w:rFonts w:eastAsia="宋体" w:hint="eastAsia"/>
          <w:b/>
          <w:bCs/>
          <w:sz w:val="28"/>
          <w:szCs w:val="28"/>
        </w:rPr>
        <w:t>第九章 犯罪未完成形态（1.19 9:00:00-11:20:00）</w:t>
      </w:r>
      <w:r w:rsidR="002137EE" w:rsidRPr="00A5132F">
        <w:rPr>
          <w:rFonts w:eastAsia="宋体" w:hint="eastAsia"/>
          <w:b/>
          <w:bCs/>
          <w:sz w:val="28"/>
          <w:szCs w:val="28"/>
        </w:rPr>
        <w:fldChar w:fldCharType="begin"/>
      </w:r>
      <w:r w:rsidR="002137EE" w:rsidRPr="00A5132F">
        <w:rPr>
          <w:rFonts w:eastAsia="宋体"/>
          <w:b/>
          <w:bCs/>
          <w:sz w:val="28"/>
          <w:szCs w:val="28"/>
        </w:rPr>
        <w:instrText xml:space="preserve"> INCLUDEPICTURE "https://u2.huatu.com/hy/201703/gs2.jpg" \* MERGEFORMATINET </w:instrText>
      </w:r>
      <w:r w:rsidR="002137EE" w:rsidRPr="00A5132F">
        <w:rPr>
          <w:rFonts w:eastAsia="宋体"/>
          <w:b/>
          <w:bCs/>
          <w:sz w:val="28"/>
          <w:szCs w:val="28"/>
        </w:rPr>
        <w:fldChar w:fldCharType="separate"/>
      </w:r>
      <w:r w:rsidR="002137EE" w:rsidRPr="00A5132F">
        <w:rPr>
          <w:rFonts w:eastAsia="宋体"/>
          <w:b/>
          <w:bCs/>
          <w:sz w:val="28"/>
          <w:szCs w:val="28"/>
        </w:rPr>
        <w:fldChar w:fldCharType="end"/>
      </w:r>
    </w:p>
    <w:p w14:paraId="4CCF0A59" w14:textId="2B631CCD" w:rsidR="001852E5" w:rsidRPr="00A5132F" w:rsidRDefault="001852E5" w:rsidP="00A5132F">
      <w:pPr>
        <w:pStyle w:val="1"/>
        <w:jc w:val="center"/>
        <w:rPr>
          <w:rFonts w:ascii="宋体" w:eastAsia="宋体" w:hAnsi="宋体" w:hint="eastAsia"/>
          <w:color w:val="auto"/>
          <w:szCs w:val="24"/>
        </w:rPr>
      </w:pPr>
      <w:bookmarkStart w:id="0" w:name="_Toc1390902937"/>
      <w:bookmarkStart w:id="1" w:name="_Toc183875520"/>
      <w:r w:rsidRPr="00A5132F">
        <w:rPr>
          <w:rFonts w:ascii="宋体" w:eastAsia="宋体" w:hAnsi="宋体" w:hint="eastAsia"/>
          <w:color w:val="auto"/>
          <w:szCs w:val="24"/>
        </w:rPr>
        <w:t>第二节  犯罪未遂</w:t>
      </w:r>
      <w:bookmarkEnd w:id="0"/>
      <w:bookmarkEnd w:id="1"/>
    </w:p>
    <w:p w14:paraId="0443BD92" w14:textId="695BAC2B" w:rsidR="001852E5" w:rsidRPr="001852E5" w:rsidRDefault="001852E5" w:rsidP="00B26AA6">
      <w:pPr>
        <w:pStyle w:val="3"/>
        <w:rPr>
          <w:rFonts w:ascii="宋体" w:eastAsia="宋体" w:hAnsi="宋体" w:hint="eastAsia"/>
          <w:color w:val="auto"/>
          <w:sz w:val="21"/>
        </w:rPr>
      </w:pPr>
      <w:r w:rsidRPr="001852E5">
        <w:rPr>
          <w:rFonts w:ascii="宋体" w:eastAsia="宋体" w:hAnsi="宋体" w:hint="eastAsia"/>
          <w:color w:val="auto"/>
          <w:sz w:val="21"/>
        </w:rPr>
        <w:t>一、犯罪未遂的成立条件</w:t>
      </w:r>
    </w:p>
    <w:p w14:paraId="35CC4F6C" w14:textId="77777777" w:rsidR="001852E5" w:rsidRPr="001852E5" w:rsidRDefault="001852E5" w:rsidP="00B26AA6">
      <w:pPr>
        <w:pStyle w:val="4"/>
        <w:spacing w:line="400" w:lineRule="exact"/>
        <w:ind w:firstLineChars="120" w:firstLine="252"/>
        <w:rPr>
          <w:rFonts w:eastAsia="宋体"/>
          <w:color w:val="auto"/>
          <w:sz w:val="21"/>
          <w:szCs w:val="21"/>
        </w:rPr>
      </w:pPr>
      <w:r w:rsidRPr="001852E5">
        <w:rPr>
          <w:rFonts w:eastAsia="宋体" w:hint="eastAsia"/>
          <w:color w:val="auto"/>
          <w:sz w:val="21"/>
          <w:szCs w:val="21"/>
        </w:rPr>
        <w:t>（二）</w:t>
      </w:r>
      <w:r w:rsidRPr="001852E5">
        <w:rPr>
          <w:rFonts w:eastAsia="宋体"/>
          <w:color w:val="auto"/>
          <w:sz w:val="21"/>
          <w:szCs w:val="21"/>
        </w:rPr>
        <w:t>犯罪未得逞</w:t>
      </w:r>
    </w:p>
    <w:p w14:paraId="7A0FC3B6" w14:textId="27EDB3DC" w:rsidR="001852E5" w:rsidRPr="001852E5" w:rsidRDefault="001852E5" w:rsidP="00B26AA6">
      <w:pPr>
        <w:spacing w:line="400" w:lineRule="exact"/>
        <w:ind w:firstLine="420"/>
        <w:rPr>
          <w:rFonts w:eastAsia="宋体" w:cs="汉仪书宋二简"/>
          <w:b/>
          <w:color w:val="auto"/>
          <w:kern w:val="0"/>
        </w:rPr>
      </w:pPr>
      <w:r w:rsidRPr="001852E5">
        <w:rPr>
          <w:rFonts w:eastAsia="宋体" w:cs="汉仪书宋二简"/>
          <w:color w:val="auto"/>
          <w:kern w:val="0"/>
        </w:rPr>
        <w:t>指法益虽然面临威胁但尚未被侵害，没有发生行为人所希望或者放任的、行为性质所决定的犯罪结果。</w:t>
      </w:r>
      <w:r w:rsidRPr="001852E5">
        <w:rPr>
          <w:rFonts w:eastAsia="宋体"/>
          <w:b/>
          <w:color w:val="auto"/>
        </w:rPr>
        <w:t>着手实行后没有既遂的，都是犯罪未</w:t>
      </w:r>
      <w:r w:rsidRPr="001852E5">
        <w:rPr>
          <w:rFonts w:eastAsia="宋体" w:hint="eastAsia"/>
          <w:b/>
          <w:color w:val="auto"/>
        </w:rPr>
        <w:t>得逞</w:t>
      </w:r>
      <w:r w:rsidRPr="001852E5">
        <w:rPr>
          <w:rFonts w:eastAsia="宋体" w:cs="汉仪书宋二简" w:hint="eastAsia"/>
          <w:b/>
          <w:color w:val="auto"/>
          <w:kern w:val="0"/>
        </w:rPr>
        <w:t>。</w:t>
      </w:r>
    </w:p>
    <w:p w14:paraId="6CB3AF0D" w14:textId="77777777" w:rsidR="001852E5" w:rsidRPr="001852E5" w:rsidRDefault="001852E5" w:rsidP="00B26AA6">
      <w:pPr>
        <w:pStyle w:val="4"/>
        <w:spacing w:line="400" w:lineRule="exact"/>
        <w:ind w:firstLineChars="120" w:firstLine="252"/>
        <w:rPr>
          <w:rFonts w:eastAsia="宋体"/>
          <w:color w:val="auto"/>
          <w:sz w:val="21"/>
          <w:szCs w:val="21"/>
        </w:rPr>
      </w:pPr>
      <w:r w:rsidRPr="001852E5">
        <w:rPr>
          <w:rFonts w:eastAsia="宋体" w:hint="eastAsia"/>
          <w:color w:val="auto"/>
          <w:sz w:val="21"/>
          <w:szCs w:val="21"/>
        </w:rPr>
        <w:t>（三）</w:t>
      </w:r>
      <w:r w:rsidRPr="001852E5">
        <w:rPr>
          <w:rFonts w:eastAsia="宋体"/>
          <w:color w:val="auto"/>
          <w:sz w:val="21"/>
          <w:szCs w:val="21"/>
        </w:rPr>
        <w:t>意志以外的原因</w:t>
      </w:r>
    </w:p>
    <w:p w14:paraId="444F65DB" w14:textId="0CAB8106" w:rsidR="001852E5" w:rsidRPr="001852E5" w:rsidRDefault="00043471" w:rsidP="00B26AA6">
      <w:pPr>
        <w:spacing w:line="400" w:lineRule="exact"/>
        <w:ind w:firstLine="428"/>
        <w:rPr>
          <w:rFonts w:eastAsia="宋体" w:cs="汉仪书宋二简"/>
          <w:color w:val="auto"/>
          <w:kern w:val="0"/>
        </w:rPr>
      </w:pPr>
      <w:r w:rsidRPr="00043471">
        <w:rPr>
          <w:rFonts w:eastAsia="宋体" w:hint="eastAsia"/>
          <w:b/>
          <w:color w:val="auto"/>
        </w:rPr>
        <w:t>行为人</w:t>
      </w:r>
      <w:r w:rsidRPr="00043471">
        <w:rPr>
          <w:rFonts w:eastAsia="宋体" w:hint="eastAsia"/>
          <w:b/>
          <w:color w:val="auto"/>
          <w:u w:val="single"/>
        </w:rPr>
        <w:t>主观上</w:t>
      </w:r>
      <w:r w:rsidRPr="00043471">
        <w:rPr>
          <w:rFonts w:eastAsia="宋体" w:hint="eastAsia"/>
          <w:b/>
          <w:color w:val="auto"/>
        </w:rPr>
        <w:t>认为外部有障碍，无法继续实施犯罪。</w:t>
      </w:r>
      <w:r w:rsidR="001852E5" w:rsidRPr="001852E5">
        <w:rPr>
          <w:rFonts w:eastAsia="宋体" w:hint="eastAsia"/>
          <w:bCs/>
          <w:color w:val="auto"/>
        </w:rPr>
        <w:t>违背犯罪人的意志，客观上使得犯罪人无法继续实施犯罪行为，或者使犯罪人自己认为不可能既遂而停止继续实施的原因</w:t>
      </w:r>
      <w:r w:rsidR="001852E5" w:rsidRPr="001852E5">
        <w:rPr>
          <w:rFonts w:eastAsia="宋体" w:cs="汉仪书宋二简" w:hint="eastAsia"/>
          <w:color w:val="auto"/>
          <w:kern w:val="0"/>
        </w:rPr>
        <w:t>。具体</w:t>
      </w:r>
      <w:r w:rsidR="001852E5" w:rsidRPr="001852E5">
        <w:rPr>
          <w:rFonts w:eastAsia="宋体" w:cs="汉仪书宋二简"/>
          <w:color w:val="auto"/>
          <w:kern w:val="0"/>
        </w:rPr>
        <w:t>可以区分为三种类型：</w:t>
      </w:r>
    </w:p>
    <w:p w14:paraId="35035E32" w14:textId="6D6F088E" w:rsidR="001852E5" w:rsidRPr="001852E5" w:rsidRDefault="001852E5" w:rsidP="00B26AA6">
      <w:pPr>
        <w:spacing w:line="400" w:lineRule="exact"/>
        <w:ind w:firstLine="420"/>
        <w:rPr>
          <w:rFonts w:eastAsia="宋体" w:cs="汉仪书宋二简"/>
          <w:color w:val="auto"/>
          <w:kern w:val="0"/>
        </w:rPr>
      </w:pPr>
      <w:r w:rsidRPr="001852E5">
        <w:rPr>
          <w:rFonts w:eastAsia="宋体"/>
          <w:bCs/>
          <w:color w:val="auto"/>
        </w:rPr>
        <w:t>抑制犯罪</w:t>
      </w:r>
      <w:r w:rsidRPr="001852E5">
        <w:rPr>
          <w:rFonts w:eastAsia="宋体"/>
          <w:b/>
          <w:color w:val="auto"/>
        </w:rPr>
        <w:t>结果</w:t>
      </w:r>
      <w:r w:rsidRPr="001852E5">
        <w:rPr>
          <w:rFonts w:eastAsia="宋体"/>
          <w:bCs/>
          <w:color w:val="auto"/>
        </w:rPr>
        <w:t>的原因</w:t>
      </w:r>
      <w:r w:rsidRPr="001852E5">
        <w:rPr>
          <w:rFonts w:eastAsia="宋体" w:cs="汉仪书宋二简" w:hint="eastAsia"/>
          <w:color w:val="auto"/>
          <w:kern w:val="0"/>
        </w:rPr>
        <w:t>。</w:t>
      </w:r>
      <w:r w:rsidRPr="001852E5">
        <w:rPr>
          <w:rFonts w:eastAsia="宋体" w:cs="汉仪书宋二简"/>
          <w:color w:val="auto"/>
          <w:kern w:val="0"/>
        </w:rPr>
        <w:t>即与犯罪人无关的客观原因，包括被害人的反抗、逃避，司法机关的介入或其他第三者的制止，自然力的影响，难以克服的物质障碍等。</w:t>
      </w:r>
    </w:p>
    <w:p w14:paraId="5D41839F" w14:textId="66095307" w:rsidR="001852E5" w:rsidRPr="001852E5" w:rsidRDefault="001852E5" w:rsidP="00B26AA6">
      <w:pPr>
        <w:spacing w:line="400" w:lineRule="exact"/>
        <w:ind w:firstLine="420"/>
        <w:rPr>
          <w:rFonts w:eastAsia="宋体" w:cs="汉仪书宋二简"/>
          <w:color w:val="auto"/>
          <w:kern w:val="0"/>
        </w:rPr>
      </w:pPr>
      <w:r w:rsidRPr="001852E5">
        <w:rPr>
          <w:rFonts w:eastAsia="宋体"/>
          <w:bCs/>
          <w:color w:val="auto"/>
        </w:rPr>
        <w:t>抑制犯罪</w:t>
      </w:r>
      <w:r w:rsidRPr="001852E5">
        <w:rPr>
          <w:rFonts w:eastAsia="宋体"/>
          <w:b/>
          <w:color w:val="auto"/>
        </w:rPr>
        <w:t>行为</w:t>
      </w:r>
      <w:r w:rsidRPr="001852E5">
        <w:rPr>
          <w:rFonts w:eastAsia="宋体"/>
          <w:bCs/>
          <w:color w:val="auto"/>
        </w:rPr>
        <w:t>的原因</w:t>
      </w:r>
      <w:r w:rsidRPr="001852E5">
        <w:rPr>
          <w:rFonts w:eastAsia="宋体" w:cs="汉仪书宋二简"/>
          <w:color w:val="auto"/>
          <w:kern w:val="0"/>
        </w:rPr>
        <w:t>。如杀人者虽然举枪却不懂如何开枪、因精神紧张而当场休克、误将救护车当警车而逃走等。</w:t>
      </w:r>
    </w:p>
    <w:p w14:paraId="35635456" w14:textId="57A813D7" w:rsidR="001852E5" w:rsidRPr="001852E5" w:rsidRDefault="001852E5" w:rsidP="00B26AA6">
      <w:pPr>
        <w:spacing w:line="400" w:lineRule="exact"/>
        <w:ind w:firstLine="420"/>
        <w:rPr>
          <w:rFonts w:eastAsia="宋体" w:cs="汉仪书宋二简"/>
          <w:color w:val="auto"/>
          <w:kern w:val="0"/>
        </w:rPr>
      </w:pPr>
      <w:r w:rsidRPr="001852E5">
        <w:rPr>
          <w:rFonts w:eastAsia="宋体"/>
          <w:bCs/>
          <w:color w:val="auto"/>
        </w:rPr>
        <w:t>抑制犯罪</w:t>
      </w:r>
      <w:r w:rsidRPr="001852E5">
        <w:rPr>
          <w:rFonts w:eastAsia="宋体"/>
          <w:b/>
          <w:color w:val="auto"/>
        </w:rPr>
        <w:t>意志</w:t>
      </w:r>
      <w:r w:rsidRPr="001852E5">
        <w:rPr>
          <w:rFonts w:eastAsia="宋体"/>
          <w:bCs/>
          <w:color w:val="auto"/>
        </w:rPr>
        <w:t>的原因</w:t>
      </w:r>
      <w:r w:rsidRPr="001852E5">
        <w:rPr>
          <w:rFonts w:eastAsia="宋体" w:cs="汉仪书宋二简"/>
          <w:color w:val="auto"/>
          <w:kern w:val="0"/>
        </w:rPr>
        <w:t>。如犯罪人误以为被害人已被杀死而离去，</w:t>
      </w:r>
      <w:r w:rsidRPr="001852E5">
        <w:rPr>
          <w:rFonts w:eastAsia="宋体" w:cs="汉仪书宋二简" w:hint="eastAsia"/>
          <w:color w:val="auto"/>
          <w:kern w:val="0"/>
        </w:rPr>
        <w:t>正在</w:t>
      </w:r>
      <w:r w:rsidRPr="001852E5">
        <w:rPr>
          <w:rFonts w:eastAsia="宋体" w:cs="汉仪书宋二简"/>
          <w:color w:val="auto"/>
          <w:kern w:val="0"/>
        </w:rPr>
        <w:t>盗窃</w:t>
      </w:r>
      <w:r w:rsidRPr="001852E5">
        <w:rPr>
          <w:rFonts w:eastAsia="宋体" w:cs="汉仪书宋二简" w:hint="eastAsia"/>
          <w:color w:val="auto"/>
          <w:kern w:val="0"/>
        </w:rPr>
        <w:t>的</w:t>
      </w:r>
      <w:r w:rsidRPr="001852E5">
        <w:rPr>
          <w:rFonts w:eastAsia="宋体" w:cs="汉仪书宋二简"/>
          <w:color w:val="auto"/>
          <w:kern w:val="0"/>
        </w:rPr>
        <w:t>犯罪分子误以为下班铃声是警报声而仓皇逃离现场等。</w:t>
      </w:r>
    </w:p>
    <w:p w14:paraId="4F3271ED" w14:textId="77777777" w:rsidR="001852E5" w:rsidRPr="001852E5" w:rsidRDefault="001852E5" w:rsidP="00B26AA6">
      <w:pPr>
        <w:spacing w:line="400" w:lineRule="exact"/>
        <w:ind w:firstLine="420"/>
        <w:rPr>
          <w:rFonts w:eastAsia="宋体" w:cs="Times New Roman"/>
          <w:color w:val="auto"/>
        </w:rPr>
      </w:pPr>
    </w:p>
    <w:p w14:paraId="5D497BB8" w14:textId="77777777" w:rsidR="001852E5" w:rsidRPr="001852E5" w:rsidRDefault="001852E5" w:rsidP="00B26AA6">
      <w:pPr>
        <w:pStyle w:val="3"/>
        <w:rPr>
          <w:rFonts w:ascii="宋体" w:eastAsia="宋体" w:hAnsi="宋体"/>
          <w:color w:val="auto"/>
          <w:sz w:val="21"/>
        </w:rPr>
      </w:pPr>
      <w:r w:rsidRPr="001852E5">
        <w:rPr>
          <w:rFonts w:ascii="宋体" w:eastAsia="宋体" w:hAnsi="宋体" w:hint="eastAsia"/>
          <w:color w:val="auto"/>
          <w:sz w:val="21"/>
        </w:rPr>
        <w:t>二、犯罪未遂的处罚</w:t>
      </w:r>
    </w:p>
    <w:p w14:paraId="671C2DE3" w14:textId="77777777" w:rsidR="001852E5" w:rsidRPr="001852E5" w:rsidRDefault="001852E5" w:rsidP="00B26AA6">
      <w:pPr>
        <w:spacing w:line="400" w:lineRule="exact"/>
        <w:ind w:firstLine="420"/>
        <w:rPr>
          <w:rFonts w:eastAsia="宋体" w:cs="汉仪书宋二简"/>
          <w:color w:val="auto"/>
          <w:kern w:val="0"/>
        </w:rPr>
      </w:pPr>
      <w:r w:rsidRPr="001852E5">
        <w:rPr>
          <w:rFonts w:eastAsia="宋体" w:cs="汉仪书宋二简" w:hint="eastAsia"/>
          <w:color w:val="auto"/>
          <w:kern w:val="0"/>
        </w:rPr>
        <w:t>我国《刑法》第23条第2款规定：对于未遂犯，可以比照既遂犯从轻或者减轻处罚。这一规定表明，未遂犯应受刑罚处罚，但可以比照既遂犯从轻或者减轻处罚。</w:t>
      </w:r>
    </w:p>
    <w:p w14:paraId="4ABDFFB5" w14:textId="77777777" w:rsidR="001852E5" w:rsidRPr="001852E5" w:rsidRDefault="001852E5" w:rsidP="00B26AA6">
      <w:pPr>
        <w:spacing w:line="400" w:lineRule="exact"/>
        <w:ind w:firstLineChars="0" w:firstLine="0"/>
        <w:rPr>
          <w:rFonts w:eastAsia="宋体" w:cs="汉仪书宋二简" w:hint="eastAsia"/>
          <w:color w:val="auto"/>
          <w:kern w:val="0"/>
        </w:rPr>
      </w:pPr>
    </w:p>
    <w:p w14:paraId="76079F4A" w14:textId="219EC943" w:rsidR="001852E5" w:rsidRPr="001852E5" w:rsidRDefault="001852E5" w:rsidP="00B26AA6">
      <w:pPr>
        <w:pStyle w:val="3"/>
        <w:rPr>
          <w:rFonts w:ascii="宋体" w:eastAsia="宋体" w:hAnsi="宋体" w:hint="eastAsia"/>
          <w:color w:val="auto"/>
          <w:sz w:val="21"/>
        </w:rPr>
      </w:pPr>
      <w:r w:rsidRPr="001852E5">
        <w:rPr>
          <w:rFonts w:ascii="宋体" w:eastAsia="宋体" w:hAnsi="宋体" w:hint="eastAsia"/>
          <w:color w:val="auto"/>
          <w:sz w:val="21"/>
        </w:rPr>
        <w:t>三、不能犯与未遂犯的区分</w:t>
      </w:r>
      <w:r w:rsidR="00B26AA6">
        <w:rPr>
          <w:rFonts w:ascii="宋体" w:eastAsia="宋体" w:hAnsi="宋体" w:hint="eastAsia"/>
          <w:color w:val="auto"/>
          <w:sz w:val="21"/>
        </w:rPr>
        <w:t>——</w:t>
      </w:r>
      <w:r w:rsidR="00B26AA6" w:rsidRPr="00B26AA6">
        <w:rPr>
          <w:rFonts w:ascii="宋体" w:eastAsia="宋体" w:hAnsi="宋体" w:hint="eastAsia"/>
          <w:b/>
          <w:bCs/>
          <w:color w:val="auto"/>
          <w:sz w:val="21"/>
        </w:rPr>
        <w:t>行为本身是否具有客观危险</w:t>
      </w:r>
    </w:p>
    <w:p w14:paraId="13EB14BD" w14:textId="3EAE2034" w:rsidR="00043471" w:rsidRPr="00043471" w:rsidRDefault="001852E5" w:rsidP="00B26AA6">
      <w:pPr>
        <w:spacing w:line="400" w:lineRule="exact"/>
        <w:ind w:firstLine="420"/>
        <w:rPr>
          <w:rFonts w:eastAsia="宋体" w:cs="汉仪书宋二简" w:hint="eastAsia"/>
          <w:b/>
          <w:bCs/>
          <w:color w:val="auto"/>
          <w:kern w:val="0"/>
        </w:rPr>
      </w:pPr>
      <w:r w:rsidRPr="001852E5">
        <w:rPr>
          <w:rFonts w:eastAsia="宋体" w:cs="汉仪书宋二简" w:hint="eastAsia"/>
          <w:color w:val="auto"/>
          <w:kern w:val="0"/>
        </w:rPr>
        <w:t>不能犯是指行为人有犯罪的意图，但显然不可能实现犯罪结果。</w:t>
      </w:r>
      <w:r w:rsidR="00043471">
        <w:rPr>
          <w:rFonts w:eastAsia="宋体" w:cs="汉仪书宋二简" w:hint="eastAsia"/>
          <w:color w:val="auto"/>
          <w:kern w:val="0"/>
        </w:rPr>
        <w:t>——</w:t>
      </w:r>
      <w:r w:rsidR="00043471" w:rsidRPr="00043471">
        <w:rPr>
          <w:rFonts w:eastAsia="宋体" w:cs="汉仪书宋二简" w:hint="eastAsia"/>
          <w:b/>
          <w:bCs/>
          <w:color w:val="auto"/>
          <w:kern w:val="0"/>
        </w:rPr>
        <w:t>主观上想犯罪，但客观上不可能实现犯罪结果。如：想用白糖杀人。</w:t>
      </w:r>
    </w:p>
    <w:p w14:paraId="129F21A6" w14:textId="77777777" w:rsidR="00043471" w:rsidRPr="00874230" w:rsidRDefault="00043471" w:rsidP="00B26AA6">
      <w:pPr>
        <w:spacing w:line="400" w:lineRule="exact"/>
        <w:ind w:firstLine="428"/>
        <w:rPr>
          <w:rFonts w:eastAsia="宋体" w:cs="汉仪书宋二简"/>
          <w:b/>
          <w:bCs/>
          <w:color w:val="auto"/>
          <w:kern w:val="0"/>
        </w:rPr>
      </w:pPr>
      <w:r w:rsidRPr="00874230">
        <w:rPr>
          <w:rFonts w:eastAsia="宋体" w:cs="汉仪书宋二简" w:hint="eastAsia"/>
          <w:b/>
          <w:bCs/>
          <w:color w:val="auto"/>
          <w:kern w:val="0"/>
        </w:rPr>
        <w:t>【</w:t>
      </w:r>
      <w:r w:rsidR="001852E5" w:rsidRPr="00874230">
        <w:rPr>
          <w:rFonts w:eastAsia="宋体" w:cs="汉仪书宋二简" w:hint="eastAsia"/>
          <w:b/>
          <w:bCs/>
          <w:color w:val="auto"/>
          <w:kern w:val="0"/>
        </w:rPr>
        <w:t>不能犯和未遂犯的区分</w:t>
      </w:r>
      <w:r w:rsidRPr="00874230">
        <w:rPr>
          <w:rFonts w:eastAsia="宋体" w:cs="汉仪书宋二简" w:hint="eastAsia"/>
          <w:b/>
          <w:bCs/>
          <w:color w:val="auto"/>
          <w:kern w:val="0"/>
        </w:rPr>
        <w:t>】</w:t>
      </w:r>
    </w:p>
    <w:p w14:paraId="49CD949A" w14:textId="77777777" w:rsidR="00043471" w:rsidRDefault="00043471" w:rsidP="00B26AA6">
      <w:pPr>
        <w:spacing w:line="400" w:lineRule="exact"/>
        <w:ind w:firstLine="420"/>
        <w:rPr>
          <w:rFonts w:eastAsia="宋体"/>
          <w:bCs/>
          <w:color w:val="auto"/>
        </w:rPr>
      </w:pPr>
      <w:r>
        <w:rPr>
          <w:rFonts w:eastAsia="宋体" w:cs="汉仪书宋二简" w:hint="eastAsia"/>
          <w:color w:val="auto"/>
          <w:kern w:val="0"/>
        </w:rPr>
        <w:t>判断标准：</w:t>
      </w:r>
      <w:r w:rsidR="001852E5" w:rsidRPr="001852E5">
        <w:rPr>
          <w:rFonts w:eastAsia="宋体" w:cs="汉仪书宋二简" w:hint="eastAsia"/>
          <w:color w:val="auto"/>
          <w:kern w:val="0"/>
        </w:rPr>
        <w:t>“</w:t>
      </w:r>
      <w:r w:rsidR="001852E5" w:rsidRPr="001852E5">
        <w:rPr>
          <w:rFonts w:eastAsia="宋体" w:hint="eastAsia"/>
          <w:bCs/>
          <w:color w:val="auto"/>
        </w:rPr>
        <w:t>行为是否有法益侵害的危险性</w:t>
      </w:r>
      <w:r w:rsidR="001852E5" w:rsidRPr="001852E5">
        <w:rPr>
          <w:rFonts w:eastAsia="宋体" w:cs="汉仪书宋二简" w:hint="eastAsia"/>
          <w:color w:val="auto"/>
          <w:kern w:val="0"/>
        </w:rPr>
        <w:t>”。</w:t>
      </w:r>
    </w:p>
    <w:p w14:paraId="6D831BB0" w14:textId="77777777" w:rsidR="00B26AA6" w:rsidRDefault="00043471" w:rsidP="00B26AA6">
      <w:pPr>
        <w:spacing w:line="400" w:lineRule="exact"/>
        <w:ind w:firstLine="420"/>
        <w:rPr>
          <w:rFonts w:eastAsia="宋体" w:cs="汉仪书宋二简"/>
          <w:color w:val="auto"/>
          <w:kern w:val="0"/>
        </w:rPr>
      </w:pPr>
      <w:r>
        <w:rPr>
          <w:rFonts w:eastAsia="宋体" w:hint="eastAsia"/>
          <w:bCs/>
          <w:color w:val="auto"/>
        </w:rPr>
        <w:t>区别：不能犯</w:t>
      </w:r>
      <w:r w:rsidR="001852E5" w:rsidRPr="001852E5">
        <w:rPr>
          <w:rFonts w:eastAsia="宋体" w:hint="eastAsia"/>
          <w:bCs/>
          <w:color w:val="auto"/>
        </w:rPr>
        <w:t>无实现犯罪的可能性，</w:t>
      </w:r>
      <w:r>
        <w:rPr>
          <w:rFonts w:eastAsia="宋体" w:hint="eastAsia"/>
          <w:bCs/>
          <w:color w:val="auto"/>
        </w:rPr>
        <w:t>未遂犯</w:t>
      </w:r>
      <w:r w:rsidR="001852E5" w:rsidRPr="001852E5">
        <w:rPr>
          <w:rFonts w:eastAsia="宋体" w:hint="eastAsia"/>
          <w:bCs/>
          <w:color w:val="auto"/>
        </w:rPr>
        <w:t>有这种可能性</w:t>
      </w:r>
      <w:r w:rsidR="001852E5" w:rsidRPr="001852E5">
        <w:rPr>
          <w:rFonts w:eastAsia="宋体" w:cs="汉仪书宋二简" w:hint="eastAsia"/>
          <w:color w:val="auto"/>
          <w:kern w:val="0"/>
        </w:rPr>
        <w:t>。</w:t>
      </w:r>
      <w:r>
        <w:rPr>
          <w:rFonts w:eastAsia="宋体" w:cs="汉仪书宋二简" w:hint="eastAsia"/>
          <w:color w:val="auto"/>
          <w:kern w:val="0"/>
        </w:rPr>
        <w:t>未遂犯是如果没有出现客观上的偶然情况，犯罪结果是很有可能实现的。</w:t>
      </w:r>
    </w:p>
    <w:p w14:paraId="5ADFB09C" w14:textId="5CE9988F" w:rsidR="001852E5" w:rsidRPr="00043471" w:rsidRDefault="001852E5" w:rsidP="00B26AA6">
      <w:pPr>
        <w:spacing w:line="400" w:lineRule="exact"/>
        <w:ind w:firstLine="420"/>
        <w:rPr>
          <w:rFonts w:eastAsia="宋体" w:cs="汉仪书宋二简" w:hint="eastAsia"/>
          <w:color w:val="auto"/>
          <w:kern w:val="0"/>
        </w:rPr>
      </w:pPr>
      <w:r w:rsidRPr="001852E5">
        <w:rPr>
          <w:rFonts w:eastAsia="宋体" w:cs="汉仪书宋二简" w:hint="eastAsia"/>
          <w:color w:val="auto"/>
          <w:kern w:val="0"/>
        </w:rPr>
        <w:t>不能犯三种情形：</w:t>
      </w:r>
      <w:r w:rsidRPr="00B26AA6">
        <w:rPr>
          <w:rFonts w:eastAsia="宋体" w:hint="eastAsia"/>
          <w:b/>
          <w:color w:val="auto"/>
        </w:rPr>
        <w:t>手段（方法）不能</w:t>
      </w:r>
      <w:r w:rsidRPr="00B26AA6">
        <w:rPr>
          <w:rFonts w:eastAsia="宋体" w:cs="汉仪书宋二简" w:hint="eastAsia"/>
          <w:b/>
          <w:color w:val="auto"/>
          <w:kern w:val="0"/>
        </w:rPr>
        <w:t>，</w:t>
      </w:r>
      <w:r w:rsidRPr="001852E5">
        <w:rPr>
          <w:rFonts w:eastAsia="宋体" w:cs="汉仪书宋二简" w:hint="eastAsia"/>
          <w:color w:val="auto"/>
          <w:kern w:val="0"/>
        </w:rPr>
        <w:t>如，本想用砒霜杀人，但误将白糖当做砒霜拿给人喝。</w:t>
      </w:r>
      <w:r w:rsidRPr="00B26AA6">
        <w:rPr>
          <w:rFonts w:eastAsia="宋体" w:hint="eastAsia"/>
          <w:b/>
          <w:color w:val="auto"/>
        </w:rPr>
        <w:t>对象不能</w:t>
      </w:r>
      <w:r w:rsidRPr="00B26AA6">
        <w:rPr>
          <w:rFonts w:eastAsia="宋体" w:cs="汉仪书宋二简" w:hint="eastAsia"/>
          <w:b/>
          <w:color w:val="auto"/>
          <w:kern w:val="0"/>
        </w:rPr>
        <w:t>，</w:t>
      </w:r>
      <w:r w:rsidRPr="001852E5">
        <w:rPr>
          <w:rFonts w:eastAsia="宋体" w:cs="汉仪书宋二简" w:hint="eastAsia"/>
          <w:color w:val="auto"/>
          <w:kern w:val="0"/>
        </w:rPr>
        <w:t>如行为人本想强奸，结果发现对方是男性。</w:t>
      </w:r>
      <w:r w:rsidRPr="00B26AA6">
        <w:rPr>
          <w:rFonts w:eastAsia="宋体" w:hint="eastAsia"/>
          <w:b/>
          <w:color w:val="auto"/>
        </w:rPr>
        <w:t>主体不能</w:t>
      </w:r>
      <w:r w:rsidRPr="00B26AA6">
        <w:rPr>
          <w:rFonts w:eastAsia="宋体" w:cs="汉仪书宋二简" w:hint="eastAsia"/>
          <w:b/>
          <w:color w:val="auto"/>
          <w:kern w:val="0"/>
        </w:rPr>
        <w:t>，</w:t>
      </w:r>
      <w:r w:rsidR="00B26AA6">
        <w:rPr>
          <w:rFonts w:eastAsia="宋体" w:cs="汉仪书宋二简" w:hint="eastAsia"/>
          <w:color w:val="auto"/>
          <w:kern w:val="0"/>
        </w:rPr>
        <w:t>如</w:t>
      </w:r>
      <w:r w:rsidRPr="001852E5">
        <w:rPr>
          <w:rFonts w:eastAsia="宋体" w:cs="汉仪书宋二简" w:hint="eastAsia"/>
          <w:color w:val="auto"/>
          <w:kern w:val="0"/>
        </w:rPr>
        <w:t>行为人想要将公共财物占为己有，但自己不具有国家工作人员的特殊身份。</w:t>
      </w:r>
    </w:p>
    <w:p w14:paraId="6B87EAE1" w14:textId="77777777" w:rsidR="001852E5" w:rsidRPr="001852E5" w:rsidRDefault="001852E5" w:rsidP="002137EE">
      <w:pPr>
        <w:spacing w:line="400" w:lineRule="exact"/>
        <w:ind w:firstLineChars="0" w:firstLine="0"/>
        <w:rPr>
          <w:rFonts w:eastAsia="宋体" w:cs="汉仪书宋二简" w:hint="eastAsia"/>
          <w:color w:val="auto"/>
          <w:kern w:val="0"/>
        </w:rPr>
      </w:pPr>
    </w:p>
    <w:p w14:paraId="57752C7B" w14:textId="76D75E9C" w:rsidR="001852E5" w:rsidRPr="00B26AA6" w:rsidRDefault="001852E5" w:rsidP="00A5132F">
      <w:pPr>
        <w:pStyle w:val="1"/>
        <w:jc w:val="center"/>
        <w:rPr>
          <w:rFonts w:ascii="宋体" w:eastAsia="宋体" w:hAnsi="宋体" w:hint="eastAsia"/>
          <w:color w:val="auto"/>
          <w:sz w:val="21"/>
          <w:szCs w:val="21"/>
        </w:rPr>
      </w:pPr>
      <w:bookmarkStart w:id="2" w:name="_Toc1176312241"/>
      <w:bookmarkStart w:id="3" w:name="_Toc183875521"/>
      <w:r w:rsidRPr="001852E5">
        <w:rPr>
          <w:rFonts w:ascii="宋体" w:eastAsia="宋体" w:hAnsi="宋体" w:hint="eastAsia"/>
          <w:color w:val="auto"/>
          <w:sz w:val="21"/>
          <w:szCs w:val="21"/>
        </w:rPr>
        <w:t>第三节  犯罪预备</w:t>
      </w:r>
      <w:bookmarkEnd w:id="2"/>
      <w:bookmarkEnd w:id="3"/>
    </w:p>
    <w:p w14:paraId="7BB4B21B" w14:textId="77777777" w:rsidR="001852E5" w:rsidRPr="001852E5" w:rsidRDefault="001852E5" w:rsidP="00B26AA6">
      <w:pPr>
        <w:spacing w:line="400" w:lineRule="exact"/>
        <w:ind w:firstLine="420"/>
        <w:rPr>
          <w:rFonts w:eastAsia="宋体"/>
          <w:color w:val="auto"/>
        </w:rPr>
      </w:pPr>
    </w:p>
    <w:p w14:paraId="5E21A17B" w14:textId="77777777" w:rsidR="001852E5" w:rsidRPr="001852E5" w:rsidRDefault="001852E5" w:rsidP="00B26AA6">
      <w:pPr>
        <w:pStyle w:val="3"/>
        <w:rPr>
          <w:rFonts w:ascii="宋体" w:eastAsia="宋体" w:hAnsi="宋体"/>
          <w:color w:val="auto"/>
          <w:sz w:val="21"/>
        </w:rPr>
      </w:pPr>
      <w:r w:rsidRPr="001852E5">
        <w:rPr>
          <w:rFonts w:ascii="宋体" w:eastAsia="宋体" w:hAnsi="宋体" w:hint="eastAsia"/>
          <w:color w:val="auto"/>
          <w:sz w:val="21"/>
        </w:rPr>
        <w:t>一、犯罪预备的成立条件</w:t>
      </w:r>
    </w:p>
    <w:p w14:paraId="4B3CC646" w14:textId="15C21170" w:rsidR="001852E5" w:rsidRPr="001852E5" w:rsidRDefault="001852E5" w:rsidP="00B26AA6">
      <w:pPr>
        <w:spacing w:line="400" w:lineRule="exact"/>
        <w:ind w:firstLine="420"/>
        <w:rPr>
          <w:rFonts w:eastAsia="宋体" w:cs="汉仪书宋二简"/>
          <w:color w:val="auto"/>
          <w:kern w:val="0"/>
        </w:rPr>
      </w:pPr>
      <w:r w:rsidRPr="001852E5">
        <w:rPr>
          <w:rFonts w:eastAsia="宋体" w:cs="汉仪书宋二简" w:hint="eastAsia"/>
          <w:color w:val="auto"/>
          <w:kern w:val="0"/>
        </w:rPr>
        <w:t>我国《刑法》第22条第1款规定：</w:t>
      </w:r>
      <w:r w:rsidRPr="001852E5">
        <w:rPr>
          <w:rFonts w:eastAsia="宋体" w:hint="eastAsia"/>
          <w:bCs/>
          <w:color w:val="auto"/>
        </w:rPr>
        <w:t>为了犯罪，准备工具、制造条件的，是犯罪预备</w:t>
      </w:r>
      <w:r w:rsidRPr="001852E5">
        <w:rPr>
          <w:rFonts w:eastAsia="宋体" w:cs="汉仪书宋二简" w:hint="eastAsia"/>
          <w:color w:val="auto"/>
          <w:kern w:val="0"/>
        </w:rPr>
        <w:t>。</w:t>
      </w:r>
    </w:p>
    <w:p w14:paraId="758F360E" w14:textId="627D6F42" w:rsidR="001852E5" w:rsidRPr="001852E5" w:rsidRDefault="001852E5" w:rsidP="00B26AA6">
      <w:pPr>
        <w:spacing w:line="400" w:lineRule="exact"/>
        <w:ind w:firstLine="420"/>
        <w:rPr>
          <w:rFonts w:eastAsia="宋体" w:cs="汉仪书宋二简"/>
          <w:color w:val="auto"/>
          <w:kern w:val="0"/>
        </w:rPr>
      </w:pPr>
      <w:r w:rsidRPr="001852E5">
        <w:rPr>
          <w:rFonts w:eastAsia="宋体" w:cs="汉仪书宋二简" w:hint="eastAsia"/>
          <w:color w:val="auto"/>
          <w:kern w:val="0"/>
        </w:rPr>
        <w:t>第一，犯罪预备行为是为实行行为的实施制造条件，目的是进一步实施犯罪。</w:t>
      </w:r>
    </w:p>
    <w:p w14:paraId="7F1AE951" w14:textId="012227D3" w:rsidR="001852E5" w:rsidRPr="001852E5" w:rsidRDefault="001852E5" w:rsidP="002137EE">
      <w:pPr>
        <w:spacing w:line="400" w:lineRule="exact"/>
        <w:ind w:firstLine="420"/>
        <w:rPr>
          <w:rFonts w:eastAsia="宋体" w:cs="汉仪书宋二简"/>
          <w:color w:val="auto"/>
          <w:kern w:val="0"/>
        </w:rPr>
      </w:pPr>
      <w:r w:rsidRPr="001852E5">
        <w:rPr>
          <w:rFonts w:eastAsia="宋体" w:cs="汉仪书宋二简" w:hint="eastAsia"/>
          <w:color w:val="auto"/>
          <w:kern w:val="0"/>
        </w:rPr>
        <w:t>第二，行为人客观上实施了准备工具和制造条件的预备行为。</w:t>
      </w:r>
    </w:p>
    <w:p w14:paraId="4675C4A8" w14:textId="165E6BE6" w:rsidR="001852E5" w:rsidRPr="001852E5" w:rsidRDefault="001852E5" w:rsidP="00B26AA6">
      <w:pPr>
        <w:spacing w:line="400" w:lineRule="exact"/>
        <w:ind w:firstLine="420"/>
        <w:rPr>
          <w:rFonts w:eastAsia="宋体" w:cs="汉仪书宋二简"/>
          <w:color w:val="auto"/>
          <w:kern w:val="0"/>
        </w:rPr>
      </w:pPr>
      <w:r w:rsidRPr="001852E5">
        <w:rPr>
          <w:rFonts w:eastAsia="宋体" w:cs="汉仪书宋二简" w:hint="eastAsia"/>
          <w:color w:val="auto"/>
          <w:kern w:val="0"/>
        </w:rPr>
        <w:t>第三，行为人事实上没有能够着手实行行为。</w:t>
      </w:r>
    </w:p>
    <w:p w14:paraId="2F064104" w14:textId="3F5E0A68" w:rsidR="001852E5" w:rsidRPr="001852E5" w:rsidRDefault="001852E5" w:rsidP="00B26AA6">
      <w:pPr>
        <w:spacing w:line="400" w:lineRule="exact"/>
        <w:ind w:firstLine="420"/>
        <w:rPr>
          <w:rFonts w:eastAsia="宋体" w:cs="汉仪书宋二简"/>
          <w:color w:val="auto"/>
          <w:kern w:val="0"/>
        </w:rPr>
      </w:pPr>
      <w:r w:rsidRPr="001852E5">
        <w:rPr>
          <w:rFonts w:eastAsia="宋体" w:cs="汉仪书宋二简" w:hint="eastAsia"/>
          <w:color w:val="auto"/>
          <w:kern w:val="0"/>
        </w:rPr>
        <w:t>第四，未能着手实行犯罪是由于行为人意志以外的原因。</w:t>
      </w:r>
    </w:p>
    <w:p w14:paraId="1DF90415" w14:textId="04C6ED12" w:rsidR="001852E5" w:rsidRPr="001852E5" w:rsidRDefault="001852E5" w:rsidP="00B26AA6">
      <w:pPr>
        <w:spacing w:line="400" w:lineRule="exact"/>
        <w:ind w:firstLine="420"/>
        <w:rPr>
          <w:rFonts w:eastAsia="宋体" w:cs="汉仪书宋二简"/>
          <w:color w:val="auto"/>
          <w:kern w:val="0"/>
        </w:rPr>
      </w:pPr>
      <w:r w:rsidRPr="001852E5">
        <w:rPr>
          <w:rFonts w:eastAsia="宋体" w:cs="汉仪书宋二简" w:hint="eastAsia"/>
          <w:color w:val="auto"/>
          <w:kern w:val="0"/>
        </w:rPr>
        <w:t>要注意一种特殊的立法现象，即</w:t>
      </w:r>
      <w:r w:rsidRPr="002137EE">
        <w:rPr>
          <w:rFonts w:eastAsia="宋体"/>
          <w:b/>
          <w:color w:val="auto"/>
        </w:rPr>
        <w:t>预备犯的实行行为化</w:t>
      </w:r>
      <w:r w:rsidRPr="001852E5">
        <w:rPr>
          <w:rFonts w:eastAsia="宋体" w:cs="汉仪书宋二简" w:hint="eastAsia"/>
          <w:color w:val="auto"/>
          <w:kern w:val="0"/>
        </w:rPr>
        <w:t>。这是</w:t>
      </w:r>
      <w:r w:rsidRPr="001852E5">
        <w:rPr>
          <w:rFonts w:eastAsia="宋体" w:cs="汉仪书宋二简"/>
          <w:color w:val="auto"/>
          <w:kern w:val="0"/>
        </w:rPr>
        <w:t>指某种犯罪的预备行为被刑法分则规定为独立的犯罪，规定有具体的构成要件和法定刑，变成了一种独立犯罪的实行行为，应直接按照分则规定的独立罪名和法定刑处罚。</w:t>
      </w:r>
    </w:p>
    <w:p w14:paraId="751E53FF" w14:textId="77777777" w:rsidR="001852E5" w:rsidRPr="001852E5" w:rsidRDefault="001852E5" w:rsidP="00B26AA6">
      <w:pPr>
        <w:spacing w:line="400" w:lineRule="exact"/>
        <w:ind w:firstLine="420"/>
        <w:rPr>
          <w:rFonts w:eastAsia="宋体" w:cs="汉仪书宋二简"/>
          <w:color w:val="auto"/>
          <w:kern w:val="0"/>
        </w:rPr>
      </w:pPr>
    </w:p>
    <w:p w14:paraId="27894A96" w14:textId="77777777" w:rsidR="001852E5" w:rsidRPr="001852E5" w:rsidRDefault="001852E5" w:rsidP="00B26AA6">
      <w:pPr>
        <w:pStyle w:val="3"/>
        <w:rPr>
          <w:rFonts w:ascii="宋体" w:eastAsia="宋体" w:hAnsi="宋体"/>
          <w:color w:val="auto"/>
          <w:sz w:val="21"/>
        </w:rPr>
      </w:pPr>
      <w:r w:rsidRPr="001852E5">
        <w:rPr>
          <w:rFonts w:ascii="宋体" w:eastAsia="宋体" w:hAnsi="宋体" w:hint="eastAsia"/>
          <w:color w:val="auto"/>
          <w:sz w:val="21"/>
        </w:rPr>
        <w:t>二、犯罪预备的处罚</w:t>
      </w:r>
    </w:p>
    <w:p w14:paraId="3AEB4125" w14:textId="77777777" w:rsidR="00657FDD" w:rsidRDefault="001852E5" w:rsidP="00B26AA6">
      <w:pPr>
        <w:spacing w:line="400" w:lineRule="exact"/>
        <w:ind w:firstLine="420"/>
        <w:rPr>
          <w:rFonts w:eastAsia="宋体" w:cs="汉仪书宋二简"/>
          <w:color w:val="auto"/>
          <w:kern w:val="0"/>
        </w:rPr>
      </w:pPr>
      <w:r w:rsidRPr="001852E5">
        <w:rPr>
          <w:rFonts w:eastAsia="宋体" w:cs="汉仪书宋二简" w:hint="eastAsia"/>
          <w:color w:val="auto"/>
          <w:kern w:val="0"/>
        </w:rPr>
        <w:t>《刑法》第22条第2款规定，“对于预备犯，可以比照既遂犯从轻、减轻或者免除处罚。”</w:t>
      </w:r>
    </w:p>
    <w:p w14:paraId="58FF1403" w14:textId="47B4D86F" w:rsidR="001852E5" w:rsidRPr="002137EE" w:rsidRDefault="00657FDD" w:rsidP="00B26AA6">
      <w:pPr>
        <w:spacing w:line="400" w:lineRule="exact"/>
        <w:ind w:firstLine="428"/>
        <w:rPr>
          <w:rFonts w:eastAsia="宋体" w:cs="汉仪书宋二简"/>
          <w:b/>
          <w:bCs/>
          <w:color w:val="auto"/>
          <w:kern w:val="0"/>
        </w:rPr>
      </w:pPr>
      <w:r w:rsidRPr="00657FDD">
        <w:rPr>
          <w:rFonts w:eastAsia="宋体" w:cs="汉仪书宋二简" w:hint="eastAsia"/>
          <w:b/>
          <w:bCs/>
          <w:color w:val="auto"/>
          <w:kern w:val="0"/>
        </w:rPr>
        <w:t>注意：</w:t>
      </w:r>
      <w:r w:rsidR="001852E5" w:rsidRPr="002137EE">
        <w:rPr>
          <w:rFonts w:eastAsia="宋体" w:cs="汉仪书宋二简"/>
          <w:b/>
          <w:bCs/>
          <w:color w:val="auto"/>
          <w:kern w:val="0"/>
        </w:rPr>
        <w:t>对于刑法分则规定的独立预备罪，不再适用本规定</w:t>
      </w:r>
      <w:r w:rsidR="001852E5" w:rsidRPr="002137EE">
        <w:rPr>
          <w:rFonts w:eastAsia="宋体" w:cs="汉仪书宋二简" w:hint="eastAsia"/>
          <w:b/>
          <w:bCs/>
          <w:color w:val="auto"/>
          <w:kern w:val="0"/>
        </w:rPr>
        <w:t>。</w:t>
      </w:r>
    </w:p>
    <w:p w14:paraId="53233664" w14:textId="77777777" w:rsidR="001852E5" w:rsidRPr="001852E5" w:rsidRDefault="001852E5" w:rsidP="002137EE">
      <w:pPr>
        <w:spacing w:line="400" w:lineRule="exact"/>
        <w:ind w:firstLineChars="0" w:firstLine="0"/>
        <w:jc w:val="left"/>
        <w:rPr>
          <w:rFonts w:eastAsia="宋体" w:hint="eastAsia"/>
          <w:color w:val="auto"/>
        </w:rPr>
      </w:pPr>
    </w:p>
    <w:p w14:paraId="66187E98" w14:textId="463231D7" w:rsidR="001852E5" w:rsidRPr="00A5132F" w:rsidRDefault="001852E5" w:rsidP="002137EE">
      <w:pPr>
        <w:pStyle w:val="1"/>
        <w:jc w:val="center"/>
        <w:rPr>
          <w:rFonts w:ascii="宋体" w:eastAsia="宋体" w:hAnsi="宋体" w:hint="eastAsia"/>
          <w:color w:val="auto"/>
          <w:sz w:val="28"/>
          <w:szCs w:val="28"/>
        </w:rPr>
      </w:pPr>
      <w:bookmarkStart w:id="4" w:name="_Toc1852777110"/>
      <w:bookmarkStart w:id="5" w:name="_Toc183875522"/>
      <w:r w:rsidRPr="00A5132F">
        <w:rPr>
          <w:rFonts w:ascii="宋体" w:eastAsia="宋体" w:hAnsi="宋体" w:hint="eastAsia"/>
          <w:color w:val="auto"/>
          <w:sz w:val="28"/>
          <w:szCs w:val="28"/>
        </w:rPr>
        <w:lastRenderedPageBreak/>
        <w:t>第十章  共同犯罪</w:t>
      </w:r>
      <w:bookmarkStart w:id="6" w:name="_Toc1112006270"/>
      <w:bookmarkEnd w:id="4"/>
      <w:bookmarkEnd w:id="5"/>
    </w:p>
    <w:p w14:paraId="54BD887A" w14:textId="77777777" w:rsidR="001852E5" w:rsidRPr="00A5132F" w:rsidRDefault="001852E5" w:rsidP="002137EE">
      <w:pPr>
        <w:pStyle w:val="1"/>
        <w:jc w:val="center"/>
        <w:rPr>
          <w:rFonts w:ascii="宋体" w:eastAsia="宋体" w:hAnsi="宋体"/>
          <w:color w:val="auto"/>
          <w:szCs w:val="24"/>
        </w:rPr>
      </w:pPr>
      <w:bookmarkStart w:id="7" w:name="_Toc183875523"/>
      <w:r w:rsidRPr="00A5132F">
        <w:rPr>
          <w:rFonts w:ascii="宋体" w:eastAsia="宋体" w:hAnsi="宋体" w:hint="eastAsia"/>
          <w:color w:val="auto"/>
          <w:szCs w:val="24"/>
        </w:rPr>
        <w:t>第一节  概说</w:t>
      </w:r>
      <w:bookmarkEnd w:id="6"/>
      <w:bookmarkEnd w:id="7"/>
    </w:p>
    <w:p w14:paraId="5C2BCF9C" w14:textId="77777777" w:rsidR="001852E5" w:rsidRPr="001852E5" w:rsidRDefault="001852E5" w:rsidP="002137EE">
      <w:pPr>
        <w:spacing w:line="400" w:lineRule="exact"/>
        <w:ind w:firstLineChars="0" w:firstLine="0"/>
        <w:rPr>
          <w:rFonts w:eastAsia="宋体" w:hint="eastAsia"/>
          <w:color w:val="auto"/>
        </w:rPr>
      </w:pPr>
    </w:p>
    <w:p w14:paraId="17C885B7" w14:textId="6143014C" w:rsidR="001852E5" w:rsidRPr="002E0A9A" w:rsidRDefault="001852E5" w:rsidP="00B26AA6">
      <w:pPr>
        <w:pStyle w:val="3"/>
        <w:rPr>
          <w:rFonts w:ascii="宋体" w:eastAsia="宋体" w:hAnsi="宋体" w:hint="eastAsia"/>
          <w:b/>
          <w:bCs/>
          <w:color w:val="auto"/>
          <w:sz w:val="21"/>
        </w:rPr>
      </w:pPr>
      <w:r w:rsidRPr="001852E5">
        <w:rPr>
          <w:rFonts w:ascii="宋体" w:eastAsia="宋体" w:hAnsi="宋体" w:hint="eastAsia"/>
          <w:color w:val="auto"/>
          <w:sz w:val="21"/>
        </w:rPr>
        <w:t>一、共同犯罪的本质</w:t>
      </w:r>
      <w:r w:rsidR="002E0A9A">
        <w:rPr>
          <w:rFonts w:ascii="宋体" w:eastAsia="宋体" w:hAnsi="宋体" w:hint="eastAsia"/>
          <w:color w:val="auto"/>
          <w:sz w:val="21"/>
        </w:rPr>
        <w:t>——</w:t>
      </w:r>
      <w:r w:rsidR="002E0A9A" w:rsidRPr="002E0A9A">
        <w:rPr>
          <w:rFonts w:ascii="宋体" w:eastAsia="宋体" w:hAnsi="宋体" w:hint="eastAsia"/>
          <w:b/>
          <w:bCs/>
          <w:color w:val="auto"/>
          <w:sz w:val="21"/>
        </w:rPr>
        <w:t>解决客观上要不要负责，主观上怎么负责的问题</w:t>
      </w:r>
    </w:p>
    <w:p w14:paraId="02BE827E" w14:textId="256EE49C" w:rsidR="001852E5" w:rsidRPr="002E0A9A" w:rsidRDefault="001852E5" w:rsidP="00B26AA6">
      <w:pPr>
        <w:spacing w:line="400" w:lineRule="exact"/>
        <w:ind w:firstLine="420"/>
        <w:rPr>
          <w:rFonts w:eastAsia="宋体" w:cs="汉仪书宋二简"/>
          <w:b/>
          <w:color w:val="auto"/>
          <w:kern w:val="0"/>
        </w:rPr>
      </w:pPr>
      <w:r w:rsidRPr="001852E5">
        <w:rPr>
          <w:rFonts w:eastAsia="宋体" w:cs="汉仪书宋二简" w:hint="eastAsia"/>
          <w:color w:val="auto"/>
          <w:kern w:val="0"/>
        </w:rPr>
        <w:t>共同犯罪是指</w:t>
      </w:r>
      <w:r w:rsidRPr="001852E5">
        <w:rPr>
          <w:rFonts w:eastAsia="宋体" w:hint="eastAsia"/>
          <w:bCs/>
          <w:color w:val="auto"/>
        </w:rPr>
        <w:t>二人以上共同故意犯罪</w:t>
      </w:r>
      <w:r w:rsidRPr="001852E5">
        <w:rPr>
          <w:rFonts w:eastAsia="宋体" w:cs="汉仪书宋二简" w:hint="eastAsia"/>
          <w:color w:val="auto"/>
          <w:kern w:val="0"/>
        </w:rPr>
        <w:t>。在共同犯罪中，</w:t>
      </w:r>
      <w:r w:rsidRPr="002E0A9A">
        <w:rPr>
          <w:rFonts w:eastAsia="宋体" w:hint="eastAsia"/>
          <w:b/>
          <w:color w:val="auto"/>
        </w:rPr>
        <w:t>不法是连带的，责任是个别的</w:t>
      </w:r>
      <w:r w:rsidRPr="002E0A9A">
        <w:rPr>
          <w:rFonts w:eastAsia="宋体" w:cs="汉仪书宋二简" w:hint="eastAsia"/>
          <w:b/>
          <w:color w:val="auto"/>
          <w:kern w:val="0"/>
        </w:rPr>
        <w:t>。</w:t>
      </w:r>
    </w:p>
    <w:p w14:paraId="61A0DA69" w14:textId="13BCC195" w:rsidR="001852E5" w:rsidRPr="001852E5" w:rsidRDefault="00C31519" w:rsidP="00B26AA6">
      <w:pPr>
        <w:spacing w:line="400" w:lineRule="exact"/>
        <w:ind w:firstLine="428"/>
        <w:rPr>
          <w:rFonts w:eastAsia="宋体" w:cs="汉仪书宋二简"/>
          <w:color w:val="auto"/>
          <w:kern w:val="0"/>
        </w:rPr>
      </w:pPr>
      <w:r w:rsidRPr="00837E41">
        <w:rPr>
          <w:rFonts w:eastAsia="宋体" w:cs="汉仪书宋二简" w:hint="eastAsia"/>
          <w:b/>
          <w:bCs/>
          <w:color w:val="auto"/>
          <w:kern w:val="0"/>
        </w:rPr>
        <w:t>【母题】</w:t>
      </w:r>
      <w:r w:rsidR="001852E5" w:rsidRPr="001852E5">
        <w:rPr>
          <w:rFonts w:eastAsia="宋体" w:cs="汉仪书宋二简" w:hint="eastAsia"/>
          <w:color w:val="auto"/>
          <w:kern w:val="0"/>
        </w:rPr>
        <w:t>甲乙共谋杀丙，同时向丙开枪。甲的子弹没有击中丙，乙的子弹击中丙，导致丙死亡。即使不考察甲的行为，单独考察乙的行为，也能够认定乙的行为导致丙死亡。但是，如果不考察乙的行为，只单独考察甲的行为，则无法将丙的死亡归属于甲。</w:t>
      </w:r>
    </w:p>
    <w:p w14:paraId="2FBF17D8" w14:textId="13B71CBA" w:rsidR="00716E83" w:rsidRPr="00716E83" w:rsidRDefault="006B15F6" w:rsidP="00716E83">
      <w:pPr>
        <w:spacing w:line="400" w:lineRule="exact"/>
        <w:ind w:firstLine="428"/>
        <w:rPr>
          <w:rFonts w:eastAsia="宋体" w:cs="汉仪书宋二简" w:hint="eastAsia"/>
          <w:color w:val="auto"/>
          <w:kern w:val="0"/>
        </w:rPr>
      </w:pPr>
      <w:r w:rsidRPr="00A5132F">
        <w:rPr>
          <w:rFonts w:eastAsia="宋体" w:cs="汉仪书宋二简" w:hint="eastAsia"/>
          <w:b/>
          <w:bCs/>
          <w:color w:val="auto"/>
          <w:kern w:val="0"/>
        </w:rPr>
        <w:t>不法是连带的：</w:t>
      </w:r>
      <w:r w:rsidR="001852E5" w:rsidRPr="001852E5">
        <w:rPr>
          <w:rFonts w:eastAsia="宋体" w:cs="汉仪书宋二简"/>
          <w:color w:val="auto"/>
          <w:kern w:val="0"/>
        </w:rPr>
        <w:t>从不法的层面来说，共同犯罪的立法与理论所解决的问题是，</w:t>
      </w:r>
      <w:r w:rsidR="001852E5" w:rsidRPr="001852E5">
        <w:rPr>
          <w:rFonts w:eastAsia="宋体"/>
          <w:bCs/>
          <w:color w:val="auto"/>
        </w:rPr>
        <w:t>将不法</w:t>
      </w:r>
      <w:r w:rsidR="001852E5" w:rsidRPr="001852E5">
        <w:rPr>
          <w:rFonts w:eastAsia="宋体" w:hint="eastAsia"/>
          <w:bCs/>
          <w:color w:val="auto"/>
        </w:rPr>
        <w:t>事实</w:t>
      </w:r>
      <w:r w:rsidR="001852E5" w:rsidRPr="001852E5">
        <w:rPr>
          <w:rFonts w:eastAsia="宋体"/>
          <w:bCs/>
          <w:color w:val="auto"/>
        </w:rPr>
        <w:t>归属</w:t>
      </w:r>
      <w:r w:rsidR="001852E5" w:rsidRPr="001852E5">
        <w:rPr>
          <w:rFonts w:eastAsia="宋体" w:hint="eastAsia"/>
          <w:bCs/>
          <w:color w:val="auto"/>
        </w:rPr>
        <w:t>于</w:t>
      </w:r>
      <w:r w:rsidR="001852E5" w:rsidRPr="001852E5">
        <w:rPr>
          <w:rFonts w:eastAsia="宋体"/>
          <w:bCs/>
          <w:color w:val="auto"/>
        </w:rPr>
        <w:t>哪些参与人的行为</w:t>
      </w:r>
      <w:r w:rsidR="001852E5" w:rsidRPr="001852E5">
        <w:rPr>
          <w:rFonts w:eastAsia="宋体" w:cs="汉仪书宋二简" w:hint="eastAsia"/>
          <w:color w:val="auto"/>
          <w:kern w:val="0"/>
        </w:rPr>
        <w:t>。</w:t>
      </w:r>
      <w:r w:rsidR="001852E5" w:rsidRPr="001852E5">
        <w:rPr>
          <w:rFonts w:eastAsia="宋体"/>
          <w:bCs/>
          <w:color w:val="auto"/>
        </w:rPr>
        <w:t>在成立共同犯罪的前提下，即使查明侵害结果</w:t>
      </w:r>
      <w:r w:rsidR="001852E5" w:rsidRPr="001852E5">
        <w:rPr>
          <w:rFonts w:eastAsia="宋体" w:hint="eastAsia"/>
          <w:bCs/>
          <w:color w:val="auto"/>
        </w:rPr>
        <w:t>系</w:t>
      </w:r>
      <w:r w:rsidR="001852E5" w:rsidRPr="001852E5">
        <w:rPr>
          <w:rFonts w:eastAsia="宋体"/>
          <w:bCs/>
          <w:color w:val="auto"/>
        </w:rPr>
        <w:t>由其中一人直接造成，或者不能查明侵害结果由谁的行为直接造成，但只要能够肯定参与者的行为与结果之间具有物理的或者心理的因果性，就应肯定参与者的行为是结果发生的原因，进而将结果归属</w:t>
      </w:r>
      <w:r w:rsidR="001852E5" w:rsidRPr="001852E5">
        <w:rPr>
          <w:rFonts w:eastAsia="宋体" w:hint="eastAsia"/>
          <w:bCs/>
          <w:color w:val="auto"/>
        </w:rPr>
        <w:t>于</w:t>
      </w:r>
      <w:r w:rsidR="001852E5" w:rsidRPr="001852E5">
        <w:rPr>
          <w:rFonts w:eastAsia="宋体"/>
          <w:bCs/>
          <w:color w:val="auto"/>
        </w:rPr>
        <w:t>参与者的行为</w:t>
      </w:r>
      <w:r w:rsidR="001852E5" w:rsidRPr="001852E5">
        <w:rPr>
          <w:rFonts w:eastAsia="宋体" w:cs="汉仪书宋二简" w:hint="eastAsia"/>
          <w:color w:val="auto"/>
          <w:kern w:val="0"/>
        </w:rPr>
        <w:t>。</w:t>
      </w:r>
    </w:p>
    <w:p w14:paraId="149C8237" w14:textId="1524618D" w:rsidR="00AF6BA5" w:rsidRPr="00AF6BA5" w:rsidRDefault="00AF6BA5" w:rsidP="00B26AA6">
      <w:pPr>
        <w:pStyle w:val="3"/>
        <w:rPr>
          <w:rFonts w:ascii="宋体" w:eastAsia="宋体" w:hAnsi="宋体" w:hint="eastAsia"/>
          <w:b/>
          <w:bCs/>
          <w:color w:val="auto"/>
          <w:sz w:val="21"/>
        </w:rPr>
      </w:pPr>
      <w:r>
        <w:rPr>
          <w:rFonts w:ascii="宋体" w:eastAsia="宋体" w:hAnsi="宋体" w:hint="eastAsia"/>
          <w:color w:val="auto"/>
          <w:sz w:val="21"/>
        </w:rPr>
        <w:t>注意：</w:t>
      </w:r>
      <w:r w:rsidRPr="00AF6BA5">
        <w:rPr>
          <w:rFonts w:ascii="宋体" w:eastAsia="宋体" w:hAnsi="宋体" w:hint="eastAsia"/>
          <w:b/>
          <w:bCs/>
          <w:color w:val="auto"/>
          <w:sz w:val="21"/>
        </w:rPr>
        <w:t>如果表述为“共犯”一般指狭义的共犯，即教唆犯和帮助犯</w:t>
      </w:r>
    </w:p>
    <w:p w14:paraId="49ABF306" w14:textId="77777777" w:rsidR="00AF6BA5" w:rsidRPr="00716E83" w:rsidRDefault="00AF6BA5" w:rsidP="00B26AA6">
      <w:pPr>
        <w:pStyle w:val="3"/>
        <w:rPr>
          <w:rFonts w:ascii="宋体" w:eastAsia="宋体" w:hAnsi="宋体"/>
          <w:color w:val="auto"/>
          <w:sz w:val="21"/>
        </w:rPr>
      </w:pPr>
    </w:p>
    <w:p w14:paraId="4E45B5B1" w14:textId="533C418F" w:rsidR="001852E5" w:rsidRPr="001852E5" w:rsidRDefault="001852E5" w:rsidP="00B26AA6">
      <w:pPr>
        <w:pStyle w:val="3"/>
        <w:rPr>
          <w:rFonts w:ascii="宋体" w:eastAsia="宋体" w:hAnsi="宋体"/>
          <w:bCs/>
          <w:color w:val="auto"/>
          <w:sz w:val="21"/>
        </w:rPr>
      </w:pPr>
      <w:r w:rsidRPr="001852E5">
        <w:rPr>
          <w:rFonts w:ascii="宋体" w:eastAsia="宋体" w:hAnsi="宋体" w:hint="eastAsia"/>
          <w:color w:val="auto"/>
          <w:sz w:val="21"/>
        </w:rPr>
        <w:t>二、共同犯罪的判断顺序</w:t>
      </w:r>
    </w:p>
    <w:p w14:paraId="6358258F" w14:textId="4B5B3949" w:rsidR="001852E5" w:rsidRPr="001852E5" w:rsidRDefault="001852E5" w:rsidP="00B26AA6">
      <w:pPr>
        <w:spacing w:line="400" w:lineRule="exact"/>
        <w:ind w:firstLine="420"/>
        <w:rPr>
          <w:rFonts w:eastAsia="宋体" w:cs="汉仪书宋二简"/>
          <w:color w:val="auto"/>
          <w:kern w:val="0"/>
        </w:rPr>
      </w:pPr>
      <w:r w:rsidRPr="001852E5">
        <w:rPr>
          <w:rFonts w:eastAsia="宋体" w:cs="汉仪书宋二简" w:hint="eastAsia"/>
          <w:color w:val="auto"/>
          <w:kern w:val="0"/>
        </w:rPr>
        <w:t>第一，共同犯罪是不法形态，处理共同犯罪案件时，应当首先从不法层面判断结果应当归属于哪些人的行为，然后从责任层面个别地判断各参与人是否具有责任以及具有何种责任。</w:t>
      </w:r>
    </w:p>
    <w:p w14:paraId="47A5CC1F" w14:textId="5C5A335B" w:rsidR="001852E5" w:rsidRPr="001852E5" w:rsidRDefault="001852E5" w:rsidP="00B26AA6">
      <w:pPr>
        <w:spacing w:line="400" w:lineRule="exact"/>
        <w:ind w:firstLine="420"/>
        <w:rPr>
          <w:rFonts w:eastAsia="宋体" w:cs="汉仪书宋二简" w:hint="eastAsia"/>
          <w:color w:val="auto"/>
          <w:kern w:val="0"/>
        </w:rPr>
      </w:pPr>
      <w:r w:rsidRPr="001852E5">
        <w:rPr>
          <w:rFonts w:eastAsia="宋体" w:cs="汉仪书宋二简" w:hint="eastAsia"/>
          <w:color w:val="auto"/>
          <w:kern w:val="0"/>
        </w:rPr>
        <w:t>第二，在处理共同犯罪案件时，要先确定正犯，在正犯的行为符合构成要件且违法的前提下，再判断是否存在共同正犯、教唆犯、帮助犯，就变得相对容易。这是认定共同犯罪的最佳路径。</w:t>
      </w:r>
      <w:r w:rsidR="006B15F6">
        <w:rPr>
          <w:rFonts w:eastAsia="宋体" w:cs="汉仪书宋二简" w:hint="eastAsia"/>
          <w:color w:val="auto"/>
          <w:kern w:val="0"/>
        </w:rPr>
        <w:t>——</w:t>
      </w:r>
      <w:r w:rsidR="006B15F6" w:rsidRPr="006B15F6">
        <w:rPr>
          <w:rFonts w:eastAsia="宋体" w:cs="汉仪书宋二简" w:hint="eastAsia"/>
          <w:b/>
          <w:bCs/>
          <w:color w:val="auto"/>
          <w:kern w:val="0"/>
        </w:rPr>
        <w:t>以正犯为中心</w:t>
      </w:r>
      <w:r w:rsidR="00837E41">
        <w:rPr>
          <w:rFonts w:eastAsia="宋体" w:cs="汉仪书宋二简" w:hint="eastAsia"/>
          <w:b/>
          <w:bCs/>
          <w:color w:val="auto"/>
          <w:kern w:val="0"/>
        </w:rPr>
        <w:t>的判断</w:t>
      </w:r>
    </w:p>
    <w:p w14:paraId="5CA80A67" w14:textId="77777777" w:rsidR="006B15F6" w:rsidRDefault="006B15F6" w:rsidP="00B26AA6">
      <w:pPr>
        <w:pStyle w:val="1"/>
        <w:rPr>
          <w:rFonts w:ascii="宋体" w:eastAsia="宋体" w:hAnsi="宋体"/>
          <w:color w:val="auto"/>
          <w:sz w:val="21"/>
          <w:szCs w:val="21"/>
        </w:rPr>
      </w:pPr>
      <w:bookmarkStart w:id="8" w:name="_Toc1989100525"/>
      <w:bookmarkStart w:id="9" w:name="_Toc183875524"/>
    </w:p>
    <w:p w14:paraId="420A725E" w14:textId="35A3FA18" w:rsidR="001852E5" w:rsidRPr="001852E5" w:rsidRDefault="001852E5" w:rsidP="006B15F6">
      <w:pPr>
        <w:pStyle w:val="1"/>
        <w:jc w:val="center"/>
        <w:rPr>
          <w:rFonts w:ascii="宋体" w:eastAsia="宋体" w:hAnsi="宋体" w:hint="eastAsia"/>
          <w:color w:val="auto"/>
          <w:sz w:val="21"/>
          <w:szCs w:val="21"/>
        </w:rPr>
      </w:pPr>
      <w:r w:rsidRPr="001852E5">
        <w:rPr>
          <w:rFonts w:ascii="宋体" w:eastAsia="宋体" w:hAnsi="宋体" w:hint="eastAsia"/>
          <w:color w:val="auto"/>
          <w:sz w:val="21"/>
          <w:szCs w:val="21"/>
        </w:rPr>
        <w:t>第二节  共同犯罪的成立</w:t>
      </w:r>
      <w:bookmarkEnd w:id="8"/>
      <w:bookmarkEnd w:id="9"/>
    </w:p>
    <w:p w14:paraId="082B4D71" w14:textId="77777777" w:rsidR="001852E5" w:rsidRPr="001852E5" w:rsidRDefault="001852E5" w:rsidP="00B26AA6">
      <w:pPr>
        <w:pStyle w:val="3"/>
        <w:rPr>
          <w:rFonts w:ascii="宋体" w:eastAsia="宋体" w:hAnsi="宋体"/>
          <w:color w:val="auto"/>
          <w:sz w:val="21"/>
        </w:rPr>
      </w:pPr>
      <w:r w:rsidRPr="001852E5">
        <w:rPr>
          <w:rFonts w:ascii="宋体" w:eastAsia="宋体" w:hAnsi="宋体" w:hint="eastAsia"/>
          <w:color w:val="auto"/>
          <w:sz w:val="21"/>
        </w:rPr>
        <w:t>一、“共同犯罪”的不同理解</w:t>
      </w:r>
    </w:p>
    <w:p w14:paraId="7B9A88EF" w14:textId="7284241E" w:rsidR="00D10042" w:rsidRDefault="001852E5" w:rsidP="00D10042">
      <w:pPr>
        <w:spacing w:line="400" w:lineRule="exact"/>
        <w:ind w:firstLine="420"/>
        <w:jc w:val="left"/>
        <w:rPr>
          <w:rFonts w:eastAsia="宋体" w:cs="汉仪书宋二简"/>
          <w:b/>
          <w:bCs/>
          <w:color w:val="auto"/>
          <w:kern w:val="0"/>
        </w:rPr>
      </w:pPr>
      <w:r w:rsidRPr="001852E5">
        <w:rPr>
          <w:rFonts w:eastAsia="宋体" w:cs="汉仪书宋二简" w:hint="eastAsia"/>
          <w:color w:val="auto"/>
          <w:kern w:val="0"/>
        </w:rPr>
        <w:t>我国《刑法》第25条第1款规定：共同犯罪是指二人以上共同故意犯罪。</w:t>
      </w:r>
      <w:r w:rsidR="00D10042" w:rsidRPr="00D10042">
        <w:rPr>
          <w:rFonts w:eastAsia="宋体" w:cs="汉仪书宋二简" w:hint="eastAsia"/>
          <w:b/>
          <w:bCs/>
          <w:color w:val="auto"/>
          <w:kern w:val="0"/>
        </w:rPr>
        <w:t>此处的“犯罪”，是客观不法</w:t>
      </w:r>
      <w:r w:rsidR="00D10042">
        <w:rPr>
          <w:rFonts w:eastAsia="宋体" w:cs="汉仪书宋二简" w:hint="eastAsia"/>
          <w:b/>
          <w:bCs/>
          <w:color w:val="auto"/>
          <w:kern w:val="0"/>
        </w:rPr>
        <w:t>。</w:t>
      </w:r>
    </w:p>
    <w:p w14:paraId="2FB81C7E" w14:textId="527A9ACF" w:rsidR="001852E5" w:rsidRPr="00D10042" w:rsidRDefault="001852E5" w:rsidP="00D10042">
      <w:pPr>
        <w:spacing w:line="400" w:lineRule="exact"/>
        <w:ind w:firstLine="420"/>
        <w:jc w:val="left"/>
        <w:rPr>
          <w:rFonts w:eastAsia="宋体" w:cs="汉仪书宋二简"/>
          <w:b/>
          <w:bCs/>
          <w:color w:val="auto"/>
          <w:kern w:val="0"/>
        </w:rPr>
      </w:pPr>
      <w:r w:rsidRPr="001852E5">
        <w:rPr>
          <w:rFonts w:eastAsia="宋体"/>
          <w:bCs/>
          <w:color w:val="auto"/>
        </w:rPr>
        <w:t>犯罪共同说</w:t>
      </w:r>
      <w:r w:rsidR="0075035D">
        <w:rPr>
          <w:rFonts w:eastAsia="宋体" w:cs="汉仪书宋二简" w:hint="eastAsia"/>
          <w:color w:val="auto"/>
          <w:kern w:val="0"/>
        </w:rPr>
        <w:t>（成立过于严格），</w:t>
      </w:r>
      <w:r w:rsidRPr="001852E5">
        <w:rPr>
          <w:rFonts w:eastAsia="宋体" w:cs="汉仪书宋二简"/>
          <w:color w:val="auto"/>
          <w:kern w:val="0"/>
        </w:rPr>
        <w:t>二人以上成立共同犯罪，必须共同实施了符合构成要件且不具有违法阻却事由的行为，而且都必须满足刑事责任年龄要求，具有相同的犯罪故意。这种学说下成立共同犯罪的范围是很小的，故已经被淘汰</w:t>
      </w:r>
      <w:r w:rsidRPr="001852E5">
        <w:rPr>
          <w:rFonts w:eastAsia="宋体" w:cs="汉仪书宋二简" w:hint="eastAsia"/>
          <w:color w:val="auto"/>
          <w:kern w:val="0"/>
        </w:rPr>
        <w:t>。</w:t>
      </w:r>
    </w:p>
    <w:p w14:paraId="4529D987" w14:textId="124DF07D" w:rsidR="001852E5" w:rsidRPr="001852E5" w:rsidRDefault="001852E5" w:rsidP="00B26AA6">
      <w:pPr>
        <w:spacing w:line="400" w:lineRule="exact"/>
        <w:ind w:firstLine="428"/>
        <w:jc w:val="left"/>
        <w:rPr>
          <w:rFonts w:eastAsia="宋体" w:cs="汉仪书宋二简"/>
          <w:color w:val="auto"/>
          <w:kern w:val="0"/>
        </w:rPr>
      </w:pPr>
      <w:r w:rsidRPr="0075035D">
        <w:rPr>
          <w:rFonts w:eastAsia="宋体"/>
          <w:b/>
          <w:color w:val="auto"/>
        </w:rPr>
        <w:t>不法行为共同说</w:t>
      </w:r>
      <w:r w:rsidR="0075035D" w:rsidRPr="0075035D">
        <w:rPr>
          <w:rFonts w:eastAsia="宋体" w:hint="eastAsia"/>
          <w:b/>
          <w:color w:val="auto"/>
        </w:rPr>
        <w:t>（法考立场）</w:t>
      </w:r>
      <w:r w:rsidRPr="001852E5">
        <w:rPr>
          <w:rFonts w:eastAsia="宋体" w:cs="汉仪书宋二简"/>
          <w:color w:val="auto"/>
          <w:kern w:val="0"/>
        </w:rPr>
        <w:t>，是对前者成立条件的进一步降低，它认为二人以上成立共同犯罪，不需要同时满足刑事责任年龄要求，也</w:t>
      </w:r>
      <w:r w:rsidRPr="00CA1A62">
        <w:rPr>
          <w:rFonts w:eastAsia="宋体" w:cs="汉仪书宋二简"/>
          <w:b/>
          <w:bCs/>
          <w:color w:val="auto"/>
          <w:kern w:val="0"/>
        </w:rPr>
        <w:t>不需要都是相同的犯罪故意</w:t>
      </w:r>
      <w:r w:rsidRPr="001852E5">
        <w:rPr>
          <w:rFonts w:eastAsia="宋体" w:cs="汉仪书宋二简"/>
          <w:color w:val="auto"/>
          <w:kern w:val="0"/>
        </w:rPr>
        <w:t>，只要两个人共同实施了构成要件且不具备违法阻却事由的行为，就可以成立共同犯罪，共同对结果负责。</w:t>
      </w:r>
    </w:p>
    <w:p w14:paraId="718AEA67" w14:textId="600FA366" w:rsidR="001852E5" w:rsidRPr="001852E5" w:rsidRDefault="001852E5" w:rsidP="00B26AA6">
      <w:pPr>
        <w:spacing w:line="400" w:lineRule="exact"/>
        <w:ind w:firstLine="420"/>
        <w:jc w:val="left"/>
        <w:rPr>
          <w:rFonts w:eastAsia="宋体" w:cs="汉仪书宋二简"/>
          <w:color w:val="auto"/>
          <w:kern w:val="0"/>
        </w:rPr>
      </w:pPr>
      <w:r w:rsidRPr="001852E5">
        <w:rPr>
          <w:rFonts w:eastAsia="宋体"/>
          <w:bCs/>
          <w:color w:val="auto"/>
        </w:rPr>
        <w:lastRenderedPageBreak/>
        <w:t>构成要件共同说</w:t>
      </w:r>
      <w:r w:rsidR="0075035D">
        <w:rPr>
          <w:rFonts w:eastAsia="宋体" w:hint="eastAsia"/>
          <w:bCs/>
          <w:color w:val="auto"/>
        </w:rPr>
        <w:t>（认定过于宽松，与我国立法不符）</w:t>
      </w:r>
      <w:r w:rsidRPr="001852E5">
        <w:rPr>
          <w:rFonts w:eastAsia="宋体" w:cs="汉仪书宋二简"/>
          <w:color w:val="auto"/>
          <w:kern w:val="0"/>
        </w:rPr>
        <w:t>，认为成立共同犯罪，只要两个人共同实施了构成要件行为即可，不需要同时都不具备违法阻却</w:t>
      </w:r>
      <w:r w:rsidRPr="001852E5">
        <w:rPr>
          <w:rFonts w:eastAsia="宋体" w:cs="汉仪书宋二简" w:hint="eastAsia"/>
          <w:color w:val="auto"/>
          <w:kern w:val="0"/>
        </w:rPr>
        <w:t>事由</w:t>
      </w:r>
      <w:r w:rsidRPr="001852E5">
        <w:rPr>
          <w:rFonts w:eastAsia="宋体" w:cs="汉仪书宋二简"/>
          <w:color w:val="auto"/>
          <w:kern w:val="0"/>
        </w:rPr>
        <w:t>。</w:t>
      </w:r>
    </w:p>
    <w:p w14:paraId="794F73DD" w14:textId="175E9692" w:rsidR="001852E5" w:rsidRPr="0097799B" w:rsidRDefault="00247E34" w:rsidP="00B26AA6">
      <w:pPr>
        <w:spacing w:line="400" w:lineRule="exact"/>
        <w:ind w:firstLine="428"/>
        <w:jc w:val="left"/>
        <w:rPr>
          <w:rFonts w:eastAsia="宋体" w:cs="汉仪书宋二简" w:hint="eastAsia"/>
          <w:b/>
          <w:bCs/>
          <w:color w:val="auto"/>
          <w:kern w:val="0"/>
        </w:rPr>
      </w:pPr>
      <w:r>
        <w:rPr>
          <w:rFonts w:eastAsia="宋体" w:cs="汉仪书宋二简" w:hint="eastAsia"/>
          <w:b/>
          <w:bCs/>
          <w:color w:val="auto"/>
          <w:kern w:val="0"/>
        </w:rPr>
        <w:t>**</w:t>
      </w:r>
      <w:r w:rsidR="0097799B" w:rsidRPr="0097799B">
        <w:rPr>
          <w:rFonts w:eastAsia="宋体" w:cs="汉仪书宋二简" w:hint="eastAsia"/>
          <w:b/>
          <w:bCs/>
          <w:color w:val="auto"/>
          <w:kern w:val="0"/>
        </w:rPr>
        <w:t>重点表格，一定要加强理解：</w:t>
      </w: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left w:w="0" w:type="dxa"/>
          <w:right w:w="0" w:type="dxa"/>
        </w:tblCellMar>
        <w:tblLook w:val="04A0" w:firstRow="1" w:lastRow="0" w:firstColumn="1" w:lastColumn="0" w:noHBand="0" w:noVBand="1"/>
      </w:tblPr>
      <w:tblGrid>
        <w:gridCol w:w="1266"/>
        <w:gridCol w:w="1418"/>
        <w:gridCol w:w="1134"/>
        <w:gridCol w:w="1842"/>
        <w:gridCol w:w="1134"/>
        <w:gridCol w:w="1711"/>
      </w:tblGrid>
      <w:tr w:rsidR="001852E5" w:rsidRPr="001852E5" w14:paraId="2DF6AE93" w14:textId="77777777" w:rsidTr="00A22E92">
        <w:trPr>
          <w:trHeight w:val="348"/>
          <w:jc w:val="center"/>
        </w:trPr>
        <w:tc>
          <w:tcPr>
            <w:tcW w:w="1266" w:type="dxa"/>
            <w:tcBorders>
              <w:tl2br w:val="single" w:sz="8" w:space="0" w:color="FF0000"/>
            </w:tcBorders>
            <w:shd w:val="clear" w:color="auto" w:fill="auto"/>
            <w:tcMar>
              <w:left w:w="108" w:type="dxa"/>
              <w:right w:w="108" w:type="dxa"/>
            </w:tcMar>
            <w:vAlign w:val="center"/>
          </w:tcPr>
          <w:p w14:paraId="781CEEA0" w14:textId="77777777" w:rsidR="001852E5" w:rsidRPr="001852E5" w:rsidRDefault="001852E5" w:rsidP="00B26AA6">
            <w:pPr>
              <w:pStyle w:val="af2"/>
              <w:spacing w:beforeLines="10" w:before="31" w:beforeAutospacing="0" w:afterLines="20" w:after="62" w:afterAutospacing="0" w:line="400" w:lineRule="exact"/>
              <w:ind w:firstLineChars="0" w:firstLine="0"/>
              <w:jc w:val="both"/>
              <w:rPr>
                <w:rFonts w:eastAsia="宋体"/>
                <w:sz w:val="21"/>
                <w:szCs w:val="21"/>
              </w:rPr>
            </w:pPr>
          </w:p>
        </w:tc>
        <w:tc>
          <w:tcPr>
            <w:tcW w:w="1418" w:type="dxa"/>
            <w:shd w:val="clear" w:color="auto" w:fill="auto"/>
            <w:tcMar>
              <w:left w:w="108" w:type="dxa"/>
              <w:right w:w="108" w:type="dxa"/>
            </w:tcMar>
            <w:vAlign w:val="center"/>
          </w:tcPr>
          <w:p w14:paraId="08FB6E62"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不同犯罪之间可否成立共同犯罪</w:t>
            </w:r>
          </w:p>
        </w:tc>
        <w:tc>
          <w:tcPr>
            <w:tcW w:w="1134" w:type="dxa"/>
            <w:shd w:val="clear" w:color="auto" w:fill="auto"/>
            <w:tcMar>
              <w:left w:w="108" w:type="dxa"/>
              <w:right w:w="108" w:type="dxa"/>
            </w:tcMar>
            <w:vAlign w:val="center"/>
          </w:tcPr>
          <w:p w14:paraId="30C65BA0"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故意与过失之间可否成立</w:t>
            </w:r>
          </w:p>
        </w:tc>
        <w:tc>
          <w:tcPr>
            <w:tcW w:w="1842" w:type="dxa"/>
            <w:shd w:val="clear" w:color="auto" w:fill="auto"/>
            <w:tcMar>
              <w:left w:w="108" w:type="dxa"/>
              <w:right w:w="108" w:type="dxa"/>
            </w:tcMar>
            <w:vAlign w:val="center"/>
          </w:tcPr>
          <w:p w14:paraId="44B5E18A"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有刑事责任能力与无刑事责任人之间是否成立共同犯罪</w:t>
            </w:r>
          </w:p>
        </w:tc>
        <w:tc>
          <w:tcPr>
            <w:tcW w:w="1134" w:type="dxa"/>
            <w:shd w:val="clear" w:color="auto" w:fill="auto"/>
            <w:tcMar>
              <w:left w:w="108" w:type="dxa"/>
              <w:right w:w="108" w:type="dxa"/>
            </w:tcMar>
            <w:vAlign w:val="center"/>
          </w:tcPr>
          <w:p w14:paraId="109A51DD"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是否承认过失共同犯罪</w:t>
            </w:r>
          </w:p>
        </w:tc>
        <w:tc>
          <w:tcPr>
            <w:tcW w:w="1711" w:type="dxa"/>
            <w:shd w:val="clear" w:color="auto" w:fill="auto"/>
            <w:tcMar>
              <w:left w:w="108" w:type="dxa"/>
              <w:right w:w="108" w:type="dxa"/>
            </w:tcMar>
            <w:vAlign w:val="center"/>
          </w:tcPr>
          <w:p w14:paraId="0B433FE3"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是否承认犯罪行为与正当行为之间的共同犯罪</w:t>
            </w:r>
          </w:p>
        </w:tc>
      </w:tr>
      <w:tr w:rsidR="001852E5" w:rsidRPr="001852E5" w14:paraId="23271366" w14:textId="77777777" w:rsidTr="00A22E92">
        <w:trPr>
          <w:trHeight w:val="80"/>
          <w:jc w:val="center"/>
        </w:trPr>
        <w:tc>
          <w:tcPr>
            <w:tcW w:w="1266" w:type="dxa"/>
            <w:shd w:val="clear" w:color="auto" w:fill="auto"/>
            <w:tcMar>
              <w:left w:w="108" w:type="dxa"/>
              <w:right w:w="108" w:type="dxa"/>
            </w:tcMar>
            <w:vAlign w:val="center"/>
          </w:tcPr>
          <w:p w14:paraId="6B93FF56"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犯罪共同说</w:t>
            </w:r>
          </w:p>
        </w:tc>
        <w:tc>
          <w:tcPr>
            <w:tcW w:w="1418" w:type="dxa"/>
            <w:shd w:val="clear" w:color="auto" w:fill="auto"/>
            <w:tcMar>
              <w:left w:w="108" w:type="dxa"/>
              <w:right w:w="108" w:type="dxa"/>
            </w:tcMar>
            <w:vAlign w:val="center"/>
          </w:tcPr>
          <w:p w14:paraId="27B78074"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c>
          <w:tcPr>
            <w:tcW w:w="1134" w:type="dxa"/>
            <w:shd w:val="clear" w:color="auto" w:fill="auto"/>
            <w:tcMar>
              <w:left w:w="108" w:type="dxa"/>
              <w:right w:w="108" w:type="dxa"/>
            </w:tcMar>
            <w:vAlign w:val="center"/>
          </w:tcPr>
          <w:p w14:paraId="45C79F82"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c>
          <w:tcPr>
            <w:tcW w:w="1842" w:type="dxa"/>
            <w:shd w:val="clear" w:color="auto" w:fill="auto"/>
            <w:tcMar>
              <w:left w:w="108" w:type="dxa"/>
              <w:right w:w="108" w:type="dxa"/>
            </w:tcMar>
            <w:vAlign w:val="center"/>
          </w:tcPr>
          <w:p w14:paraId="163F0F01"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c>
          <w:tcPr>
            <w:tcW w:w="1134" w:type="dxa"/>
            <w:shd w:val="clear" w:color="auto" w:fill="auto"/>
            <w:tcMar>
              <w:left w:w="108" w:type="dxa"/>
              <w:right w:w="108" w:type="dxa"/>
            </w:tcMar>
            <w:vAlign w:val="center"/>
          </w:tcPr>
          <w:p w14:paraId="0C2F4580"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c>
          <w:tcPr>
            <w:tcW w:w="1711" w:type="dxa"/>
            <w:shd w:val="clear" w:color="auto" w:fill="auto"/>
            <w:tcMar>
              <w:left w:w="108" w:type="dxa"/>
              <w:right w:w="108" w:type="dxa"/>
            </w:tcMar>
            <w:vAlign w:val="center"/>
          </w:tcPr>
          <w:p w14:paraId="0C89F274"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r>
      <w:tr w:rsidR="001852E5" w:rsidRPr="001852E5" w14:paraId="387884D4" w14:textId="77777777" w:rsidTr="00A22E92">
        <w:trPr>
          <w:trHeight w:val="80"/>
          <w:jc w:val="center"/>
        </w:trPr>
        <w:tc>
          <w:tcPr>
            <w:tcW w:w="1266" w:type="dxa"/>
            <w:shd w:val="clear" w:color="auto" w:fill="auto"/>
            <w:tcMar>
              <w:left w:w="108" w:type="dxa"/>
              <w:right w:w="108" w:type="dxa"/>
            </w:tcMar>
            <w:vAlign w:val="center"/>
          </w:tcPr>
          <w:p w14:paraId="2D1FFFEE"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不法行为共同说</w:t>
            </w:r>
          </w:p>
        </w:tc>
        <w:tc>
          <w:tcPr>
            <w:tcW w:w="1418" w:type="dxa"/>
            <w:shd w:val="clear" w:color="auto" w:fill="auto"/>
            <w:tcMar>
              <w:left w:w="108" w:type="dxa"/>
              <w:right w:w="108" w:type="dxa"/>
            </w:tcMar>
            <w:vAlign w:val="center"/>
          </w:tcPr>
          <w:p w14:paraId="3FAA1910"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c>
          <w:tcPr>
            <w:tcW w:w="1134" w:type="dxa"/>
            <w:shd w:val="clear" w:color="auto" w:fill="auto"/>
            <w:tcMar>
              <w:left w:w="108" w:type="dxa"/>
              <w:right w:w="108" w:type="dxa"/>
            </w:tcMar>
            <w:vAlign w:val="center"/>
          </w:tcPr>
          <w:p w14:paraId="7B905F37"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c>
          <w:tcPr>
            <w:tcW w:w="1842" w:type="dxa"/>
            <w:shd w:val="clear" w:color="auto" w:fill="auto"/>
            <w:tcMar>
              <w:left w:w="108" w:type="dxa"/>
              <w:right w:w="108" w:type="dxa"/>
            </w:tcMar>
            <w:vAlign w:val="center"/>
          </w:tcPr>
          <w:p w14:paraId="6CA1AA1A"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c>
          <w:tcPr>
            <w:tcW w:w="1134" w:type="dxa"/>
            <w:shd w:val="clear" w:color="auto" w:fill="auto"/>
            <w:tcMar>
              <w:left w:w="108" w:type="dxa"/>
              <w:right w:w="108" w:type="dxa"/>
            </w:tcMar>
            <w:vAlign w:val="center"/>
          </w:tcPr>
          <w:p w14:paraId="1107A1A8"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c>
          <w:tcPr>
            <w:tcW w:w="1711" w:type="dxa"/>
            <w:shd w:val="clear" w:color="auto" w:fill="auto"/>
            <w:tcMar>
              <w:left w:w="108" w:type="dxa"/>
              <w:right w:w="108" w:type="dxa"/>
            </w:tcMar>
            <w:vAlign w:val="center"/>
          </w:tcPr>
          <w:p w14:paraId="6CD16765"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r>
      <w:tr w:rsidR="001852E5" w:rsidRPr="001852E5" w14:paraId="4938EEBF" w14:textId="77777777" w:rsidTr="00A22E92">
        <w:trPr>
          <w:trHeight w:val="80"/>
          <w:jc w:val="center"/>
        </w:trPr>
        <w:tc>
          <w:tcPr>
            <w:tcW w:w="1266" w:type="dxa"/>
            <w:shd w:val="clear" w:color="auto" w:fill="auto"/>
            <w:tcMar>
              <w:left w:w="108" w:type="dxa"/>
              <w:right w:w="108" w:type="dxa"/>
            </w:tcMar>
            <w:vAlign w:val="center"/>
          </w:tcPr>
          <w:p w14:paraId="028C8B84"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构成要件共同说</w:t>
            </w:r>
          </w:p>
        </w:tc>
        <w:tc>
          <w:tcPr>
            <w:tcW w:w="1418" w:type="dxa"/>
            <w:shd w:val="clear" w:color="auto" w:fill="auto"/>
            <w:tcMar>
              <w:left w:w="108" w:type="dxa"/>
              <w:right w:w="108" w:type="dxa"/>
            </w:tcMar>
            <w:vAlign w:val="center"/>
          </w:tcPr>
          <w:p w14:paraId="64D0F9E7"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c>
          <w:tcPr>
            <w:tcW w:w="1134" w:type="dxa"/>
            <w:shd w:val="clear" w:color="auto" w:fill="auto"/>
            <w:tcMar>
              <w:left w:w="108" w:type="dxa"/>
              <w:right w:w="108" w:type="dxa"/>
            </w:tcMar>
            <w:vAlign w:val="center"/>
          </w:tcPr>
          <w:p w14:paraId="4010008A"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c>
          <w:tcPr>
            <w:tcW w:w="1842" w:type="dxa"/>
            <w:shd w:val="clear" w:color="auto" w:fill="auto"/>
            <w:tcMar>
              <w:left w:w="108" w:type="dxa"/>
              <w:right w:w="108" w:type="dxa"/>
            </w:tcMar>
            <w:vAlign w:val="center"/>
          </w:tcPr>
          <w:p w14:paraId="40F19502"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c>
          <w:tcPr>
            <w:tcW w:w="1134" w:type="dxa"/>
            <w:shd w:val="clear" w:color="auto" w:fill="auto"/>
            <w:tcMar>
              <w:left w:w="108" w:type="dxa"/>
              <w:right w:w="108" w:type="dxa"/>
            </w:tcMar>
            <w:vAlign w:val="center"/>
          </w:tcPr>
          <w:p w14:paraId="0EEE56A1"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c>
          <w:tcPr>
            <w:tcW w:w="1711" w:type="dxa"/>
            <w:shd w:val="clear" w:color="auto" w:fill="auto"/>
            <w:tcMar>
              <w:left w:w="108" w:type="dxa"/>
              <w:right w:w="108" w:type="dxa"/>
            </w:tcMar>
            <w:vAlign w:val="center"/>
          </w:tcPr>
          <w:p w14:paraId="687E1D5A" w14:textId="77777777" w:rsidR="001852E5" w:rsidRPr="001852E5" w:rsidRDefault="001852E5" w:rsidP="00B26AA6">
            <w:pPr>
              <w:pStyle w:val="af2"/>
              <w:spacing w:beforeLines="10" w:before="31" w:beforeAutospacing="0" w:afterLines="20" w:after="62" w:afterAutospacing="0" w:line="400" w:lineRule="exact"/>
              <w:ind w:firstLineChars="0" w:firstLine="0"/>
              <w:jc w:val="center"/>
              <w:rPr>
                <w:rFonts w:eastAsia="宋体"/>
                <w:sz w:val="21"/>
                <w:szCs w:val="21"/>
              </w:rPr>
            </w:pPr>
            <w:r w:rsidRPr="001852E5">
              <w:rPr>
                <w:rFonts w:eastAsia="宋体" w:hint="eastAsia"/>
                <w:sz w:val="21"/>
                <w:szCs w:val="21"/>
              </w:rPr>
              <w:t>√</w:t>
            </w:r>
          </w:p>
        </w:tc>
      </w:tr>
    </w:tbl>
    <w:p w14:paraId="18D01A2B" w14:textId="77777777" w:rsidR="00CA1A62" w:rsidRDefault="00CA1A62" w:rsidP="00B26AA6">
      <w:pPr>
        <w:pStyle w:val="3"/>
        <w:rPr>
          <w:rFonts w:ascii="宋体" w:eastAsia="宋体" w:hAnsi="宋体"/>
          <w:color w:val="auto"/>
          <w:sz w:val="21"/>
        </w:rPr>
      </w:pPr>
    </w:p>
    <w:p w14:paraId="18DDB474" w14:textId="4F9817A6" w:rsidR="001852E5" w:rsidRPr="001852E5" w:rsidRDefault="001852E5" w:rsidP="00B26AA6">
      <w:pPr>
        <w:pStyle w:val="3"/>
        <w:rPr>
          <w:rFonts w:ascii="宋体" w:eastAsia="宋体" w:hAnsi="宋体"/>
          <w:color w:val="auto"/>
          <w:sz w:val="21"/>
        </w:rPr>
      </w:pPr>
      <w:r w:rsidRPr="001852E5">
        <w:rPr>
          <w:rFonts w:ascii="宋体" w:eastAsia="宋体" w:hAnsi="宋体" w:hint="eastAsia"/>
          <w:color w:val="auto"/>
          <w:sz w:val="21"/>
        </w:rPr>
        <w:t>二、共同犯罪的成立条件</w:t>
      </w:r>
    </w:p>
    <w:p w14:paraId="6FA18BFA" w14:textId="77777777" w:rsidR="001852E5" w:rsidRPr="001852E5" w:rsidRDefault="001852E5" w:rsidP="00B26AA6">
      <w:pPr>
        <w:pStyle w:val="4"/>
        <w:spacing w:line="400" w:lineRule="exact"/>
        <w:ind w:firstLineChars="120" w:firstLine="252"/>
        <w:rPr>
          <w:rFonts w:eastAsia="宋体"/>
          <w:color w:val="auto"/>
          <w:sz w:val="21"/>
          <w:szCs w:val="21"/>
        </w:rPr>
      </w:pPr>
      <w:r w:rsidRPr="001852E5">
        <w:rPr>
          <w:rFonts w:eastAsia="宋体" w:hint="eastAsia"/>
          <w:color w:val="auto"/>
          <w:sz w:val="21"/>
          <w:szCs w:val="21"/>
        </w:rPr>
        <w:t>（一）二人以上</w:t>
      </w:r>
    </w:p>
    <w:p w14:paraId="2383EA09" w14:textId="02889574" w:rsidR="001852E5" w:rsidRPr="001852E5" w:rsidRDefault="001852E5" w:rsidP="00B26AA6">
      <w:pPr>
        <w:spacing w:line="400" w:lineRule="exact"/>
        <w:ind w:firstLine="420"/>
        <w:jc w:val="left"/>
        <w:rPr>
          <w:rFonts w:eastAsia="宋体" w:cs="汉仪书宋二简"/>
          <w:color w:val="auto"/>
          <w:kern w:val="0"/>
        </w:rPr>
      </w:pPr>
      <w:r w:rsidRPr="001852E5">
        <w:rPr>
          <w:rFonts w:eastAsia="宋体"/>
          <w:bCs/>
          <w:color w:val="auto"/>
        </w:rPr>
        <w:t>这里的“二人”以上，并</w:t>
      </w:r>
      <w:r w:rsidRPr="008F264C">
        <w:rPr>
          <w:rFonts w:eastAsia="宋体"/>
          <w:b/>
          <w:color w:val="auto"/>
        </w:rPr>
        <w:t>不要求行为人都具备完全的责任能力</w:t>
      </w:r>
      <w:r w:rsidRPr="008F264C">
        <w:rPr>
          <w:rFonts w:eastAsia="宋体" w:cs="汉仪书宋二简"/>
          <w:b/>
          <w:color w:val="auto"/>
          <w:kern w:val="0"/>
        </w:rPr>
        <w:t>。</w:t>
      </w:r>
    </w:p>
    <w:p w14:paraId="16B62A9F" w14:textId="77777777" w:rsidR="001852E5" w:rsidRPr="001852E5" w:rsidRDefault="001852E5" w:rsidP="00B26AA6">
      <w:pPr>
        <w:pStyle w:val="4"/>
        <w:spacing w:line="400" w:lineRule="exact"/>
        <w:ind w:firstLineChars="120" w:firstLine="252"/>
        <w:rPr>
          <w:rFonts w:eastAsia="宋体"/>
          <w:color w:val="auto"/>
          <w:sz w:val="21"/>
          <w:szCs w:val="21"/>
        </w:rPr>
      </w:pPr>
      <w:r w:rsidRPr="001852E5">
        <w:rPr>
          <w:rFonts w:eastAsia="宋体" w:hint="eastAsia"/>
          <w:color w:val="auto"/>
          <w:sz w:val="21"/>
          <w:szCs w:val="21"/>
        </w:rPr>
        <w:t>（二）共同故意</w:t>
      </w:r>
    </w:p>
    <w:p w14:paraId="4EB427CA" w14:textId="77777777" w:rsidR="0097799B" w:rsidRDefault="001852E5" w:rsidP="00B26AA6">
      <w:pPr>
        <w:spacing w:line="400" w:lineRule="exact"/>
        <w:ind w:firstLine="420"/>
        <w:rPr>
          <w:rFonts w:eastAsia="宋体" w:cs="汉仪书宋二简"/>
          <w:color w:val="auto"/>
          <w:kern w:val="0"/>
        </w:rPr>
      </w:pPr>
      <w:r w:rsidRPr="001852E5">
        <w:rPr>
          <w:rFonts w:eastAsia="宋体" w:cs="汉仪书宋二简" w:hint="eastAsia"/>
          <w:color w:val="auto"/>
          <w:kern w:val="0"/>
        </w:rPr>
        <w:t>这里是指</w:t>
      </w:r>
      <w:r w:rsidRPr="001852E5">
        <w:rPr>
          <w:rFonts w:eastAsia="宋体" w:hint="eastAsia"/>
          <w:bCs/>
          <w:color w:val="auto"/>
        </w:rPr>
        <w:t>二人以上共同实施故意犯罪，</w:t>
      </w:r>
      <w:r w:rsidRPr="0097799B">
        <w:rPr>
          <w:rFonts w:eastAsia="宋体" w:hint="eastAsia"/>
          <w:b/>
          <w:color w:val="auto"/>
        </w:rPr>
        <w:t>并不要求二人以上主观上有完全相同的故意</w:t>
      </w:r>
      <w:r w:rsidRPr="0097799B">
        <w:rPr>
          <w:rFonts w:eastAsia="宋体" w:cs="汉仪书宋二简" w:hint="eastAsia"/>
          <w:b/>
          <w:color w:val="auto"/>
          <w:kern w:val="0"/>
        </w:rPr>
        <w:t>。</w:t>
      </w:r>
      <w:r w:rsidRPr="001852E5">
        <w:rPr>
          <w:rFonts w:eastAsia="宋体" w:cs="汉仪书宋二简" w:hint="eastAsia"/>
          <w:color w:val="auto"/>
          <w:kern w:val="0"/>
        </w:rPr>
        <w:t>共同犯罪的成立，在犯罪故意上有以下要求：</w:t>
      </w:r>
    </w:p>
    <w:p w14:paraId="4E7064F9" w14:textId="77777777" w:rsidR="0097799B" w:rsidRDefault="001852E5" w:rsidP="00B26AA6">
      <w:pPr>
        <w:spacing w:line="400" w:lineRule="exact"/>
        <w:ind w:firstLine="420"/>
        <w:rPr>
          <w:rFonts w:eastAsia="宋体" w:cs="汉仪书宋二简"/>
          <w:color w:val="auto"/>
          <w:kern w:val="0"/>
        </w:rPr>
      </w:pPr>
      <w:r w:rsidRPr="001852E5">
        <w:rPr>
          <w:rFonts w:eastAsia="宋体" w:cs="汉仪书宋二简" w:hint="eastAsia"/>
          <w:color w:val="auto"/>
          <w:kern w:val="0"/>
        </w:rPr>
        <w:t>（1）各个行为人主观上具备相同的犯罪认识因素和意志因素，每个行为人都认识到，自己所实施行为的性质以及该行为所可能导致的后果，都是另外的行为人有所认识、有所期待的，即存在相互认识、相互期待的关系。</w:t>
      </w:r>
      <w:r w:rsidRPr="0097799B">
        <w:rPr>
          <w:rFonts w:eastAsia="宋体" w:cs="汉仪书宋二简" w:hint="eastAsia"/>
          <w:b/>
          <w:bCs/>
          <w:color w:val="auto"/>
          <w:kern w:val="0"/>
        </w:rPr>
        <w:t>“</w:t>
      </w:r>
      <w:r w:rsidRPr="0097799B">
        <w:rPr>
          <w:rFonts w:eastAsia="宋体" w:hint="eastAsia"/>
          <w:b/>
          <w:bCs/>
          <w:color w:val="auto"/>
        </w:rPr>
        <w:t>相同的犯罪故意”，不必要完全一致，有重合即可，不要求都是直接故意</w:t>
      </w:r>
      <w:r w:rsidRPr="0097799B">
        <w:rPr>
          <w:rFonts w:eastAsia="宋体" w:cs="汉仪书宋二简" w:hint="eastAsia"/>
          <w:b/>
          <w:bCs/>
          <w:color w:val="auto"/>
          <w:kern w:val="0"/>
        </w:rPr>
        <w:t>。</w:t>
      </w:r>
    </w:p>
    <w:p w14:paraId="319F10DE" w14:textId="6DFE80C5" w:rsidR="001852E5" w:rsidRPr="00083683" w:rsidRDefault="001852E5" w:rsidP="00083683">
      <w:pPr>
        <w:spacing w:line="400" w:lineRule="exact"/>
        <w:ind w:firstLine="420"/>
        <w:rPr>
          <w:rFonts w:eastAsia="宋体" w:cs="汉仪书宋二简" w:hint="eastAsia"/>
          <w:b/>
          <w:bCs/>
          <w:color w:val="auto"/>
          <w:kern w:val="0"/>
        </w:rPr>
      </w:pPr>
      <w:r w:rsidRPr="001852E5">
        <w:rPr>
          <w:rFonts w:eastAsia="宋体" w:cs="汉仪书宋二简" w:hint="eastAsia"/>
          <w:color w:val="auto"/>
          <w:kern w:val="0"/>
        </w:rPr>
        <w:t>（2）行为人之间存在意思联络。明示的或者暗示的都可以。</w:t>
      </w:r>
      <w:r w:rsidR="0097799B" w:rsidRPr="0097799B">
        <w:rPr>
          <w:rFonts w:eastAsia="宋体" w:cs="汉仪书宋二简" w:hint="eastAsia"/>
          <w:b/>
          <w:bCs/>
          <w:color w:val="auto"/>
          <w:kern w:val="0"/>
        </w:rPr>
        <w:t>心照不宣的片面共犯也可以。</w:t>
      </w:r>
    </w:p>
    <w:p w14:paraId="2505A5BE" w14:textId="77777777" w:rsidR="001852E5" w:rsidRPr="001852E5" w:rsidRDefault="001852E5" w:rsidP="00B26AA6">
      <w:pPr>
        <w:spacing w:line="400" w:lineRule="exact"/>
        <w:ind w:firstLine="420"/>
        <w:rPr>
          <w:rFonts w:eastAsia="宋体" w:cs="汉仪书宋二简"/>
          <w:color w:val="auto"/>
          <w:kern w:val="0"/>
        </w:rPr>
      </w:pPr>
      <w:r w:rsidRPr="001852E5">
        <w:rPr>
          <w:rFonts w:eastAsia="宋体" w:cs="汉仪书宋二简" w:hint="eastAsia"/>
          <w:color w:val="auto"/>
          <w:kern w:val="0"/>
        </w:rPr>
        <w:t>在以下场合，可以认定犯罪之间存在交叉、重合关系，实施不同构成要件行为的行为人可以成立共同犯罪：</w:t>
      </w:r>
    </w:p>
    <w:p w14:paraId="64B43B52" w14:textId="7436647E" w:rsidR="001852E5" w:rsidRPr="001852E5" w:rsidRDefault="001852E5" w:rsidP="00B26AA6">
      <w:pPr>
        <w:spacing w:line="400" w:lineRule="exact"/>
        <w:ind w:firstLine="420"/>
        <w:rPr>
          <w:rFonts w:eastAsia="宋体" w:cs="汉仪书宋二简"/>
          <w:color w:val="auto"/>
          <w:kern w:val="0"/>
        </w:rPr>
      </w:pPr>
      <w:r w:rsidRPr="001852E5">
        <w:rPr>
          <w:rFonts w:eastAsia="宋体" w:cs="汉仪书宋二简" w:hint="eastAsia"/>
          <w:color w:val="auto"/>
          <w:kern w:val="0"/>
        </w:rPr>
        <w:t>（1）</w:t>
      </w:r>
      <w:r w:rsidRPr="001852E5">
        <w:rPr>
          <w:rFonts w:eastAsia="宋体" w:hint="eastAsia"/>
          <w:bCs/>
          <w:color w:val="auto"/>
        </w:rPr>
        <w:t>行为人故意侵害的同类法益相同，但在实行行为的危害性程度、行为方式上存在差异</w:t>
      </w:r>
      <w:r w:rsidRPr="001852E5">
        <w:rPr>
          <w:rFonts w:eastAsia="宋体" w:cs="汉仪书宋二简" w:hint="eastAsia"/>
          <w:color w:val="auto"/>
          <w:kern w:val="0"/>
        </w:rPr>
        <w:t>。</w:t>
      </w:r>
    </w:p>
    <w:p w14:paraId="715495B3" w14:textId="65BA1B99" w:rsidR="001852E5" w:rsidRPr="001852E5" w:rsidRDefault="001852E5" w:rsidP="00B26AA6">
      <w:pPr>
        <w:spacing w:line="400" w:lineRule="exact"/>
        <w:ind w:firstLine="420"/>
        <w:jc w:val="left"/>
        <w:rPr>
          <w:rFonts w:eastAsia="宋体" w:cs="汉仪书宋二简"/>
          <w:color w:val="auto"/>
          <w:kern w:val="0"/>
        </w:rPr>
      </w:pPr>
      <w:r w:rsidRPr="001852E5">
        <w:rPr>
          <w:rFonts w:eastAsia="宋体" w:cs="汉仪书宋二简" w:hint="eastAsia"/>
          <w:color w:val="auto"/>
          <w:kern w:val="0"/>
        </w:rPr>
        <w:t>（2）</w:t>
      </w:r>
      <w:r w:rsidRPr="001852E5">
        <w:rPr>
          <w:rFonts w:eastAsia="宋体" w:hint="eastAsia"/>
          <w:bCs/>
          <w:color w:val="auto"/>
        </w:rPr>
        <w:t>在法条竞合的场合，普通法条的构成要件可以包容特别法条的构成要件，行为人可以在普通法条范围内成立共同犯罪</w:t>
      </w:r>
      <w:r w:rsidRPr="001852E5">
        <w:rPr>
          <w:rFonts w:eastAsia="宋体" w:cs="汉仪书宋二简" w:hint="eastAsia"/>
          <w:color w:val="auto"/>
          <w:kern w:val="0"/>
        </w:rPr>
        <w:t>。</w:t>
      </w:r>
    </w:p>
    <w:p w14:paraId="54FFD6DB" w14:textId="2FC1B717" w:rsidR="001852E5" w:rsidRPr="001852E5" w:rsidRDefault="001852E5" w:rsidP="00B26AA6">
      <w:pPr>
        <w:spacing w:line="400" w:lineRule="exact"/>
        <w:ind w:firstLine="420"/>
        <w:jc w:val="left"/>
        <w:rPr>
          <w:rFonts w:eastAsia="宋体" w:cs="汉仪书宋二简"/>
          <w:color w:val="auto"/>
          <w:kern w:val="0"/>
        </w:rPr>
      </w:pPr>
      <w:r w:rsidRPr="001852E5">
        <w:rPr>
          <w:rFonts w:eastAsia="宋体" w:cs="汉仪书宋二简" w:hint="eastAsia"/>
          <w:color w:val="auto"/>
          <w:kern w:val="0"/>
        </w:rPr>
        <w:t>（3）</w:t>
      </w:r>
      <w:r w:rsidRPr="001852E5">
        <w:rPr>
          <w:rFonts w:eastAsia="宋体" w:hint="eastAsia"/>
          <w:bCs/>
          <w:color w:val="auto"/>
        </w:rPr>
        <w:t>在想象竞合的情形下，不同行为人的犯罪故意和行为之间存在重合，可以成立共犯</w:t>
      </w:r>
      <w:r w:rsidRPr="001852E5">
        <w:rPr>
          <w:rFonts w:eastAsia="宋体" w:cs="汉仪书宋二简" w:hint="eastAsia"/>
          <w:color w:val="auto"/>
          <w:kern w:val="0"/>
        </w:rPr>
        <w:t>。</w:t>
      </w:r>
    </w:p>
    <w:p w14:paraId="75E27FE0" w14:textId="5479AA80" w:rsidR="001852E5" w:rsidRPr="008F264C" w:rsidRDefault="001852E5" w:rsidP="00B26AA6">
      <w:pPr>
        <w:spacing w:line="400" w:lineRule="exact"/>
        <w:ind w:firstLine="420"/>
        <w:rPr>
          <w:rFonts w:eastAsia="宋体" w:cs="汉仪书宋二简" w:hint="eastAsia"/>
          <w:b/>
          <w:bCs/>
          <w:color w:val="auto"/>
          <w:kern w:val="0"/>
        </w:rPr>
      </w:pPr>
      <w:r w:rsidRPr="001852E5">
        <w:rPr>
          <w:rFonts w:eastAsia="宋体" w:cs="汉仪书宋二简" w:hint="eastAsia"/>
          <w:color w:val="auto"/>
          <w:kern w:val="0"/>
        </w:rPr>
        <w:lastRenderedPageBreak/>
        <w:t>（4）</w:t>
      </w:r>
      <w:r w:rsidRPr="001852E5">
        <w:rPr>
          <w:rFonts w:eastAsia="宋体" w:hint="eastAsia"/>
          <w:bCs/>
          <w:color w:val="auto"/>
        </w:rPr>
        <w:t>在转化犯中，如果作为共同犯罪人之一的A实施了转化前的行为，B在此之外还实施了转化行为，A对此并不知情的，A、B仅在转化前的犯罪范围内成立共同犯罪</w:t>
      </w:r>
      <w:r w:rsidRPr="001852E5">
        <w:rPr>
          <w:rFonts w:eastAsia="宋体" w:cs="汉仪书宋二简" w:hint="eastAsia"/>
          <w:color w:val="auto"/>
          <w:kern w:val="0"/>
        </w:rPr>
        <w:t>。</w:t>
      </w:r>
      <w:r w:rsidR="008F264C" w:rsidRPr="008F264C">
        <w:rPr>
          <w:rFonts w:eastAsia="宋体" w:cs="汉仪书宋二简" w:hint="eastAsia"/>
          <w:b/>
          <w:bCs/>
          <w:color w:val="auto"/>
          <w:kern w:val="0"/>
        </w:rPr>
        <w:t>转化型抢劫，A只实施了盗窃、诈骗、抢夺行为，B</w:t>
      </w:r>
      <w:r w:rsidR="008F264C">
        <w:rPr>
          <w:rFonts w:eastAsia="宋体" w:cs="汉仪书宋二简" w:hint="eastAsia"/>
          <w:b/>
          <w:bCs/>
          <w:color w:val="auto"/>
          <w:kern w:val="0"/>
        </w:rPr>
        <w:t>窝藏赃物、</w:t>
      </w:r>
      <w:r w:rsidR="008F264C" w:rsidRPr="008F264C">
        <w:rPr>
          <w:rFonts w:eastAsia="宋体" w:cs="汉仪书宋二简" w:hint="eastAsia"/>
          <w:b/>
          <w:bCs/>
          <w:color w:val="auto"/>
          <w:kern w:val="0"/>
        </w:rPr>
        <w:t>抗拒抓捕、毁灭罪证，AB只在前行为的重合范围内成立共同犯罪。</w:t>
      </w:r>
    </w:p>
    <w:p w14:paraId="0D5098EF" w14:textId="77777777" w:rsidR="001852E5" w:rsidRPr="001852E5" w:rsidRDefault="001852E5" w:rsidP="00B26AA6">
      <w:pPr>
        <w:spacing w:line="400" w:lineRule="exact"/>
        <w:ind w:firstLine="420"/>
        <w:rPr>
          <w:rFonts w:eastAsia="宋体" w:cs="汉仪书宋二简"/>
          <w:color w:val="auto"/>
          <w:kern w:val="0"/>
        </w:rPr>
      </w:pPr>
      <w:r w:rsidRPr="001852E5">
        <w:rPr>
          <w:rFonts w:eastAsia="宋体" w:cs="汉仪书宋二简" w:hint="eastAsia"/>
          <w:color w:val="auto"/>
          <w:kern w:val="0"/>
        </w:rPr>
        <w:t>共同故意通常表现为双向的意思联络，即此方、彼方均相互知情；当只有单向意思联络，即此方知情彼方、彼方不知情此方时，就会出现“</w:t>
      </w:r>
      <w:r w:rsidRPr="001852E5">
        <w:rPr>
          <w:rFonts w:eastAsia="宋体" w:hint="eastAsia"/>
          <w:bCs/>
          <w:color w:val="auto"/>
        </w:rPr>
        <w:t>片面共犯行为</w:t>
      </w:r>
      <w:r w:rsidRPr="001852E5">
        <w:rPr>
          <w:rFonts w:eastAsia="宋体" w:cs="汉仪书宋二简" w:hint="eastAsia"/>
          <w:color w:val="auto"/>
          <w:kern w:val="0"/>
        </w:rPr>
        <w:t>”的现象。“片面共犯行为”可否成立共同犯罪，理论上有不同观点。片面共犯包括三种情形，即</w:t>
      </w:r>
      <w:r w:rsidRPr="001852E5">
        <w:rPr>
          <w:rFonts w:eastAsia="宋体" w:hint="eastAsia"/>
          <w:bCs/>
          <w:color w:val="auto"/>
        </w:rPr>
        <w:t>片面正犯、片面教唆犯和片面帮助犯</w:t>
      </w:r>
      <w:r w:rsidRPr="001852E5">
        <w:rPr>
          <w:rFonts w:eastAsia="宋体" w:cs="汉仪书宋二简" w:hint="eastAsia"/>
          <w:color w:val="auto"/>
          <w:kern w:val="0"/>
        </w:rPr>
        <w:t>。</w:t>
      </w:r>
    </w:p>
    <w:p w14:paraId="73A786B2" w14:textId="77777777" w:rsidR="001852E5" w:rsidRPr="001852E5" w:rsidRDefault="001852E5" w:rsidP="00B26AA6">
      <w:pPr>
        <w:spacing w:line="400" w:lineRule="exact"/>
        <w:ind w:firstLineChars="0" w:firstLine="0"/>
        <w:rPr>
          <w:rFonts w:eastAsia="宋体" w:hint="eastAsia"/>
          <w:color w:val="auto"/>
        </w:rPr>
      </w:pPr>
    </w:p>
    <w:sectPr w:rsidR="001852E5" w:rsidRPr="001852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779B5" w14:textId="77777777" w:rsidR="00E47267" w:rsidRDefault="00E47267" w:rsidP="001852E5">
      <w:pPr>
        <w:spacing w:line="240" w:lineRule="auto"/>
        <w:ind w:firstLine="420"/>
      </w:pPr>
      <w:r>
        <w:separator/>
      </w:r>
    </w:p>
  </w:endnote>
  <w:endnote w:type="continuationSeparator" w:id="0">
    <w:p w14:paraId="453AC535" w14:textId="77777777" w:rsidR="00E47267" w:rsidRDefault="00E47267" w:rsidP="001852E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汉仪书宋二简">
    <w:altName w:val="微软雅黑"/>
    <w:panose1 w:val="020B0604020202020204"/>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ExtB">
    <w:panose1 w:val="02010609060101010101"/>
    <w:charset w:val="86"/>
    <w:family w:val="modern"/>
    <w:pitch w:val="fixed"/>
    <w:sig w:usb0="00000001" w:usb1="0A0E0000" w:usb2="00000010"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5D79E" w14:textId="77777777" w:rsidR="00E47267" w:rsidRDefault="00E47267" w:rsidP="001852E5">
      <w:pPr>
        <w:spacing w:line="240" w:lineRule="auto"/>
        <w:ind w:firstLine="420"/>
      </w:pPr>
      <w:r>
        <w:separator/>
      </w:r>
    </w:p>
  </w:footnote>
  <w:footnote w:type="continuationSeparator" w:id="0">
    <w:p w14:paraId="2D1ADD49" w14:textId="77777777" w:rsidR="00E47267" w:rsidRDefault="00E47267" w:rsidP="001852E5">
      <w:pPr>
        <w:spacing w:line="240" w:lineRule="auto"/>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1C4C"/>
    <w:multiLevelType w:val="multilevel"/>
    <w:tmpl w:val="7C60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E77A2"/>
    <w:multiLevelType w:val="hybridMultilevel"/>
    <w:tmpl w:val="F312A980"/>
    <w:lvl w:ilvl="0" w:tplc="44E475F4">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ED95978"/>
    <w:multiLevelType w:val="multilevel"/>
    <w:tmpl w:val="2E9C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002528">
    <w:abstractNumId w:val="1"/>
  </w:num>
  <w:num w:numId="2" w16cid:durableId="19479938">
    <w:abstractNumId w:val="0"/>
  </w:num>
  <w:num w:numId="3" w16cid:durableId="525867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E5"/>
    <w:rsid w:val="00043471"/>
    <w:rsid w:val="00044A10"/>
    <w:rsid w:val="00083683"/>
    <w:rsid w:val="000F170C"/>
    <w:rsid w:val="001852E5"/>
    <w:rsid w:val="002137EE"/>
    <w:rsid w:val="00247E34"/>
    <w:rsid w:val="002D430D"/>
    <w:rsid w:val="002E0A9A"/>
    <w:rsid w:val="003D67A4"/>
    <w:rsid w:val="004E64A1"/>
    <w:rsid w:val="0051317D"/>
    <w:rsid w:val="00657FDD"/>
    <w:rsid w:val="00672444"/>
    <w:rsid w:val="006B15F6"/>
    <w:rsid w:val="00716E83"/>
    <w:rsid w:val="0075035D"/>
    <w:rsid w:val="00837E41"/>
    <w:rsid w:val="00874230"/>
    <w:rsid w:val="008F216C"/>
    <w:rsid w:val="008F264C"/>
    <w:rsid w:val="0097799B"/>
    <w:rsid w:val="00A5132F"/>
    <w:rsid w:val="00A7679C"/>
    <w:rsid w:val="00AF6BA5"/>
    <w:rsid w:val="00B26AA6"/>
    <w:rsid w:val="00C21E9B"/>
    <w:rsid w:val="00C31519"/>
    <w:rsid w:val="00CA1A62"/>
    <w:rsid w:val="00D10042"/>
    <w:rsid w:val="00DF617D"/>
    <w:rsid w:val="00E47267"/>
    <w:rsid w:val="00F14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DFA8"/>
  <w15:chartTrackingRefBased/>
  <w15:docId w15:val="{C6A8FFCD-9D2B-CA4A-AED2-3775E378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2E5"/>
    <w:pPr>
      <w:widowControl w:val="0"/>
      <w:tabs>
        <w:tab w:val="left" w:pos="420"/>
      </w:tabs>
      <w:spacing w:line="384" w:lineRule="exact"/>
      <w:ind w:firstLineChars="200" w:firstLine="721"/>
      <w:jc w:val="both"/>
    </w:pPr>
    <w:rPr>
      <w:rFonts w:ascii="宋体" w:eastAsia="汉仪书宋二简" w:hAnsi="宋体" w:cs="宋体"/>
      <w:color w:val="000000" w:themeColor="text1"/>
      <w:szCs w:val="21"/>
    </w:rPr>
  </w:style>
  <w:style w:type="paragraph" w:styleId="1">
    <w:name w:val="heading 1"/>
    <w:aliases w:val="一级标题"/>
    <w:basedOn w:val="a"/>
    <w:next w:val="a"/>
    <w:link w:val="10"/>
    <w:uiPriority w:val="9"/>
    <w:qFormat/>
    <w:rsid w:val="008F216C"/>
    <w:pPr>
      <w:keepNext/>
      <w:keepLines/>
      <w:widowControl/>
      <w:kinsoku w:val="0"/>
      <w:autoSpaceDE w:val="0"/>
      <w:autoSpaceDN w:val="0"/>
      <w:adjustRightInd w:val="0"/>
      <w:snapToGrid w:val="0"/>
      <w:spacing w:line="400" w:lineRule="exact"/>
      <w:ind w:firstLineChars="0" w:firstLine="0"/>
      <w:jc w:val="left"/>
      <w:textAlignment w:val="baseline"/>
      <w:outlineLvl w:val="0"/>
    </w:pPr>
    <w:rPr>
      <w:rFonts w:asciiTheme="majorEastAsia" w:eastAsiaTheme="majorEastAsia" w:hAnsiTheme="majorEastAsia"/>
      <w:b/>
      <w:bCs/>
      <w:snapToGrid w:val="0"/>
      <w:color w:val="000000"/>
      <w:kern w:val="44"/>
      <w:sz w:val="24"/>
      <w:szCs w:val="44"/>
    </w:rPr>
  </w:style>
  <w:style w:type="paragraph" w:styleId="2">
    <w:name w:val="heading 2"/>
    <w:aliases w:val="三级标题"/>
    <w:basedOn w:val="a"/>
    <w:next w:val="a"/>
    <w:link w:val="20"/>
    <w:unhideWhenUsed/>
    <w:qFormat/>
    <w:rsid w:val="008F216C"/>
    <w:pPr>
      <w:keepNext/>
      <w:keepLines/>
      <w:widowControl/>
      <w:kinsoku w:val="0"/>
      <w:autoSpaceDE w:val="0"/>
      <w:autoSpaceDN w:val="0"/>
      <w:adjustRightInd w:val="0"/>
      <w:snapToGrid w:val="0"/>
      <w:spacing w:line="400" w:lineRule="exact"/>
      <w:ind w:firstLineChars="0" w:firstLine="0"/>
      <w:jc w:val="left"/>
      <w:textAlignment w:val="baseline"/>
      <w:outlineLvl w:val="1"/>
    </w:pPr>
    <w:rPr>
      <w:rFonts w:asciiTheme="majorEastAsia" w:eastAsiaTheme="majorEastAsia" w:hAnsiTheme="majorEastAsia" w:cstheme="majorBidi"/>
      <w:bCs/>
      <w:snapToGrid w:val="0"/>
      <w:color w:val="000000"/>
      <w:sz w:val="24"/>
      <w:szCs w:val="32"/>
    </w:rPr>
  </w:style>
  <w:style w:type="paragraph" w:styleId="3">
    <w:name w:val="heading 3"/>
    <w:aliases w:val="二级标题"/>
    <w:basedOn w:val="a"/>
    <w:next w:val="a"/>
    <w:link w:val="30"/>
    <w:autoRedefine/>
    <w:uiPriority w:val="9"/>
    <w:unhideWhenUsed/>
    <w:qFormat/>
    <w:rsid w:val="008F216C"/>
    <w:pPr>
      <w:keepNext/>
      <w:keepLines/>
      <w:widowControl/>
      <w:kinsoku w:val="0"/>
      <w:autoSpaceDE w:val="0"/>
      <w:autoSpaceDN w:val="0"/>
      <w:adjustRightInd w:val="0"/>
      <w:snapToGrid w:val="0"/>
      <w:spacing w:line="400" w:lineRule="exact"/>
      <w:ind w:firstLineChars="0" w:firstLine="0"/>
      <w:jc w:val="left"/>
      <w:textAlignment w:val="baseline"/>
      <w:outlineLvl w:val="2"/>
    </w:pPr>
    <w:rPr>
      <w:rFonts w:asciiTheme="majorEastAsia" w:eastAsiaTheme="majorEastAsia" w:hAnsiTheme="majorEastAsia" w:cs="Arial"/>
      <w:noProof/>
      <w:snapToGrid w:val="0"/>
      <w:color w:val="000000"/>
      <w:kern w:val="0"/>
      <w:sz w:val="24"/>
    </w:rPr>
  </w:style>
  <w:style w:type="paragraph" w:styleId="4">
    <w:name w:val="heading 4"/>
    <w:basedOn w:val="a"/>
    <w:next w:val="a"/>
    <w:link w:val="40"/>
    <w:uiPriority w:val="9"/>
    <w:unhideWhenUsed/>
    <w:qFormat/>
    <w:rsid w:val="001852E5"/>
    <w:pPr>
      <w:keepNext/>
      <w:keepLines/>
      <w:spacing w:before="80" w:after="40"/>
      <w:outlineLvl w:val="3"/>
    </w:pPr>
    <w:rPr>
      <w:rFonts w:eastAsiaTheme="minorEastAsia" w:cstheme="majorBidi"/>
      <w:color w:val="0F4761" w:themeColor="accent1" w:themeShade="BF"/>
      <w:sz w:val="28"/>
      <w:szCs w:val="28"/>
    </w:rPr>
  </w:style>
  <w:style w:type="paragraph" w:styleId="5">
    <w:name w:val="heading 5"/>
    <w:basedOn w:val="a"/>
    <w:next w:val="a"/>
    <w:link w:val="50"/>
    <w:uiPriority w:val="9"/>
    <w:unhideWhenUsed/>
    <w:qFormat/>
    <w:rsid w:val="001852E5"/>
    <w:pPr>
      <w:keepNext/>
      <w:keepLines/>
      <w:spacing w:before="80" w:after="40"/>
      <w:outlineLvl w:val="4"/>
    </w:pPr>
    <w:rPr>
      <w:rFonts w:eastAsiaTheme="minorEastAsia" w:cstheme="majorBidi"/>
      <w:color w:val="0F4761" w:themeColor="accent1" w:themeShade="BF"/>
      <w:sz w:val="24"/>
    </w:rPr>
  </w:style>
  <w:style w:type="paragraph" w:styleId="6">
    <w:name w:val="heading 6"/>
    <w:basedOn w:val="a"/>
    <w:next w:val="a"/>
    <w:link w:val="60"/>
    <w:uiPriority w:val="9"/>
    <w:semiHidden/>
    <w:unhideWhenUsed/>
    <w:qFormat/>
    <w:rsid w:val="001852E5"/>
    <w:pPr>
      <w:keepNext/>
      <w:keepLines/>
      <w:spacing w:before="40"/>
      <w:outlineLvl w:val="5"/>
    </w:pPr>
    <w:rPr>
      <w:rFonts w:eastAsiaTheme="minorEastAsia" w:cstheme="majorBidi"/>
      <w:b/>
      <w:bCs/>
      <w:color w:val="0F4761" w:themeColor="accent1" w:themeShade="BF"/>
    </w:rPr>
  </w:style>
  <w:style w:type="paragraph" w:styleId="7">
    <w:name w:val="heading 7"/>
    <w:basedOn w:val="a"/>
    <w:next w:val="a"/>
    <w:link w:val="70"/>
    <w:uiPriority w:val="9"/>
    <w:semiHidden/>
    <w:unhideWhenUsed/>
    <w:qFormat/>
    <w:rsid w:val="001852E5"/>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1852E5"/>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1852E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qFormat/>
    <w:rsid w:val="008F216C"/>
    <w:rPr>
      <w:rFonts w:asciiTheme="majorEastAsia" w:eastAsiaTheme="majorEastAsia" w:hAnsiTheme="majorEastAsia" w:cs="宋体"/>
      <w:b/>
      <w:bCs/>
      <w:snapToGrid w:val="0"/>
      <w:color w:val="000000"/>
      <w:kern w:val="44"/>
      <w:sz w:val="24"/>
      <w:szCs w:val="44"/>
    </w:rPr>
  </w:style>
  <w:style w:type="character" w:customStyle="1" w:styleId="20">
    <w:name w:val="标题 2 字符"/>
    <w:aliases w:val="三级标题 字符"/>
    <w:basedOn w:val="a0"/>
    <w:link w:val="2"/>
    <w:qFormat/>
    <w:rsid w:val="008F216C"/>
    <w:rPr>
      <w:rFonts w:asciiTheme="majorEastAsia" w:eastAsiaTheme="majorEastAsia" w:hAnsiTheme="majorEastAsia" w:cstheme="majorBidi"/>
      <w:bCs/>
      <w:snapToGrid w:val="0"/>
      <w:color w:val="000000"/>
      <w:sz w:val="24"/>
      <w:szCs w:val="32"/>
    </w:rPr>
  </w:style>
  <w:style w:type="character" w:customStyle="1" w:styleId="30">
    <w:name w:val="标题 3 字符"/>
    <w:aliases w:val="二级标题 字符"/>
    <w:basedOn w:val="a0"/>
    <w:link w:val="3"/>
    <w:uiPriority w:val="9"/>
    <w:qFormat/>
    <w:rsid w:val="008F216C"/>
    <w:rPr>
      <w:rFonts w:asciiTheme="majorEastAsia" w:eastAsiaTheme="majorEastAsia" w:hAnsiTheme="majorEastAsia" w:cs="Arial"/>
      <w:noProof/>
      <w:snapToGrid w:val="0"/>
      <w:color w:val="000000"/>
      <w:kern w:val="0"/>
      <w:sz w:val="24"/>
      <w:szCs w:val="21"/>
    </w:rPr>
  </w:style>
  <w:style w:type="paragraph" w:styleId="a3">
    <w:name w:val="Plain Text"/>
    <w:aliases w:val="毕业设计正文"/>
    <w:basedOn w:val="a"/>
    <w:link w:val="a4"/>
    <w:qFormat/>
    <w:rsid w:val="008F216C"/>
    <w:pPr>
      <w:widowControl/>
      <w:kinsoku w:val="0"/>
      <w:autoSpaceDE w:val="0"/>
      <w:autoSpaceDN w:val="0"/>
      <w:adjustRightInd w:val="0"/>
      <w:snapToGrid w:val="0"/>
      <w:spacing w:line="400" w:lineRule="exact"/>
      <w:jc w:val="left"/>
      <w:textAlignment w:val="baseline"/>
    </w:pPr>
    <w:rPr>
      <w:rFonts w:asciiTheme="minorEastAsia" w:eastAsiaTheme="minorEastAsia" w:hAnsi="Courier New" w:cs="Courier New"/>
      <w:snapToGrid w:val="0"/>
      <w:color w:val="000000"/>
      <w:sz w:val="24"/>
      <w:lang w:eastAsia="en-US"/>
    </w:rPr>
  </w:style>
  <w:style w:type="character" w:customStyle="1" w:styleId="a4">
    <w:name w:val="纯文本 字符"/>
    <w:aliases w:val="毕业设计正文 字符"/>
    <w:basedOn w:val="a0"/>
    <w:link w:val="a3"/>
    <w:rsid w:val="008F216C"/>
    <w:rPr>
      <w:rFonts w:asciiTheme="minorEastAsia" w:hAnsi="Courier New" w:cs="Courier New"/>
      <w:snapToGrid w:val="0"/>
      <w:color w:val="000000"/>
      <w:sz w:val="24"/>
      <w:szCs w:val="21"/>
      <w:lang w:eastAsia="en-US"/>
    </w:rPr>
  </w:style>
  <w:style w:type="character" w:customStyle="1" w:styleId="40">
    <w:name w:val="标题 4 字符"/>
    <w:basedOn w:val="a0"/>
    <w:link w:val="4"/>
    <w:uiPriority w:val="9"/>
    <w:qFormat/>
    <w:rsid w:val="001852E5"/>
    <w:rPr>
      <w:rFonts w:cstheme="majorBidi"/>
      <w:color w:val="0F4761" w:themeColor="accent1" w:themeShade="BF"/>
      <w:sz w:val="28"/>
      <w:szCs w:val="28"/>
    </w:rPr>
  </w:style>
  <w:style w:type="character" w:customStyle="1" w:styleId="50">
    <w:name w:val="标题 5 字符"/>
    <w:basedOn w:val="a0"/>
    <w:link w:val="5"/>
    <w:uiPriority w:val="9"/>
    <w:semiHidden/>
    <w:rsid w:val="001852E5"/>
    <w:rPr>
      <w:rFonts w:cstheme="majorBidi"/>
      <w:color w:val="0F4761" w:themeColor="accent1" w:themeShade="BF"/>
      <w:sz w:val="24"/>
    </w:rPr>
  </w:style>
  <w:style w:type="character" w:customStyle="1" w:styleId="60">
    <w:name w:val="标题 6 字符"/>
    <w:basedOn w:val="a0"/>
    <w:link w:val="6"/>
    <w:uiPriority w:val="9"/>
    <w:semiHidden/>
    <w:rsid w:val="001852E5"/>
    <w:rPr>
      <w:rFonts w:cstheme="majorBidi"/>
      <w:b/>
      <w:bCs/>
      <w:color w:val="0F4761" w:themeColor="accent1" w:themeShade="BF"/>
    </w:rPr>
  </w:style>
  <w:style w:type="character" w:customStyle="1" w:styleId="70">
    <w:name w:val="标题 7 字符"/>
    <w:basedOn w:val="a0"/>
    <w:link w:val="7"/>
    <w:uiPriority w:val="9"/>
    <w:semiHidden/>
    <w:rsid w:val="001852E5"/>
    <w:rPr>
      <w:rFonts w:cstheme="majorBidi"/>
      <w:b/>
      <w:bCs/>
      <w:color w:val="595959" w:themeColor="text1" w:themeTint="A6"/>
    </w:rPr>
  </w:style>
  <w:style w:type="character" w:customStyle="1" w:styleId="80">
    <w:name w:val="标题 8 字符"/>
    <w:basedOn w:val="a0"/>
    <w:link w:val="8"/>
    <w:uiPriority w:val="9"/>
    <w:semiHidden/>
    <w:rsid w:val="001852E5"/>
    <w:rPr>
      <w:rFonts w:cstheme="majorBidi"/>
      <w:color w:val="595959" w:themeColor="text1" w:themeTint="A6"/>
    </w:rPr>
  </w:style>
  <w:style w:type="character" w:customStyle="1" w:styleId="90">
    <w:name w:val="标题 9 字符"/>
    <w:basedOn w:val="a0"/>
    <w:link w:val="9"/>
    <w:uiPriority w:val="9"/>
    <w:semiHidden/>
    <w:rsid w:val="001852E5"/>
    <w:rPr>
      <w:rFonts w:eastAsiaTheme="majorEastAsia" w:cstheme="majorBidi"/>
      <w:color w:val="595959" w:themeColor="text1" w:themeTint="A6"/>
    </w:rPr>
  </w:style>
  <w:style w:type="paragraph" w:styleId="a5">
    <w:name w:val="Title"/>
    <w:basedOn w:val="a"/>
    <w:next w:val="a"/>
    <w:link w:val="a6"/>
    <w:uiPriority w:val="10"/>
    <w:qFormat/>
    <w:rsid w:val="001852E5"/>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0"/>
    <w:link w:val="a5"/>
    <w:uiPriority w:val="10"/>
    <w:rsid w:val="001852E5"/>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1852E5"/>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1852E5"/>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1852E5"/>
    <w:pPr>
      <w:spacing w:before="160" w:after="160"/>
      <w:jc w:val="center"/>
    </w:pPr>
    <w:rPr>
      <w:i/>
      <w:iCs/>
      <w:color w:val="404040" w:themeColor="text1" w:themeTint="BF"/>
    </w:rPr>
  </w:style>
  <w:style w:type="character" w:customStyle="1" w:styleId="aa">
    <w:name w:val="引用 字符"/>
    <w:basedOn w:val="a0"/>
    <w:link w:val="a9"/>
    <w:uiPriority w:val="29"/>
    <w:rsid w:val="001852E5"/>
    <w:rPr>
      <w:rFonts w:eastAsia="SimSun-ExtB"/>
      <w:i/>
      <w:iCs/>
      <w:color w:val="404040" w:themeColor="text1" w:themeTint="BF"/>
    </w:rPr>
  </w:style>
  <w:style w:type="paragraph" w:styleId="ab">
    <w:name w:val="List Paragraph"/>
    <w:basedOn w:val="a"/>
    <w:uiPriority w:val="34"/>
    <w:qFormat/>
    <w:rsid w:val="001852E5"/>
    <w:pPr>
      <w:ind w:left="720"/>
      <w:contextualSpacing/>
    </w:pPr>
  </w:style>
  <w:style w:type="character" w:styleId="ac">
    <w:name w:val="Intense Emphasis"/>
    <w:basedOn w:val="a0"/>
    <w:uiPriority w:val="21"/>
    <w:qFormat/>
    <w:rsid w:val="001852E5"/>
    <w:rPr>
      <w:i/>
      <w:iCs/>
      <w:color w:val="0F4761" w:themeColor="accent1" w:themeShade="BF"/>
    </w:rPr>
  </w:style>
  <w:style w:type="paragraph" w:styleId="ad">
    <w:name w:val="Intense Quote"/>
    <w:basedOn w:val="a"/>
    <w:next w:val="a"/>
    <w:link w:val="ae"/>
    <w:uiPriority w:val="30"/>
    <w:qFormat/>
    <w:rsid w:val="00185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0"/>
    <w:link w:val="ad"/>
    <w:uiPriority w:val="30"/>
    <w:rsid w:val="001852E5"/>
    <w:rPr>
      <w:rFonts w:eastAsia="SimSun-ExtB"/>
      <w:i/>
      <w:iCs/>
      <w:color w:val="0F4761" w:themeColor="accent1" w:themeShade="BF"/>
    </w:rPr>
  </w:style>
  <w:style w:type="character" w:styleId="af">
    <w:name w:val="Intense Reference"/>
    <w:basedOn w:val="a0"/>
    <w:uiPriority w:val="32"/>
    <w:qFormat/>
    <w:rsid w:val="001852E5"/>
    <w:rPr>
      <w:b/>
      <w:bCs/>
      <w:smallCaps/>
      <w:color w:val="0F4761" w:themeColor="accent1" w:themeShade="BF"/>
      <w:spacing w:val="5"/>
    </w:rPr>
  </w:style>
  <w:style w:type="paragraph" w:styleId="af0">
    <w:name w:val="footnote text"/>
    <w:basedOn w:val="a"/>
    <w:link w:val="af1"/>
    <w:unhideWhenUsed/>
    <w:qFormat/>
    <w:rsid w:val="001852E5"/>
    <w:pPr>
      <w:snapToGrid w:val="0"/>
      <w:jc w:val="left"/>
    </w:pPr>
    <w:rPr>
      <w:sz w:val="18"/>
      <w:szCs w:val="18"/>
    </w:rPr>
  </w:style>
  <w:style w:type="character" w:customStyle="1" w:styleId="af1">
    <w:name w:val="脚注文本 字符"/>
    <w:basedOn w:val="a0"/>
    <w:link w:val="af0"/>
    <w:qFormat/>
    <w:rsid w:val="001852E5"/>
    <w:rPr>
      <w:rFonts w:ascii="宋体" w:eastAsia="汉仪书宋二简" w:hAnsi="宋体" w:cs="宋体"/>
      <w:color w:val="000000" w:themeColor="text1"/>
      <w:sz w:val="18"/>
      <w:szCs w:val="18"/>
    </w:rPr>
  </w:style>
  <w:style w:type="paragraph" w:styleId="af2">
    <w:name w:val="Normal (Web)"/>
    <w:basedOn w:val="a"/>
    <w:unhideWhenUsed/>
    <w:qFormat/>
    <w:rsid w:val="001852E5"/>
    <w:pPr>
      <w:widowControl/>
      <w:spacing w:before="100" w:beforeAutospacing="1" w:after="100" w:afterAutospacing="1"/>
      <w:jc w:val="left"/>
    </w:pPr>
    <w:rPr>
      <w:color w:val="auto"/>
      <w:kern w:val="0"/>
      <w:sz w:val="24"/>
      <w:szCs w:val="24"/>
    </w:rPr>
  </w:style>
  <w:style w:type="table" w:styleId="af3">
    <w:name w:val="Table Grid"/>
    <w:basedOn w:val="a1"/>
    <w:uiPriority w:val="39"/>
    <w:qFormat/>
    <w:rsid w:val="001852E5"/>
    <w:rPr>
      <w:rFonts w:eastAsia="宋体"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otnote reference"/>
    <w:basedOn w:val="a0"/>
    <w:unhideWhenUsed/>
    <w:qFormat/>
    <w:rsid w:val="001852E5"/>
    <w:rPr>
      <w:vertAlign w:val="superscript"/>
    </w:rPr>
  </w:style>
  <w:style w:type="character" w:styleId="af5">
    <w:name w:val="Hyperlink"/>
    <w:basedOn w:val="a0"/>
    <w:uiPriority w:val="99"/>
    <w:semiHidden/>
    <w:unhideWhenUsed/>
    <w:rsid w:val="002137EE"/>
    <w:rPr>
      <w:color w:val="0000FF"/>
      <w:u w:val="single"/>
    </w:rPr>
  </w:style>
  <w:style w:type="paragraph" w:customStyle="1" w:styleId="title-row">
    <w:name w:val="title-row"/>
    <w:basedOn w:val="a"/>
    <w:rsid w:val="002137EE"/>
    <w:pPr>
      <w:widowControl/>
      <w:tabs>
        <w:tab w:val="clear" w:pos="420"/>
      </w:tabs>
      <w:spacing w:before="100" w:beforeAutospacing="1" w:after="100" w:afterAutospacing="1" w:line="240" w:lineRule="auto"/>
      <w:ind w:firstLineChars="0" w:firstLine="0"/>
      <w:jc w:val="left"/>
    </w:pPr>
    <w:rPr>
      <w:rFonts w:eastAsia="宋体"/>
      <w:color w:val="auto"/>
      <w:kern w:val="0"/>
      <w:sz w:val="24"/>
      <w:szCs w:val="24"/>
    </w:rPr>
  </w:style>
  <w:style w:type="paragraph" w:customStyle="1" w:styleId="morebtn-wrapper">
    <w:name w:val="morebtn-wrapper"/>
    <w:basedOn w:val="a"/>
    <w:rsid w:val="002137EE"/>
    <w:pPr>
      <w:widowControl/>
      <w:tabs>
        <w:tab w:val="clear" w:pos="420"/>
      </w:tabs>
      <w:spacing w:before="100" w:beforeAutospacing="1" w:after="100" w:afterAutospacing="1" w:line="240" w:lineRule="auto"/>
      <w:ind w:firstLineChars="0" w:firstLine="0"/>
      <w:jc w:val="left"/>
    </w:pPr>
    <w:rPr>
      <w:rFonts w:eastAsia="宋体"/>
      <w:color w:val="auto"/>
      <w:kern w:val="0"/>
      <w:sz w:val="24"/>
      <w:szCs w:val="24"/>
    </w:rPr>
  </w:style>
  <w:style w:type="paragraph" w:styleId="z-">
    <w:name w:val="HTML Top of Form"/>
    <w:basedOn w:val="a"/>
    <w:next w:val="a"/>
    <w:link w:val="z-0"/>
    <w:hidden/>
    <w:uiPriority w:val="99"/>
    <w:semiHidden/>
    <w:unhideWhenUsed/>
    <w:rsid w:val="002137EE"/>
    <w:pPr>
      <w:widowControl/>
      <w:pBdr>
        <w:bottom w:val="single" w:sz="6" w:space="1" w:color="auto"/>
      </w:pBdr>
      <w:tabs>
        <w:tab w:val="clear" w:pos="420"/>
      </w:tabs>
      <w:spacing w:line="240" w:lineRule="auto"/>
      <w:ind w:firstLineChars="0" w:firstLine="0"/>
      <w:jc w:val="center"/>
    </w:pPr>
    <w:rPr>
      <w:rFonts w:ascii="Arial" w:eastAsia="宋体" w:hAnsi="Arial" w:cs="Arial"/>
      <w:vanish/>
      <w:color w:val="auto"/>
      <w:kern w:val="0"/>
      <w:sz w:val="16"/>
      <w:szCs w:val="16"/>
    </w:rPr>
  </w:style>
  <w:style w:type="character" w:customStyle="1" w:styleId="z-0">
    <w:name w:val="z-窗体顶端 字符"/>
    <w:basedOn w:val="a0"/>
    <w:link w:val="z-"/>
    <w:uiPriority w:val="99"/>
    <w:semiHidden/>
    <w:rsid w:val="002137EE"/>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2137EE"/>
    <w:pPr>
      <w:widowControl/>
      <w:pBdr>
        <w:top w:val="single" w:sz="6" w:space="1" w:color="auto"/>
      </w:pBdr>
      <w:tabs>
        <w:tab w:val="clear" w:pos="420"/>
      </w:tabs>
      <w:spacing w:line="240" w:lineRule="auto"/>
      <w:ind w:firstLineChars="0" w:firstLine="0"/>
      <w:jc w:val="center"/>
    </w:pPr>
    <w:rPr>
      <w:rFonts w:ascii="Arial" w:eastAsia="宋体" w:hAnsi="Arial" w:cs="Arial"/>
      <w:vanish/>
      <w:color w:val="auto"/>
      <w:kern w:val="0"/>
      <w:sz w:val="16"/>
      <w:szCs w:val="16"/>
    </w:rPr>
  </w:style>
  <w:style w:type="character" w:customStyle="1" w:styleId="z-2">
    <w:name w:val="z-窗体底端 字符"/>
    <w:basedOn w:val="a0"/>
    <w:link w:val="z-1"/>
    <w:uiPriority w:val="99"/>
    <w:semiHidden/>
    <w:rsid w:val="002137EE"/>
    <w:rPr>
      <w:rFonts w:ascii="Arial" w:eastAsia="宋体" w:hAnsi="Arial" w:cs="Arial"/>
      <w:vanish/>
      <w:kern w:val="0"/>
      <w:sz w:val="16"/>
      <w:szCs w:val="16"/>
    </w:rPr>
  </w:style>
  <w:style w:type="character" w:customStyle="1" w:styleId="btn-setnum-index">
    <w:name w:val="btn-setnum-index"/>
    <w:basedOn w:val="a0"/>
    <w:rsid w:val="002137EE"/>
  </w:style>
  <w:style w:type="character" w:customStyle="1" w:styleId="btn-setnum-total">
    <w:name w:val="btn-setnum-total"/>
    <w:basedOn w:val="a0"/>
    <w:rsid w:val="002137EE"/>
  </w:style>
  <w:style w:type="character" w:customStyle="1" w:styleId="btn-wallp-in">
    <w:name w:val="btn-wallp-in"/>
    <w:basedOn w:val="a0"/>
    <w:rsid w:val="002137EE"/>
  </w:style>
  <w:style w:type="character" w:customStyle="1" w:styleId="card-title-text">
    <w:name w:val="card-title-text"/>
    <w:basedOn w:val="a0"/>
    <w:rsid w:val="002137EE"/>
  </w:style>
  <w:style w:type="character" w:customStyle="1" w:styleId="pic-title-span3">
    <w:name w:val="pic-title-span3"/>
    <w:basedOn w:val="a0"/>
    <w:rsid w:val="002137EE"/>
  </w:style>
  <w:style w:type="character" w:customStyle="1" w:styleId="divider5">
    <w:name w:val="divider5"/>
    <w:basedOn w:val="a0"/>
    <w:rsid w:val="002137EE"/>
  </w:style>
  <w:style w:type="character" w:customStyle="1" w:styleId="copyright-from">
    <w:name w:val="copyright-from"/>
    <w:basedOn w:val="a0"/>
    <w:rsid w:val="002137EE"/>
  </w:style>
  <w:style w:type="character" w:customStyle="1" w:styleId="text5">
    <w:name w:val="text5"/>
    <w:basedOn w:val="a0"/>
    <w:rsid w:val="002137EE"/>
  </w:style>
  <w:style w:type="character" w:customStyle="1" w:styleId="dataprovider5">
    <w:name w:val="dataprovider5"/>
    <w:basedOn w:val="a0"/>
    <w:rsid w:val="002137EE"/>
  </w:style>
  <w:style w:type="character" w:customStyle="1" w:styleId="card-box-more-text2">
    <w:name w:val="card-box-more-text2"/>
    <w:basedOn w:val="a0"/>
    <w:rsid w:val="002137EE"/>
  </w:style>
  <w:style w:type="character" w:customStyle="1" w:styleId="tuiguang-btn3">
    <w:name w:val="tuiguang-btn3"/>
    <w:basedOn w:val="a0"/>
    <w:rsid w:val="002137EE"/>
  </w:style>
  <w:style w:type="character" w:customStyle="1" w:styleId="src-site-info6">
    <w:name w:val="src-site-info6"/>
    <w:basedOn w:val="a0"/>
    <w:rsid w:val="002137EE"/>
  </w:style>
  <w:style w:type="character" w:customStyle="1" w:styleId="search">
    <w:name w:val="search"/>
    <w:basedOn w:val="a0"/>
    <w:rsid w:val="0021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234120">
      <w:bodyDiv w:val="1"/>
      <w:marLeft w:val="0"/>
      <w:marRight w:val="0"/>
      <w:marTop w:val="0"/>
      <w:marBottom w:val="0"/>
      <w:divBdr>
        <w:top w:val="none" w:sz="0" w:space="0" w:color="auto"/>
        <w:left w:val="none" w:sz="0" w:space="0" w:color="auto"/>
        <w:bottom w:val="none" w:sz="0" w:space="0" w:color="auto"/>
        <w:right w:val="none" w:sz="0" w:space="0" w:color="auto"/>
      </w:divBdr>
      <w:divsChild>
        <w:div w:id="131944617">
          <w:marLeft w:val="0"/>
          <w:marRight w:val="0"/>
          <w:marTop w:val="0"/>
          <w:marBottom w:val="0"/>
          <w:divBdr>
            <w:top w:val="none" w:sz="0" w:space="0" w:color="auto"/>
            <w:left w:val="none" w:sz="0" w:space="0" w:color="auto"/>
            <w:bottom w:val="none" w:sz="0" w:space="0" w:color="auto"/>
            <w:right w:val="none" w:sz="0" w:space="0" w:color="auto"/>
          </w:divBdr>
          <w:divsChild>
            <w:div w:id="1132671601">
              <w:marLeft w:val="0"/>
              <w:marRight w:val="0"/>
              <w:marTop w:val="0"/>
              <w:marBottom w:val="60"/>
              <w:divBdr>
                <w:top w:val="none" w:sz="0" w:space="0" w:color="auto"/>
                <w:left w:val="none" w:sz="0" w:space="0" w:color="auto"/>
                <w:bottom w:val="none" w:sz="0" w:space="0" w:color="auto"/>
                <w:right w:val="none" w:sz="0" w:space="0" w:color="auto"/>
              </w:divBdr>
              <w:divsChild>
                <w:div w:id="248466255">
                  <w:marLeft w:val="0"/>
                  <w:marRight w:val="0"/>
                  <w:marTop w:val="0"/>
                  <w:marBottom w:val="0"/>
                  <w:divBdr>
                    <w:top w:val="none" w:sz="0" w:space="0" w:color="auto"/>
                    <w:left w:val="none" w:sz="0" w:space="0" w:color="auto"/>
                    <w:bottom w:val="none" w:sz="0" w:space="0" w:color="auto"/>
                    <w:right w:val="none" w:sz="0" w:space="0" w:color="auto"/>
                  </w:divBdr>
                  <w:divsChild>
                    <w:div w:id="952512588">
                      <w:marLeft w:val="0"/>
                      <w:marRight w:val="0"/>
                      <w:marTop w:val="0"/>
                      <w:marBottom w:val="0"/>
                      <w:divBdr>
                        <w:top w:val="none" w:sz="0" w:space="0" w:color="auto"/>
                        <w:left w:val="none" w:sz="0" w:space="0" w:color="auto"/>
                        <w:bottom w:val="none" w:sz="0" w:space="0" w:color="auto"/>
                        <w:right w:val="none" w:sz="0" w:space="0" w:color="auto"/>
                      </w:divBdr>
                      <w:divsChild>
                        <w:div w:id="247351447">
                          <w:marLeft w:val="0"/>
                          <w:marRight w:val="0"/>
                          <w:marTop w:val="0"/>
                          <w:marBottom w:val="0"/>
                          <w:divBdr>
                            <w:top w:val="single" w:sz="6" w:space="0" w:color="EBEBEB"/>
                            <w:left w:val="single" w:sz="6" w:space="11" w:color="EBEBEB"/>
                            <w:bottom w:val="single" w:sz="6" w:space="0" w:color="EBEBEB"/>
                            <w:right w:val="single" w:sz="6" w:space="11" w:color="EBEBEB"/>
                          </w:divBdr>
                        </w:div>
                        <w:div w:id="1237741834">
                          <w:marLeft w:val="0"/>
                          <w:marRight w:val="0"/>
                          <w:marTop w:val="0"/>
                          <w:marBottom w:val="0"/>
                          <w:divBdr>
                            <w:top w:val="single" w:sz="6" w:space="8" w:color="CBCBCB"/>
                            <w:left w:val="single" w:sz="6" w:space="8" w:color="CBCBCB"/>
                            <w:bottom w:val="single" w:sz="6" w:space="0" w:color="CBCBCB"/>
                            <w:right w:val="single" w:sz="6" w:space="0" w:color="CBCBCB"/>
                          </w:divBdr>
                          <w:divsChild>
                            <w:div w:id="1457331381">
                              <w:marLeft w:val="0"/>
                              <w:marRight w:val="0"/>
                              <w:marTop w:val="0"/>
                              <w:marBottom w:val="0"/>
                              <w:divBdr>
                                <w:top w:val="none" w:sz="0" w:space="0" w:color="auto"/>
                                <w:left w:val="none" w:sz="0" w:space="0" w:color="auto"/>
                                <w:bottom w:val="none" w:sz="0" w:space="0" w:color="auto"/>
                                <w:right w:val="none" w:sz="0" w:space="0" w:color="auto"/>
                              </w:divBdr>
                            </w:div>
                            <w:div w:id="1694573080">
                              <w:marLeft w:val="0"/>
                              <w:marRight w:val="0"/>
                              <w:marTop w:val="210"/>
                              <w:marBottom w:val="210"/>
                              <w:divBdr>
                                <w:top w:val="none" w:sz="0" w:space="0" w:color="auto"/>
                                <w:left w:val="none" w:sz="0" w:space="0" w:color="auto"/>
                                <w:bottom w:val="none" w:sz="0" w:space="0" w:color="auto"/>
                                <w:right w:val="none" w:sz="0" w:space="0" w:color="auto"/>
                              </w:divBdr>
                              <w:divsChild>
                                <w:div w:id="1663506299">
                                  <w:marLeft w:val="0"/>
                                  <w:marRight w:val="0"/>
                                  <w:marTop w:val="0"/>
                                  <w:marBottom w:val="0"/>
                                  <w:divBdr>
                                    <w:top w:val="none" w:sz="0" w:space="0" w:color="auto"/>
                                    <w:left w:val="none" w:sz="0" w:space="0" w:color="auto"/>
                                    <w:bottom w:val="none" w:sz="0" w:space="0" w:color="auto"/>
                                    <w:right w:val="none" w:sz="0" w:space="0" w:color="auto"/>
                                  </w:divBdr>
                                </w:div>
                              </w:divsChild>
                            </w:div>
                            <w:div w:id="1846746660">
                              <w:marLeft w:val="0"/>
                              <w:marRight w:val="0"/>
                              <w:marTop w:val="0"/>
                              <w:marBottom w:val="0"/>
                              <w:divBdr>
                                <w:top w:val="single" w:sz="6" w:space="6" w:color="EEEEEE"/>
                                <w:left w:val="single" w:sz="6" w:space="6" w:color="EEEEEE"/>
                                <w:bottom w:val="single" w:sz="6" w:space="6" w:color="EEEEEE"/>
                                <w:right w:val="single" w:sz="6" w:space="6" w:color="EEEEEE"/>
                              </w:divBdr>
                            </w:div>
                          </w:divsChild>
                        </w:div>
                      </w:divsChild>
                    </w:div>
                    <w:div w:id="1323972862">
                      <w:marLeft w:val="0"/>
                      <w:marRight w:val="0"/>
                      <w:marTop w:val="0"/>
                      <w:marBottom w:val="0"/>
                      <w:divBdr>
                        <w:top w:val="none" w:sz="0" w:space="0" w:color="auto"/>
                        <w:left w:val="none" w:sz="0" w:space="0" w:color="auto"/>
                        <w:bottom w:val="none" w:sz="0" w:space="0" w:color="auto"/>
                        <w:right w:val="none" w:sz="0" w:space="0" w:color="auto"/>
                      </w:divBdr>
                      <w:divsChild>
                        <w:div w:id="1924410940">
                          <w:marLeft w:val="0"/>
                          <w:marRight w:val="0"/>
                          <w:marTop w:val="0"/>
                          <w:marBottom w:val="0"/>
                          <w:divBdr>
                            <w:top w:val="none" w:sz="0" w:space="0" w:color="auto"/>
                            <w:left w:val="none" w:sz="0" w:space="0" w:color="auto"/>
                            <w:bottom w:val="none" w:sz="0" w:space="0" w:color="auto"/>
                            <w:right w:val="none" w:sz="0" w:space="0" w:color="auto"/>
                          </w:divBdr>
                          <w:divsChild>
                            <w:div w:id="2038696970">
                              <w:marLeft w:val="0"/>
                              <w:marRight w:val="0"/>
                              <w:marTop w:val="0"/>
                              <w:marBottom w:val="0"/>
                              <w:divBdr>
                                <w:top w:val="none" w:sz="0" w:space="0" w:color="auto"/>
                                <w:left w:val="none" w:sz="0" w:space="0" w:color="auto"/>
                                <w:bottom w:val="none" w:sz="0" w:space="0" w:color="auto"/>
                                <w:right w:val="none" w:sz="0" w:space="0" w:color="auto"/>
                              </w:divBdr>
                              <w:divsChild>
                                <w:div w:id="1792237208">
                                  <w:marLeft w:val="0"/>
                                  <w:marRight w:val="180"/>
                                  <w:marTop w:val="0"/>
                                  <w:marBottom w:val="0"/>
                                  <w:divBdr>
                                    <w:top w:val="none" w:sz="0" w:space="0" w:color="auto"/>
                                    <w:left w:val="none" w:sz="0" w:space="0" w:color="auto"/>
                                    <w:bottom w:val="none" w:sz="0" w:space="0" w:color="auto"/>
                                    <w:right w:val="none" w:sz="0" w:space="0" w:color="auto"/>
                                  </w:divBdr>
                                  <w:divsChild>
                                    <w:div w:id="1762947146">
                                      <w:marLeft w:val="45"/>
                                      <w:marRight w:val="0"/>
                                      <w:marTop w:val="0"/>
                                      <w:marBottom w:val="0"/>
                                      <w:divBdr>
                                        <w:top w:val="none" w:sz="0" w:space="0" w:color="auto"/>
                                        <w:left w:val="none" w:sz="0" w:space="0" w:color="auto"/>
                                        <w:bottom w:val="none" w:sz="0" w:space="0" w:color="auto"/>
                                        <w:right w:val="none" w:sz="0" w:space="0" w:color="auto"/>
                                      </w:divBdr>
                                    </w:div>
                                  </w:divsChild>
                                </w:div>
                                <w:div w:id="118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0847">
              <w:marLeft w:val="0"/>
              <w:marRight w:val="6240"/>
              <w:marTop w:val="300"/>
              <w:marBottom w:val="0"/>
              <w:divBdr>
                <w:top w:val="none" w:sz="0" w:space="0" w:color="auto"/>
                <w:left w:val="none" w:sz="0" w:space="0" w:color="auto"/>
                <w:bottom w:val="none" w:sz="0" w:space="0" w:color="auto"/>
                <w:right w:val="none" w:sz="0" w:space="0" w:color="auto"/>
              </w:divBdr>
              <w:divsChild>
                <w:div w:id="1634679615">
                  <w:marLeft w:val="240"/>
                  <w:marRight w:val="240"/>
                  <w:marTop w:val="0"/>
                  <w:marBottom w:val="0"/>
                  <w:divBdr>
                    <w:top w:val="none" w:sz="0" w:space="0" w:color="auto"/>
                    <w:left w:val="none" w:sz="0" w:space="0" w:color="auto"/>
                    <w:bottom w:val="none" w:sz="0" w:space="0" w:color="auto"/>
                    <w:right w:val="none" w:sz="0" w:space="0" w:color="auto"/>
                  </w:divBdr>
                  <w:divsChild>
                    <w:div w:id="1923297506">
                      <w:marLeft w:val="825"/>
                      <w:marRight w:val="825"/>
                      <w:marTop w:val="0"/>
                      <w:marBottom w:val="45"/>
                      <w:divBdr>
                        <w:top w:val="none" w:sz="0" w:space="0" w:color="auto"/>
                        <w:left w:val="none" w:sz="0" w:space="0" w:color="auto"/>
                        <w:bottom w:val="none" w:sz="0" w:space="0" w:color="auto"/>
                        <w:right w:val="none" w:sz="0" w:space="0" w:color="auto"/>
                      </w:divBdr>
                      <w:divsChild>
                        <w:div w:id="1867794353">
                          <w:marLeft w:val="0"/>
                          <w:marRight w:val="0"/>
                          <w:marTop w:val="0"/>
                          <w:marBottom w:val="0"/>
                          <w:divBdr>
                            <w:top w:val="none" w:sz="0" w:space="0" w:color="auto"/>
                            <w:left w:val="none" w:sz="0" w:space="0" w:color="auto"/>
                            <w:bottom w:val="none" w:sz="0" w:space="0" w:color="auto"/>
                            <w:right w:val="none" w:sz="0" w:space="0" w:color="auto"/>
                          </w:divBdr>
                          <w:divsChild>
                            <w:div w:id="1223491657">
                              <w:marLeft w:val="0"/>
                              <w:marRight w:val="0"/>
                              <w:marTop w:val="0"/>
                              <w:marBottom w:val="0"/>
                              <w:divBdr>
                                <w:top w:val="none" w:sz="0" w:space="0" w:color="auto"/>
                                <w:left w:val="none" w:sz="0" w:space="0" w:color="auto"/>
                                <w:bottom w:val="none" w:sz="0" w:space="0" w:color="auto"/>
                                <w:right w:val="none" w:sz="0" w:space="0" w:color="auto"/>
                              </w:divBdr>
                              <w:divsChild>
                                <w:div w:id="1579248252">
                                  <w:marLeft w:val="0"/>
                                  <w:marRight w:val="0"/>
                                  <w:marTop w:val="0"/>
                                  <w:marBottom w:val="0"/>
                                  <w:divBdr>
                                    <w:top w:val="none" w:sz="0" w:space="0" w:color="auto"/>
                                    <w:left w:val="none" w:sz="0" w:space="0" w:color="auto"/>
                                    <w:bottom w:val="none" w:sz="0" w:space="0" w:color="auto"/>
                                    <w:right w:val="none" w:sz="0" w:space="0" w:color="auto"/>
                                  </w:divBdr>
                                  <w:divsChild>
                                    <w:div w:id="1048844986">
                                      <w:marLeft w:val="0"/>
                                      <w:marRight w:val="0"/>
                                      <w:marTop w:val="0"/>
                                      <w:marBottom w:val="0"/>
                                      <w:divBdr>
                                        <w:top w:val="none" w:sz="0" w:space="0" w:color="auto"/>
                                        <w:left w:val="none" w:sz="0" w:space="0" w:color="auto"/>
                                        <w:bottom w:val="none" w:sz="0" w:space="0" w:color="auto"/>
                                        <w:right w:val="none" w:sz="0" w:space="0" w:color="auto"/>
                                      </w:divBdr>
                                    </w:div>
                                  </w:divsChild>
                                </w:div>
                                <w:div w:id="50925961">
                                  <w:marLeft w:val="0"/>
                                  <w:marRight w:val="0"/>
                                  <w:marTop w:val="0"/>
                                  <w:marBottom w:val="0"/>
                                  <w:divBdr>
                                    <w:top w:val="none" w:sz="0" w:space="0" w:color="auto"/>
                                    <w:left w:val="none" w:sz="0" w:space="0" w:color="auto"/>
                                    <w:bottom w:val="none" w:sz="0" w:space="0" w:color="auto"/>
                                    <w:right w:val="none" w:sz="0" w:space="0" w:color="auto"/>
                                  </w:divBdr>
                                  <w:divsChild>
                                    <w:div w:id="8797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53546">
                      <w:marLeft w:val="0"/>
                      <w:marRight w:val="0"/>
                      <w:marTop w:val="0"/>
                      <w:marBottom w:val="0"/>
                      <w:divBdr>
                        <w:top w:val="none" w:sz="0" w:space="0" w:color="auto"/>
                        <w:left w:val="none" w:sz="0" w:space="0" w:color="auto"/>
                        <w:bottom w:val="none" w:sz="0" w:space="0" w:color="auto"/>
                        <w:right w:val="none" w:sz="0" w:space="0" w:color="auto"/>
                      </w:divBdr>
                      <w:divsChild>
                        <w:div w:id="910698752">
                          <w:marLeft w:val="0"/>
                          <w:marRight w:val="0"/>
                          <w:marTop w:val="0"/>
                          <w:marBottom w:val="0"/>
                          <w:divBdr>
                            <w:top w:val="none" w:sz="0" w:space="0" w:color="auto"/>
                            <w:left w:val="none" w:sz="0" w:space="0" w:color="auto"/>
                            <w:bottom w:val="none" w:sz="0" w:space="0" w:color="auto"/>
                            <w:right w:val="none" w:sz="0" w:space="0" w:color="auto"/>
                          </w:divBdr>
                          <w:divsChild>
                            <w:div w:id="1872961038">
                              <w:marLeft w:val="0"/>
                              <w:marRight w:val="0"/>
                              <w:marTop w:val="0"/>
                              <w:marBottom w:val="0"/>
                              <w:divBdr>
                                <w:top w:val="single" w:sz="6" w:space="0" w:color="E3E3E3"/>
                                <w:left w:val="none" w:sz="0" w:space="0" w:color="auto"/>
                                <w:bottom w:val="single" w:sz="6" w:space="0" w:color="E3E3E3"/>
                                <w:right w:val="none" w:sz="0" w:space="0" w:color="auto"/>
                              </w:divBdr>
                            </w:div>
                            <w:div w:id="1517236108">
                              <w:marLeft w:val="0"/>
                              <w:marRight w:val="0"/>
                              <w:marTop w:val="0"/>
                              <w:marBottom w:val="0"/>
                              <w:divBdr>
                                <w:top w:val="none" w:sz="0" w:space="0" w:color="auto"/>
                                <w:left w:val="none" w:sz="0" w:space="0" w:color="auto"/>
                                <w:bottom w:val="none" w:sz="0" w:space="0" w:color="auto"/>
                                <w:right w:val="none" w:sz="0" w:space="0" w:color="auto"/>
                              </w:divBdr>
                              <w:divsChild>
                                <w:div w:id="930891540">
                                  <w:marLeft w:val="0"/>
                                  <w:marRight w:val="0"/>
                                  <w:marTop w:val="0"/>
                                  <w:marBottom w:val="0"/>
                                  <w:divBdr>
                                    <w:top w:val="none" w:sz="0" w:space="0" w:color="auto"/>
                                    <w:left w:val="none" w:sz="0" w:space="0" w:color="auto"/>
                                    <w:bottom w:val="none" w:sz="0" w:space="0" w:color="auto"/>
                                    <w:right w:val="none" w:sz="0" w:space="0" w:color="auto"/>
                                  </w:divBdr>
                                  <w:divsChild>
                                    <w:div w:id="166098209">
                                      <w:marLeft w:val="0"/>
                                      <w:marRight w:val="0"/>
                                      <w:marTop w:val="0"/>
                                      <w:marBottom w:val="0"/>
                                      <w:divBdr>
                                        <w:top w:val="none" w:sz="0" w:space="0" w:color="auto"/>
                                        <w:left w:val="none" w:sz="0" w:space="0" w:color="auto"/>
                                        <w:bottom w:val="none" w:sz="0" w:space="0" w:color="auto"/>
                                        <w:right w:val="none" w:sz="0" w:space="0" w:color="auto"/>
                                      </w:divBdr>
                                    </w:div>
                                    <w:div w:id="391125350">
                                      <w:marLeft w:val="0"/>
                                      <w:marRight w:val="0"/>
                                      <w:marTop w:val="0"/>
                                      <w:marBottom w:val="0"/>
                                      <w:divBdr>
                                        <w:top w:val="none" w:sz="0" w:space="0" w:color="auto"/>
                                        <w:left w:val="none" w:sz="0" w:space="0" w:color="auto"/>
                                        <w:bottom w:val="none" w:sz="0" w:space="0" w:color="auto"/>
                                        <w:right w:val="none" w:sz="0" w:space="0" w:color="auto"/>
                                      </w:divBdr>
                                    </w:div>
                                    <w:div w:id="1631328081">
                                      <w:marLeft w:val="0"/>
                                      <w:marRight w:val="0"/>
                                      <w:marTop w:val="0"/>
                                      <w:marBottom w:val="0"/>
                                      <w:divBdr>
                                        <w:top w:val="none" w:sz="0" w:space="0" w:color="auto"/>
                                        <w:left w:val="none" w:sz="0" w:space="0" w:color="auto"/>
                                        <w:bottom w:val="none" w:sz="0" w:space="0" w:color="auto"/>
                                        <w:right w:val="none" w:sz="0" w:space="0" w:color="auto"/>
                                      </w:divBdr>
                                    </w:div>
                                    <w:div w:id="8990327">
                                      <w:marLeft w:val="0"/>
                                      <w:marRight w:val="0"/>
                                      <w:marTop w:val="0"/>
                                      <w:marBottom w:val="0"/>
                                      <w:divBdr>
                                        <w:top w:val="none" w:sz="0" w:space="0" w:color="auto"/>
                                        <w:left w:val="none" w:sz="0" w:space="0" w:color="auto"/>
                                        <w:bottom w:val="none" w:sz="0" w:space="0" w:color="auto"/>
                                        <w:right w:val="none" w:sz="0" w:space="0" w:color="auto"/>
                                      </w:divBdr>
                                    </w:div>
                                    <w:div w:id="284504228">
                                      <w:marLeft w:val="0"/>
                                      <w:marRight w:val="0"/>
                                      <w:marTop w:val="0"/>
                                      <w:marBottom w:val="0"/>
                                      <w:divBdr>
                                        <w:top w:val="none" w:sz="0" w:space="0" w:color="auto"/>
                                        <w:left w:val="none" w:sz="0" w:space="0" w:color="auto"/>
                                        <w:bottom w:val="none" w:sz="0" w:space="0" w:color="auto"/>
                                        <w:right w:val="none" w:sz="0" w:space="0" w:color="auto"/>
                                      </w:divBdr>
                                    </w:div>
                                    <w:div w:id="407658653">
                                      <w:marLeft w:val="0"/>
                                      <w:marRight w:val="0"/>
                                      <w:marTop w:val="0"/>
                                      <w:marBottom w:val="0"/>
                                      <w:divBdr>
                                        <w:top w:val="none" w:sz="0" w:space="0" w:color="auto"/>
                                        <w:left w:val="none" w:sz="0" w:space="0" w:color="auto"/>
                                        <w:bottom w:val="none" w:sz="0" w:space="0" w:color="auto"/>
                                        <w:right w:val="none" w:sz="0" w:space="0" w:color="auto"/>
                                      </w:divBdr>
                                    </w:div>
                                    <w:div w:id="35785099">
                                      <w:marLeft w:val="0"/>
                                      <w:marRight w:val="0"/>
                                      <w:marTop w:val="0"/>
                                      <w:marBottom w:val="0"/>
                                      <w:divBdr>
                                        <w:top w:val="none" w:sz="0" w:space="0" w:color="auto"/>
                                        <w:left w:val="none" w:sz="0" w:space="0" w:color="auto"/>
                                        <w:bottom w:val="none" w:sz="0" w:space="0" w:color="auto"/>
                                        <w:right w:val="none" w:sz="0" w:space="0" w:color="auto"/>
                                      </w:divBdr>
                                    </w:div>
                                    <w:div w:id="445584974">
                                      <w:marLeft w:val="0"/>
                                      <w:marRight w:val="0"/>
                                      <w:marTop w:val="0"/>
                                      <w:marBottom w:val="0"/>
                                      <w:divBdr>
                                        <w:top w:val="none" w:sz="0" w:space="0" w:color="auto"/>
                                        <w:left w:val="none" w:sz="0" w:space="0" w:color="auto"/>
                                        <w:bottom w:val="none" w:sz="0" w:space="0" w:color="auto"/>
                                        <w:right w:val="none" w:sz="0" w:space="0" w:color="auto"/>
                                      </w:divBdr>
                                    </w:div>
                                    <w:div w:id="1325233313">
                                      <w:marLeft w:val="0"/>
                                      <w:marRight w:val="0"/>
                                      <w:marTop w:val="0"/>
                                      <w:marBottom w:val="0"/>
                                      <w:divBdr>
                                        <w:top w:val="none" w:sz="0" w:space="0" w:color="auto"/>
                                        <w:left w:val="none" w:sz="0" w:space="0" w:color="auto"/>
                                        <w:bottom w:val="none" w:sz="0" w:space="0" w:color="auto"/>
                                        <w:right w:val="none" w:sz="0" w:space="0" w:color="auto"/>
                                      </w:divBdr>
                                    </w:div>
                                    <w:div w:id="2129421588">
                                      <w:marLeft w:val="0"/>
                                      <w:marRight w:val="0"/>
                                      <w:marTop w:val="0"/>
                                      <w:marBottom w:val="0"/>
                                      <w:divBdr>
                                        <w:top w:val="none" w:sz="0" w:space="0" w:color="auto"/>
                                        <w:left w:val="none" w:sz="0" w:space="0" w:color="auto"/>
                                        <w:bottom w:val="none" w:sz="0" w:space="0" w:color="auto"/>
                                        <w:right w:val="none" w:sz="0" w:space="0" w:color="auto"/>
                                      </w:divBdr>
                                    </w:div>
                                    <w:div w:id="1500775390">
                                      <w:marLeft w:val="0"/>
                                      <w:marRight w:val="0"/>
                                      <w:marTop w:val="0"/>
                                      <w:marBottom w:val="0"/>
                                      <w:divBdr>
                                        <w:top w:val="none" w:sz="0" w:space="0" w:color="auto"/>
                                        <w:left w:val="none" w:sz="0" w:space="0" w:color="auto"/>
                                        <w:bottom w:val="none" w:sz="0" w:space="0" w:color="auto"/>
                                        <w:right w:val="none" w:sz="0" w:space="0" w:color="auto"/>
                                      </w:divBdr>
                                    </w:div>
                                    <w:div w:id="18310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628760">
              <w:marLeft w:val="0"/>
              <w:marRight w:val="0"/>
              <w:marTop w:val="0"/>
              <w:marBottom w:val="0"/>
              <w:divBdr>
                <w:top w:val="none" w:sz="0" w:space="0" w:color="auto"/>
                <w:left w:val="none" w:sz="0" w:space="0" w:color="auto"/>
                <w:bottom w:val="none" w:sz="0" w:space="0" w:color="auto"/>
                <w:right w:val="none" w:sz="0" w:space="0" w:color="auto"/>
              </w:divBdr>
              <w:divsChild>
                <w:div w:id="1334063575">
                  <w:marLeft w:val="0"/>
                  <w:marRight w:val="0"/>
                  <w:marTop w:val="0"/>
                  <w:marBottom w:val="0"/>
                  <w:divBdr>
                    <w:top w:val="none" w:sz="0" w:space="0" w:color="auto"/>
                    <w:left w:val="none" w:sz="0" w:space="0" w:color="auto"/>
                    <w:bottom w:val="none" w:sz="0" w:space="0" w:color="auto"/>
                    <w:right w:val="none" w:sz="0" w:space="0" w:color="auto"/>
                  </w:divBdr>
                  <w:divsChild>
                    <w:div w:id="267587991">
                      <w:marLeft w:val="0"/>
                      <w:marRight w:val="0"/>
                      <w:marTop w:val="0"/>
                      <w:marBottom w:val="0"/>
                      <w:divBdr>
                        <w:top w:val="none" w:sz="0" w:space="0" w:color="auto"/>
                        <w:left w:val="none" w:sz="0" w:space="0" w:color="auto"/>
                        <w:bottom w:val="none" w:sz="0" w:space="0" w:color="auto"/>
                        <w:right w:val="none" w:sz="0" w:space="0" w:color="auto"/>
                      </w:divBdr>
                      <w:divsChild>
                        <w:div w:id="603853409">
                          <w:marLeft w:val="0"/>
                          <w:marRight w:val="0"/>
                          <w:marTop w:val="0"/>
                          <w:marBottom w:val="0"/>
                          <w:divBdr>
                            <w:top w:val="none" w:sz="0" w:space="0" w:color="auto"/>
                            <w:left w:val="none" w:sz="0" w:space="0" w:color="auto"/>
                            <w:bottom w:val="none" w:sz="0" w:space="0" w:color="auto"/>
                            <w:right w:val="none" w:sz="0" w:space="0" w:color="auto"/>
                          </w:divBdr>
                          <w:divsChild>
                            <w:div w:id="1441872488">
                              <w:marLeft w:val="0"/>
                              <w:marRight w:val="0"/>
                              <w:marTop w:val="0"/>
                              <w:marBottom w:val="0"/>
                              <w:divBdr>
                                <w:top w:val="none" w:sz="0" w:space="0" w:color="auto"/>
                                <w:left w:val="none" w:sz="0" w:space="0" w:color="auto"/>
                                <w:bottom w:val="none" w:sz="0" w:space="0" w:color="auto"/>
                                <w:right w:val="none" w:sz="0" w:space="0" w:color="auto"/>
                              </w:divBdr>
                            </w:div>
                            <w:div w:id="1286353267">
                              <w:marLeft w:val="0"/>
                              <w:marRight w:val="0"/>
                              <w:marTop w:val="0"/>
                              <w:marBottom w:val="0"/>
                              <w:divBdr>
                                <w:top w:val="none" w:sz="0" w:space="0" w:color="auto"/>
                                <w:left w:val="none" w:sz="0" w:space="0" w:color="auto"/>
                                <w:bottom w:val="none" w:sz="0" w:space="0" w:color="auto"/>
                                <w:right w:val="none" w:sz="0" w:space="0" w:color="auto"/>
                              </w:divBdr>
                              <w:divsChild>
                                <w:div w:id="1375469876">
                                  <w:marLeft w:val="0"/>
                                  <w:marRight w:val="0"/>
                                  <w:marTop w:val="0"/>
                                  <w:marBottom w:val="0"/>
                                  <w:divBdr>
                                    <w:top w:val="none" w:sz="0" w:space="0" w:color="auto"/>
                                    <w:left w:val="none" w:sz="0" w:space="0" w:color="auto"/>
                                    <w:bottom w:val="none" w:sz="0" w:space="0" w:color="auto"/>
                                    <w:right w:val="none" w:sz="0" w:space="0" w:color="auto"/>
                                  </w:divBdr>
                                </w:div>
                                <w:div w:id="70279357">
                                  <w:marLeft w:val="0"/>
                                  <w:marRight w:val="0"/>
                                  <w:marTop w:val="0"/>
                                  <w:marBottom w:val="0"/>
                                  <w:divBdr>
                                    <w:top w:val="none" w:sz="0" w:space="0" w:color="auto"/>
                                    <w:left w:val="none" w:sz="0" w:space="0" w:color="auto"/>
                                    <w:bottom w:val="none" w:sz="0" w:space="0" w:color="auto"/>
                                    <w:right w:val="none" w:sz="0" w:space="0" w:color="auto"/>
                                  </w:divBdr>
                                  <w:divsChild>
                                    <w:div w:id="843321051">
                                      <w:marLeft w:val="0"/>
                                      <w:marRight w:val="0"/>
                                      <w:marTop w:val="0"/>
                                      <w:marBottom w:val="0"/>
                                      <w:divBdr>
                                        <w:top w:val="none" w:sz="0" w:space="0" w:color="auto"/>
                                        <w:left w:val="none" w:sz="0" w:space="0" w:color="auto"/>
                                        <w:bottom w:val="none" w:sz="0" w:space="0" w:color="auto"/>
                                        <w:right w:val="none" w:sz="0" w:space="0" w:color="auto"/>
                                      </w:divBdr>
                                    </w:div>
                                    <w:div w:id="48650013">
                                      <w:marLeft w:val="0"/>
                                      <w:marRight w:val="0"/>
                                      <w:marTop w:val="0"/>
                                      <w:marBottom w:val="0"/>
                                      <w:divBdr>
                                        <w:top w:val="none" w:sz="0" w:space="0" w:color="auto"/>
                                        <w:left w:val="none" w:sz="0" w:space="0" w:color="auto"/>
                                        <w:bottom w:val="none" w:sz="0" w:space="0" w:color="auto"/>
                                        <w:right w:val="none" w:sz="0" w:space="0" w:color="auto"/>
                                      </w:divBdr>
                                    </w:div>
                                  </w:divsChild>
                                </w:div>
                                <w:div w:id="405567301">
                                  <w:marLeft w:val="0"/>
                                  <w:marRight w:val="0"/>
                                  <w:marTop w:val="0"/>
                                  <w:marBottom w:val="0"/>
                                  <w:divBdr>
                                    <w:top w:val="none" w:sz="0" w:space="0" w:color="auto"/>
                                    <w:left w:val="none" w:sz="0" w:space="0" w:color="auto"/>
                                    <w:bottom w:val="none" w:sz="0" w:space="0" w:color="auto"/>
                                    <w:right w:val="none" w:sz="0" w:space="0" w:color="auto"/>
                                  </w:divBdr>
                                  <w:divsChild>
                                    <w:div w:id="1569921471">
                                      <w:marLeft w:val="0"/>
                                      <w:marRight w:val="0"/>
                                      <w:marTop w:val="0"/>
                                      <w:marBottom w:val="0"/>
                                      <w:divBdr>
                                        <w:top w:val="none" w:sz="0" w:space="0" w:color="auto"/>
                                        <w:left w:val="none" w:sz="0" w:space="0" w:color="auto"/>
                                        <w:bottom w:val="none" w:sz="0" w:space="0" w:color="auto"/>
                                        <w:right w:val="none" w:sz="0" w:space="0" w:color="auto"/>
                                      </w:divBdr>
                                    </w:div>
                                    <w:div w:id="1019426120">
                                      <w:marLeft w:val="0"/>
                                      <w:marRight w:val="0"/>
                                      <w:marTop w:val="0"/>
                                      <w:marBottom w:val="0"/>
                                      <w:divBdr>
                                        <w:top w:val="none" w:sz="0" w:space="0" w:color="auto"/>
                                        <w:left w:val="none" w:sz="0" w:space="0" w:color="auto"/>
                                        <w:bottom w:val="none" w:sz="0" w:space="0" w:color="auto"/>
                                        <w:right w:val="none" w:sz="0" w:space="0" w:color="auto"/>
                                      </w:divBdr>
                                    </w:div>
                                  </w:divsChild>
                                </w:div>
                                <w:div w:id="1474252220">
                                  <w:marLeft w:val="0"/>
                                  <w:marRight w:val="0"/>
                                  <w:marTop w:val="0"/>
                                  <w:marBottom w:val="0"/>
                                  <w:divBdr>
                                    <w:top w:val="none" w:sz="0" w:space="0" w:color="auto"/>
                                    <w:left w:val="none" w:sz="0" w:space="0" w:color="auto"/>
                                    <w:bottom w:val="none" w:sz="0" w:space="0" w:color="auto"/>
                                    <w:right w:val="none" w:sz="0" w:space="0" w:color="auto"/>
                                  </w:divBdr>
                                  <w:divsChild>
                                    <w:div w:id="1128621789">
                                      <w:marLeft w:val="0"/>
                                      <w:marRight w:val="0"/>
                                      <w:marTop w:val="0"/>
                                      <w:marBottom w:val="0"/>
                                      <w:divBdr>
                                        <w:top w:val="none" w:sz="0" w:space="0" w:color="auto"/>
                                        <w:left w:val="none" w:sz="0" w:space="0" w:color="auto"/>
                                        <w:bottom w:val="none" w:sz="0" w:space="0" w:color="auto"/>
                                        <w:right w:val="none" w:sz="0" w:space="0" w:color="auto"/>
                                      </w:divBdr>
                                    </w:div>
                                  </w:divsChild>
                                </w:div>
                                <w:div w:id="1927497371">
                                  <w:marLeft w:val="0"/>
                                  <w:marRight w:val="0"/>
                                  <w:marTop w:val="0"/>
                                  <w:marBottom w:val="0"/>
                                  <w:divBdr>
                                    <w:top w:val="none" w:sz="0" w:space="0" w:color="auto"/>
                                    <w:left w:val="none" w:sz="0" w:space="0" w:color="auto"/>
                                    <w:bottom w:val="none" w:sz="0" w:space="0" w:color="auto"/>
                                    <w:right w:val="none" w:sz="0" w:space="0" w:color="auto"/>
                                  </w:divBdr>
                                  <w:divsChild>
                                    <w:div w:id="976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209671">
                      <w:marLeft w:val="0"/>
                      <w:marRight w:val="0"/>
                      <w:marTop w:val="0"/>
                      <w:marBottom w:val="0"/>
                      <w:divBdr>
                        <w:top w:val="none" w:sz="0" w:space="0" w:color="auto"/>
                        <w:left w:val="none" w:sz="0" w:space="0" w:color="auto"/>
                        <w:bottom w:val="none" w:sz="0" w:space="0" w:color="auto"/>
                        <w:right w:val="none" w:sz="0" w:space="0" w:color="auto"/>
                      </w:divBdr>
                      <w:divsChild>
                        <w:div w:id="1169517500">
                          <w:marLeft w:val="0"/>
                          <w:marRight w:val="0"/>
                          <w:marTop w:val="0"/>
                          <w:marBottom w:val="0"/>
                          <w:divBdr>
                            <w:top w:val="none" w:sz="0" w:space="0" w:color="auto"/>
                            <w:left w:val="none" w:sz="0" w:space="0" w:color="auto"/>
                            <w:bottom w:val="none" w:sz="0" w:space="0" w:color="auto"/>
                            <w:right w:val="none" w:sz="0" w:space="0" w:color="auto"/>
                          </w:divBdr>
                          <w:divsChild>
                            <w:div w:id="202714219">
                              <w:marLeft w:val="0"/>
                              <w:marRight w:val="240"/>
                              <w:marTop w:val="0"/>
                              <w:marBottom w:val="240"/>
                              <w:divBdr>
                                <w:top w:val="none" w:sz="0" w:space="0" w:color="auto"/>
                                <w:left w:val="none" w:sz="0" w:space="0" w:color="auto"/>
                                <w:bottom w:val="none" w:sz="0" w:space="0" w:color="auto"/>
                                <w:right w:val="none" w:sz="0" w:space="0" w:color="auto"/>
                              </w:divBdr>
                              <w:divsChild>
                                <w:div w:id="1297880496">
                                  <w:marLeft w:val="0"/>
                                  <w:marRight w:val="0"/>
                                  <w:marTop w:val="0"/>
                                  <w:marBottom w:val="0"/>
                                  <w:divBdr>
                                    <w:top w:val="none" w:sz="0" w:space="0" w:color="auto"/>
                                    <w:left w:val="none" w:sz="0" w:space="0" w:color="auto"/>
                                    <w:bottom w:val="none" w:sz="0" w:space="0" w:color="auto"/>
                                    <w:right w:val="none" w:sz="0" w:space="0" w:color="auto"/>
                                  </w:divBdr>
                                </w:div>
                                <w:div w:id="1337223032">
                                  <w:marLeft w:val="0"/>
                                  <w:marRight w:val="0"/>
                                  <w:marTop w:val="0"/>
                                  <w:marBottom w:val="0"/>
                                  <w:divBdr>
                                    <w:top w:val="none" w:sz="0" w:space="0" w:color="auto"/>
                                    <w:left w:val="none" w:sz="0" w:space="0" w:color="auto"/>
                                    <w:bottom w:val="none" w:sz="0" w:space="0" w:color="auto"/>
                                    <w:right w:val="none" w:sz="0" w:space="0" w:color="auto"/>
                                  </w:divBdr>
                                  <w:divsChild>
                                    <w:div w:id="181675761">
                                      <w:marLeft w:val="0"/>
                                      <w:marRight w:val="0"/>
                                      <w:marTop w:val="0"/>
                                      <w:marBottom w:val="0"/>
                                      <w:divBdr>
                                        <w:top w:val="none" w:sz="0" w:space="0" w:color="auto"/>
                                        <w:left w:val="none" w:sz="0" w:space="0" w:color="auto"/>
                                        <w:bottom w:val="none" w:sz="0" w:space="0" w:color="auto"/>
                                        <w:right w:val="none" w:sz="0" w:space="0" w:color="auto"/>
                                      </w:divBdr>
                                    </w:div>
                                    <w:div w:id="2098094359">
                                      <w:marLeft w:val="0"/>
                                      <w:marRight w:val="0"/>
                                      <w:marTop w:val="0"/>
                                      <w:marBottom w:val="0"/>
                                      <w:divBdr>
                                        <w:top w:val="none" w:sz="0" w:space="0" w:color="auto"/>
                                        <w:left w:val="none" w:sz="0" w:space="0" w:color="auto"/>
                                        <w:bottom w:val="none" w:sz="0" w:space="0" w:color="auto"/>
                                        <w:right w:val="none" w:sz="0" w:space="0" w:color="auto"/>
                                      </w:divBdr>
                                    </w:div>
                                  </w:divsChild>
                                </w:div>
                                <w:div w:id="492375989">
                                  <w:marLeft w:val="0"/>
                                  <w:marRight w:val="0"/>
                                  <w:marTop w:val="0"/>
                                  <w:marBottom w:val="0"/>
                                  <w:divBdr>
                                    <w:top w:val="none" w:sz="0" w:space="0" w:color="auto"/>
                                    <w:left w:val="none" w:sz="0" w:space="0" w:color="auto"/>
                                    <w:bottom w:val="none" w:sz="0" w:space="0" w:color="auto"/>
                                    <w:right w:val="none" w:sz="0" w:space="0" w:color="auto"/>
                                  </w:divBdr>
                                </w:div>
                                <w:div w:id="1849636081">
                                  <w:marLeft w:val="0"/>
                                  <w:marRight w:val="0"/>
                                  <w:marTop w:val="0"/>
                                  <w:marBottom w:val="0"/>
                                  <w:divBdr>
                                    <w:top w:val="none" w:sz="0" w:space="0" w:color="auto"/>
                                    <w:left w:val="none" w:sz="0" w:space="0" w:color="auto"/>
                                    <w:bottom w:val="none" w:sz="0" w:space="0" w:color="auto"/>
                                    <w:right w:val="none" w:sz="0" w:space="0" w:color="auto"/>
                                  </w:divBdr>
                                  <w:divsChild>
                                    <w:div w:id="793645728">
                                      <w:marLeft w:val="0"/>
                                      <w:marRight w:val="120"/>
                                      <w:marTop w:val="0"/>
                                      <w:marBottom w:val="120"/>
                                      <w:divBdr>
                                        <w:top w:val="none" w:sz="0" w:space="0" w:color="auto"/>
                                        <w:left w:val="none" w:sz="0" w:space="0" w:color="auto"/>
                                        <w:bottom w:val="none" w:sz="0" w:space="0" w:color="auto"/>
                                        <w:right w:val="none" w:sz="0" w:space="0" w:color="auto"/>
                                      </w:divBdr>
                                      <w:divsChild>
                                        <w:div w:id="1236167332">
                                          <w:marLeft w:val="0"/>
                                          <w:marRight w:val="0"/>
                                          <w:marTop w:val="0"/>
                                          <w:marBottom w:val="0"/>
                                          <w:divBdr>
                                            <w:top w:val="none" w:sz="0" w:space="0" w:color="auto"/>
                                            <w:left w:val="none" w:sz="0" w:space="0" w:color="auto"/>
                                            <w:bottom w:val="none" w:sz="0" w:space="0" w:color="auto"/>
                                            <w:right w:val="none" w:sz="0" w:space="0" w:color="auto"/>
                                          </w:divBdr>
                                          <w:divsChild>
                                            <w:div w:id="379480200">
                                              <w:marLeft w:val="0"/>
                                              <w:marRight w:val="0"/>
                                              <w:marTop w:val="0"/>
                                              <w:marBottom w:val="0"/>
                                              <w:divBdr>
                                                <w:top w:val="none" w:sz="0" w:space="0" w:color="auto"/>
                                                <w:left w:val="none" w:sz="0" w:space="0" w:color="auto"/>
                                                <w:bottom w:val="none" w:sz="0" w:space="0" w:color="auto"/>
                                                <w:right w:val="none" w:sz="0" w:space="0" w:color="auto"/>
                                              </w:divBdr>
                                              <w:divsChild>
                                                <w:div w:id="472521984">
                                                  <w:marLeft w:val="0"/>
                                                  <w:marRight w:val="0"/>
                                                  <w:marTop w:val="0"/>
                                                  <w:marBottom w:val="0"/>
                                                  <w:divBdr>
                                                    <w:top w:val="none" w:sz="0" w:space="0" w:color="auto"/>
                                                    <w:left w:val="none" w:sz="0" w:space="0" w:color="auto"/>
                                                    <w:bottom w:val="none" w:sz="0" w:space="0" w:color="auto"/>
                                                    <w:right w:val="none" w:sz="0" w:space="0" w:color="auto"/>
                                                  </w:divBdr>
                                                  <w:divsChild>
                                                    <w:div w:id="539822198">
                                                      <w:marLeft w:val="0"/>
                                                      <w:marRight w:val="0"/>
                                                      <w:marTop w:val="0"/>
                                                      <w:marBottom w:val="0"/>
                                                      <w:divBdr>
                                                        <w:top w:val="none" w:sz="0" w:space="0" w:color="auto"/>
                                                        <w:left w:val="none" w:sz="0" w:space="0" w:color="auto"/>
                                                        <w:bottom w:val="none" w:sz="0" w:space="0" w:color="auto"/>
                                                        <w:right w:val="none" w:sz="0" w:space="0" w:color="auto"/>
                                                      </w:divBdr>
                                                    </w:div>
                                                  </w:divsChild>
                                                </w:div>
                                                <w:div w:id="2507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49921">
                                      <w:marLeft w:val="0"/>
                                      <w:marRight w:val="120"/>
                                      <w:marTop w:val="0"/>
                                      <w:marBottom w:val="120"/>
                                      <w:divBdr>
                                        <w:top w:val="none" w:sz="0" w:space="0" w:color="auto"/>
                                        <w:left w:val="none" w:sz="0" w:space="0" w:color="auto"/>
                                        <w:bottom w:val="none" w:sz="0" w:space="0" w:color="auto"/>
                                        <w:right w:val="none" w:sz="0" w:space="0" w:color="auto"/>
                                      </w:divBdr>
                                      <w:divsChild>
                                        <w:div w:id="833296831">
                                          <w:marLeft w:val="0"/>
                                          <w:marRight w:val="0"/>
                                          <w:marTop w:val="0"/>
                                          <w:marBottom w:val="0"/>
                                          <w:divBdr>
                                            <w:top w:val="none" w:sz="0" w:space="0" w:color="auto"/>
                                            <w:left w:val="none" w:sz="0" w:space="0" w:color="auto"/>
                                            <w:bottom w:val="none" w:sz="0" w:space="0" w:color="auto"/>
                                            <w:right w:val="none" w:sz="0" w:space="0" w:color="auto"/>
                                          </w:divBdr>
                                          <w:divsChild>
                                            <w:div w:id="360714993">
                                              <w:marLeft w:val="0"/>
                                              <w:marRight w:val="0"/>
                                              <w:marTop w:val="0"/>
                                              <w:marBottom w:val="0"/>
                                              <w:divBdr>
                                                <w:top w:val="none" w:sz="0" w:space="0" w:color="auto"/>
                                                <w:left w:val="none" w:sz="0" w:space="0" w:color="auto"/>
                                                <w:bottom w:val="none" w:sz="0" w:space="0" w:color="auto"/>
                                                <w:right w:val="none" w:sz="0" w:space="0" w:color="auto"/>
                                              </w:divBdr>
                                              <w:divsChild>
                                                <w:div w:id="1981882232">
                                                  <w:marLeft w:val="0"/>
                                                  <w:marRight w:val="0"/>
                                                  <w:marTop w:val="0"/>
                                                  <w:marBottom w:val="0"/>
                                                  <w:divBdr>
                                                    <w:top w:val="none" w:sz="0" w:space="0" w:color="auto"/>
                                                    <w:left w:val="none" w:sz="0" w:space="0" w:color="auto"/>
                                                    <w:bottom w:val="none" w:sz="0" w:space="0" w:color="auto"/>
                                                    <w:right w:val="none" w:sz="0" w:space="0" w:color="auto"/>
                                                  </w:divBdr>
                                                  <w:divsChild>
                                                    <w:div w:id="281765408">
                                                      <w:marLeft w:val="0"/>
                                                      <w:marRight w:val="0"/>
                                                      <w:marTop w:val="0"/>
                                                      <w:marBottom w:val="0"/>
                                                      <w:divBdr>
                                                        <w:top w:val="none" w:sz="0" w:space="0" w:color="auto"/>
                                                        <w:left w:val="none" w:sz="0" w:space="0" w:color="auto"/>
                                                        <w:bottom w:val="none" w:sz="0" w:space="0" w:color="auto"/>
                                                        <w:right w:val="none" w:sz="0" w:space="0" w:color="auto"/>
                                                      </w:divBdr>
                                                    </w:div>
                                                  </w:divsChild>
                                                </w:div>
                                                <w:div w:id="14613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5085">
                                      <w:marLeft w:val="0"/>
                                      <w:marRight w:val="120"/>
                                      <w:marTop w:val="0"/>
                                      <w:marBottom w:val="120"/>
                                      <w:divBdr>
                                        <w:top w:val="none" w:sz="0" w:space="0" w:color="auto"/>
                                        <w:left w:val="none" w:sz="0" w:space="0" w:color="auto"/>
                                        <w:bottom w:val="none" w:sz="0" w:space="0" w:color="auto"/>
                                        <w:right w:val="none" w:sz="0" w:space="0" w:color="auto"/>
                                      </w:divBdr>
                                      <w:divsChild>
                                        <w:div w:id="2066484442">
                                          <w:marLeft w:val="0"/>
                                          <w:marRight w:val="0"/>
                                          <w:marTop w:val="0"/>
                                          <w:marBottom w:val="0"/>
                                          <w:divBdr>
                                            <w:top w:val="none" w:sz="0" w:space="0" w:color="auto"/>
                                            <w:left w:val="none" w:sz="0" w:space="0" w:color="auto"/>
                                            <w:bottom w:val="none" w:sz="0" w:space="0" w:color="auto"/>
                                            <w:right w:val="none" w:sz="0" w:space="0" w:color="auto"/>
                                          </w:divBdr>
                                          <w:divsChild>
                                            <w:div w:id="1739472563">
                                              <w:marLeft w:val="0"/>
                                              <w:marRight w:val="0"/>
                                              <w:marTop w:val="0"/>
                                              <w:marBottom w:val="0"/>
                                              <w:divBdr>
                                                <w:top w:val="none" w:sz="0" w:space="0" w:color="auto"/>
                                                <w:left w:val="none" w:sz="0" w:space="0" w:color="auto"/>
                                                <w:bottom w:val="none" w:sz="0" w:space="0" w:color="auto"/>
                                                <w:right w:val="none" w:sz="0" w:space="0" w:color="auto"/>
                                              </w:divBdr>
                                              <w:divsChild>
                                                <w:div w:id="1507401296">
                                                  <w:marLeft w:val="0"/>
                                                  <w:marRight w:val="0"/>
                                                  <w:marTop w:val="0"/>
                                                  <w:marBottom w:val="0"/>
                                                  <w:divBdr>
                                                    <w:top w:val="none" w:sz="0" w:space="0" w:color="auto"/>
                                                    <w:left w:val="none" w:sz="0" w:space="0" w:color="auto"/>
                                                    <w:bottom w:val="none" w:sz="0" w:space="0" w:color="auto"/>
                                                    <w:right w:val="none" w:sz="0" w:space="0" w:color="auto"/>
                                                  </w:divBdr>
                                                  <w:divsChild>
                                                    <w:div w:id="1207065095">
                                                      <w:marLeft w:val="0"/>
                                                      <w:marRight w:val="0"/>
                                                      <w:marTop w:val="0"/>
                                                      <w:marBottom w:val="0"/>
                                                      <w:divBdr>
                                                        <w:top w:val="none" w:sz="0" w:space="0" w:color="auto"/>
                                                        <w:left w:val="none" w:sz="0" w:space="0" w:color="auto"/>
                                                        <w:bottom w:val="none" w:sz="0" w:space="0" w:color="auto"/>
                                                        <w:right w:val="none" w:sz="0" w:space="0" w:color="auto"/>
                                                      </w:divBdr>
                                                    </w:div>
                                                  </w:divsChild>
                                                </w:div>
                                                <w:div w:id="1992951741">
                                                  <w:marLeft w:val="0"/>
                                                  <w:marRight w:val="0"/>
                                                  <w:marTop w:val="0"/>
                                                  <w:marBottom w:val="0"/>
                                                  <w:divBdr>
                                                    <w:top w:val="none" w:sz="0" w:space="0" w:color="auto"/>
                                                    <w:left w:val="none" w:sz="0" w:space="0" w:color="auto"/>
                                                    <w:bottom w:val="none" w:sz="0" w:space="0" w:color="auto"/>
                                                    <w:right w:val="none" w:sz="0" w:space="0" w:color="auto"/>
                                                  </w:divBdr>
                                                </w:div>
                                              </w:divsChild>
                                            </w:div>
                                            <w:div w:id="19590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1659">
                                      <w:marLeft w:val="0"/>
                                      <w:marRight w:val="120"/>
                                      <w:marTop w:val="0"/>
                                      <w:marBottom w:val="120"/>
                                      <w:divBdr>
                                        <w:top w:val="none" w:sz="0" w:space="0" w:color="auto"/>
                                        <w:left w:val="none" w:sz="0" w:space="0" w:color="auto"/>
                                        <w:bottom w:val="none" w:sz="0" w:space="0" w:color="auto"/>
                                        <w:right w:val="none" w:sz="0" w:space="0" w:color="auto"/>
                                      </w:divBdr>
                                      <w:divsChild>
                                        <w:div w:id="888539305">
                                          <w:marLeft w:val="0"/>
                                          <w:marRight w:val="0"/>
                                          <w:marTop w:val="0"/>
                                          <w:marBottom w:val="0"/>
                                          <w:divBdr>
                                            <w:top w:val="none" w:sz="0" w:space="0" w:color="auto"/>
                                            <w:left w:val="none" w:sz="0" w:space="0" w:color="auto"/>
                                            <w:bottom w:val="none" w:sz="0" w:space="0" w:color="auto"/>
                                            <w:right w:val="none" w:sz="0" w:space="0" w:color="auto"/>
                                          </w:divBdr>
                                          <w:divsChild>
                                            <w:div w:id="646935770">
                                              <w:marLeft w:val="0"/>
                                              <w:marRight w:val="0"/>
                                              <w:marTop w:val="0"/>
                                              <w:marBottom w:val="0"/>
                                              <w:divBdr>
                                                <w:top w:val="none" w:sz="0" w:space="0" w:color="auto"/>
                                                <w:left w:val="none" w:sz="0" w:space="0" w:color="auto"/>
                                                <w:bottom w:val="none" w:sz="0" w:space="0" w:color="auto"/>
                                                <w:right w:val="none" w:sz="0" w:space="0" w:color="auto"/>
                                              </w:divBdr>
                                              <w:divsChild>
                                                <w:div w:id="12583682">
                                                  <w:marLeft w:val="0"/>
                                                  <w:marRight w:val="0"/>
                                                  <w:marTop w:val="0"/>
                                                  <w:marBottom w:val="0"/>
                                                  <w:divBdr>
                                                    <w:top w:val="none" w:sz="0" w:space="0" w:color="auto"/>
                                                    <w:left w:val="none" w:sz="0" w:space="0" w:color="auto"/>
                                                    <w:bottom w:val="none" w:sz="0" w:space="0" w:color="auto"/>
                                                    <w:right w:val="none" w:sz="0" w:space="0" w:color="auto"/>
                                                  </w:divBdr>
                                                  <w:divsChild>
                                                    <w:div w:id="778377681">
                                                      <w:marLeft w:val="0"/>
                                                      <w:marRight w:val="0"/>
                                                      <w:marTop w:val="0"/>
                                                      <w:marBottom w:val="0"/>
                                                      <w:divBdr>
                                                        <w:top w:val="none" w:sz="0" w:space="0" w:color="auto"/>
                                                        <w:left w:val="none" w:sz="0" w:space="0" w:color="auto"/>
                                                        <w:bottom w:val="none" w:sz="0" w:space="0" w:color="auto"/>
                                                        <w:right w:val="none" w:sz="0" w:space="0" w:color="auto"/>
                                                      </w:divBdr>
                                                    </w:div>
                                                  </w:divsChild>
                                                </w:div>
                                                <w:div w:id="1587298106">
                                                  <w:marLeft w:val="0"/>
                                                  <w:marRight w:val="0"/>
                                                  <w:marTop w:val="0"/>
                                                  <w:marBottom w:val="0"/>
                                                  <w:divBdr>
                                                    <w:top w:val="none" w:sz="0" w:space="0" w:color="auto"/>
                                                    <w:left w:val="none" w:sz="0" w:space="0" w:color="auto"/>
                                                    <w:bottom w:val="none" w:sz="0" w:space="0" w:color="auto"/>
                                                    <w:right w:val="none" w:sz="0" w:space="0" w:color="auto"/>
                                                  </w:divBdr>
                                                </w:div>
                                              </w:divsChild>
                                            </w:div>
                                            <w:div w:id="18799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62432">
                                      <w:marLeft w:val="0"/>
                                      <w:marRight w:val="120"/>
                                      <w:marTop w:val="0"/>
                                      <w:marBottom w:val="120"/>
                                      <w:divBdr>
                                        <w:top w:val="none" w:sz="0" w:space="0" w:color="auto"/>
                                        <w:left w:val="none" w:sz="0" w:space="0" w:color="auto"/>
                                        <w:bottom w:val="none" w:sz="0" w:space="0" w:color="auto"/>
                                        <w:right w:val="none" w:sz="0" w:space="0" w:color="auto"/>
                                      </w:divBdr>
                                      <w:divsChild>
                                        <w:div w:id="1551071234">
                                          <w:marLeft w:val="0"/>
                                          <w:marRight w:val="0"/>
                                          <w:marTop w:val="0"/>
                                          <w:marBottom w:val="0"/>
                                          <w:divBdr>
                                            <w:top w:val="none" w:sz="0" w:space="0" w:color="auto"/>
                                            <w:left w:val="none" w:sz="0" w:space="0" w:color="auto"/>
                                            <w:bottom w:val="none" w:sz="0" w:space="0" w:color="auto"/>
                                            <w:right w:val="none" w:sz="0" w:space="0" w:color="auto"/>
                                          </w:divBdr>
                                          <w:divsChild>
                                            <w:div w:id="2130200597">
                                              <w:marLeft w:val="0"/>
                                              <w:marRight w:val="0"/>
                                              <w:marTop w:val="0"/>
                                              <w:marBottom w:val="0"/>
                                              <w:divBdr>
                                                <w:top w:val="none" w:sz="0" w:space="0" w:color="auto"/>
                                                <w:left w:val="none" w:sz="0" w:space="0" w:color="auto"/>
                                                <w:bottom w:val="none" w:sz="0" w:space="0" w:color="auto"/>
                                                <w:right w:val="none" w:sz="0" w:space="0" w:color="auto"/>
                                              </w:divBdr>
                                              <w:divsChild>
                                                <w:div w:id="425466999">
                                                  <w:marLeft w:val="0"/>
                                                  <w:marRight w:val="0"/>
                                                  <w:marTop w:val="0"/>
                                                  <w:marBottom w:val="0"/>
                                                  <w:divBdr>
                                                    <w:top w:val="none" w:sz="0" w:space="0" w:color="auto"/>
                                                    <w:left w:val="none" w:sz="0" w:space="0" w:color="auto"/>
                                                    <w:bottom w:val="none" w:sz="0" w:space="0" w:color="auto"/>
                                                    <w:right w:val="none" w:sz="0" w:space="0" w:color="auto"/>
                                                  </w:divBdr>
                                                  <w:divsChild>
                                                    <w:div w:id="1381171351">
                                                      <w:marLeft w:val="0"/>
                                                      <w:marRight w:val="0"/>
                                                      <w:marTop w:val="0"/>
                                                      <w:marBottom w:val="0"/>
                                                      <w:divBdr>
                                                        <w:top w:val="none" w:sz="0" w:space="0" w:color="auto"/>
                                                        <w:left w:val="none" w:sz="0" w:space="0" w:color="auto"/>
                                                        <w:bottom w:val="none" w:sz="0" w:space="0" w:color="auto"/>
                                                        <w:right w:val="none" w:sz="0" w:space="0" w:color="auto"/>
                                                      </w:divBdr>
                                                    </w:div>
                                                  </w:divsChild>
                                                </w:div>
                                                <w:div w:id="21335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55046">
                                      <w:marLeft w:val="0"/>
                                      <w:marRight w:val="120"/>
                                      <w:marTop w:val="0"/>
                                      <w:marBottom w:val="120"/>
                                      <w:divBdr>
                                        <w:top w:val="none" w:sz="0" w:space="0" w:color="auto"/>
                                        <w:left w:val="none" w:sz="0" w:space="0" w:color="auto"/>
                                        <w:bottom w:val="none" w:sz="0" w:space="0" w:color="auto"/>
                                        <w:right w:val="none" w:sz="0" w:space="0" w:color="auto"/>
                                      </w:divBdr>
                                      <w:divsChild>
                                        <w:div w:id="1129400643">
                                          <w:marLeft w:val="0"/>
                                          <w:marRight w:val="0"/>
                                          <w:marTop w:val="0"/>
                                          <w:marBottom w:val="0"/>
                                          <w:divBdr>
                                            <w:top w:val="none" w:sz="0" w:space="0" w:color="auto"/>
                                            <w:left w:val="none" w:sz="0" w:space="0" w:color="auto"/>
                                            <w:bottom w:val="none" w:sz="0" w:space="0" w:color="auto"/>
                                            <w:right w:val="none" w:sz="0" w:space="0" w:color="auto"/>
                                          </w:divBdr>
                                          <w:divsChild>
                                            <w:div w:id="738749619">
                                              <w:marLeft w:val="0"/>
                                              <w:marRight w:val="0"/>
                                              <w:marTop w:val="0"/>
                                              <w:marBottom w:val="0"/>
                                              <w:divBdr>
                                                <w:top w:val="none" w:sz="0" w:space="0" w:color="auto"/>
                                                <w:left w:val="none" w:sz="0" w:space="0" w:color="auto"/>
                                                <w:bottom w:val="none" w:sz="0" w:space="0" w:color="auto"/>
                                                <w:right w:val="none" w:sz="0" w:space="0" w:color="auto"/>
                                              </w:divBdr>
                                              <w:divsChild>
                                                <w:div w:id="1666519385">
                                                  <w:marLeft w:val="0"/>
                                                  <w:marRight w:val="0"/>
                                                  <w:marTop w:val="0"/>
                                                  <w:marBottom w:val="0"/>
                                                  <w:divBdr>
                                                    <w:top w:val="none" w:sz="0" w:space="0" w:color="auto"/>
                                                    <w:left w:val="none" w:sz="0" w:space="0" w:color="auto"/>
                                                    <w:bottom w:val="none" w:sz="0" w:space="0" w:color="auto"/>
                                                    <w:right w:val="none" w:sz="0" w:space="0" w:color="auto"/>
                                                  </w:divBdr>
                                                  <w:divsChild>
                                                    <w:div w:id="1959797358">
                                                      <w:marLeft w:val="0"/>
                                                      <w:marRight w:val="0"/>
                                                      <w:marTop w:val="0"/>
                                                      <w:marBottom w:val="0"/>
                                                      <w:divBdr>
                                                        <w:top w:val="none" w:sz="0" w:space="0" w:color="auto"/>
                                                        <w:left w:val="none" w:sz="0" w:space="0" w:color="auto"/>
                                                        <w:bottom w:val="none" w:sz="0" w:space="0" w:color="auto"/>
                                                        <w:right w:val="none" w:sz="0" w:space="0" w:color="auto"/>
                                                      </w:divBdr>
                                                    </w:div>
                                                  </w:divsChild>
                                                </w:div>
                                                <w:div w:id="3876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9956">
                                      <w:marLeft w:val="0"/>
                                      <w:marRight w:val="120"/>
                                      <w:marTop w:val="0"/>
                                      <w:marBottom w:val="120"/>
                                      <w:divBdr>
                                        <w:top w:val="none" w:sz="0" w:space="0" w:color="auto"/>
                                        <w:left w:val="none" w:sz="0" w:space="0" w:color="auto"/>
                                        <w:bottom w:val="none" w:sz="0" w:space="0" w:color="auto"/>
                                        <w:right w:val="none" w:sz="0" w:space="0" w:color="auto"/>
                                      </w:divBdr>
                                      <w:divsChild>
                                        <w:div w:id="996542390">
                                          <w:marLeft w:val="0"/>
                                          <w:marRight w:val="0"/>
                                          <w:marTop w:val="0"/>
                                          <w:marBottom w:val="0"/>
                                          <w:divBdr>
                                            <w:top w:val="none" w:sz="0" w:space="0" w:color="auto"/>
                                            <w:left w:val="none" w:sz="0" w:space="0" w:color="auto"/>
                                            <w:bottom w:val="none" w:sz="0" w:space="0" w:color="auto"/>
                                            <w:right w:val="none" w:sz="0" w:space="0" w:color="auto"/>
                                          </w:divBdr>
                                          <w:divsChild>
                                            <w:div w:id="395319336">
                                              <w:marLeft w:val="0"/>
                                              <w:marRight w:val="0"/>
                                              <w:marTop w:val="0"/>
                                              <w:marBottom w:val="0"/>
                                              <w:divBdr>
                                                <w:top w:val="none" w:sz="0" w:space="0" w:color="auto"/>
                                                <w:left w:val="none" w:sz="0" w:space="0" w:color="auto"/>
                                                <w:bottom w:val="none" w:sz="0" w:space="0" w:color="auto"/>
                                                <w:right w:val="none" w:sz="0" w:space="0" w:color="auto"/>
                                              </w:divBdr>
                                              <w:divsChild>
                                                <w:div w:id="725376993">
                                                  <w:marLeft w:val="0"/>
                                                  <w:marRight w:val="0"/>
                                                  <w:marTop w:val="0"/>
                                                  <w:marBottom w:val="0"/>
                                                  <w:divBdr>
                                                    <w:top w:val="none" w:sz="0" w:space="0" w:color="auto"/>
                                                    <w:left w:val="none" w:sz="0" w:space="0" w:color="auto"/>
                                                    <w:bottom w:val="none" w:sz="0" w:space="0" w:color="auto"/>
                                                    <w:right w:val="none" w:sz="0" w:space="0" w:color="auto"/>
                                                  </w:divBdr>
                                                  <w:divsChild>
                                                    <w:div w:id="754320312">
                                                      <w:marLeft w:val="0"/>
                                                      <w:marRight w:val="0"/>
                                                      <w:marTop w:val="0"/>
                                                      <w:marBottom w:val="0"/>
                                                      <w:divBdr>
                                                        <w:top w:val="none" w:sz="0" w:space="0" w:color="auto"/>
                                                        <w:left w:val="none" w:sz="0" w:space="0" w:color="auto"/>
                                                        <w:bottom w:val="none" w:sz="0" w:space="0" w:color="auto"/>
                                                        <w:right w:val="none" w:sz="0" w:space="0" w:color="auto"/>
                                                      </w:divBdr>
                                                    </w:div>
                                                  </w:divsChild>
                                                </w:div>
                                                <w:div w:id="17610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3121">
                                      <w:marLeft w:val="0"/>
                                      <w:marRight w:val="120"/>
                                      <w:marTop w:val="0"/>
                                      <w:marBottom w:val="120"/>
                                      <w:divBdr>
                                        <w:top w:val="none" w:sz="0" w:space="0" w:color="auto"/>
                                        <w:left w:val="none" w:sz="0" w:space="0" w:color="auto"/>
                                        <w:bottom w:val="none" w:sz="0" w:space="0" w:color="auto"/>
                                        <w:right w:val="none" w:sz="0" w:space="0" w:color="auto"/>
                                      </w:divBdr>
                                      <w:divsChild>
                                        <w:div w:id="46340450">
                                          <w:marLeft w:val="0"/>
                                          <w:marRight w:val="0"/>
                                          <w:marTop w:val="0"/>
                                          <w:marBottom w:val="0"/>
                                          <w:divBdr>
                                            <w:top w:val="none" w:sz="0" w:space="0" w:color="auto"/>
                                            <w:left w:val="none" w:sz="0" w:space="0" w:color="auto"/>
                                            <w:bottom w:val="none" w:sz="0" w:space="0" w:color="auto"/>
                                            <w:right w:val="none" w:sz="0" w:space="0" w:color="auto"/>
                                          </w:divBdr>
                                          <w:divsChild>
                                            <w:div w:id="1381587144">
                                              <w:marLeft w:val="0"/>
                                              <w:marRight w:val="0"/>
                                              <w:marTop w:val="0"/>
                                              <w:marBottom w:val="0"/>
                                              <w:divBdr>
                                                <w:top w:val="none" w:sz="0" w:space="0" w:color="auto"/>
                                                <w:left w:val="none" w:sz="0" w:space="0" w:color="auto"/>
                                                <w:bottom w:val="none" w:sz="0" w:space="0" w:color="auto"/>
                                                <w:right w:val="none" w:sz="0" w:space="0" w:color="auto"/>
                                              </w:divBdr>
                                              <w:divsChild>
                                                <w:div w:id="265117121">
                                                  <w:marLeft w:val="0"/>
                                                  <w:marRight w:val="0"/>
                                                  <w:marTop w:val="0"/>
                                                  <w:marBottom w:val="0"/>
                                                  <w:divBdr>
                                                    <w:top w:val="none" w:sz="0" w:space="0" w:color="auto"/>
                                                    <w:left w:val="none" w:sz="0" w:space="0" w:color="auto"/>
                                                    <w:bottom w:val="none" w:sz="0" w:space="0" w:color="auto"/>
                                                    <w:right w:val="none" w:sz="0" w:space="0" w:color="auto"/>
                                                  </w:divBdr>
                                                  <w:divsChild>
                                                    <w:div w:id="863784255">
                                                      <w:marLeft w:val="0"/>
                                                      <w:marRight w:val="0"/>
                                                      <w:marTop w:val="0"/>
                                                      <w:marBottom w:val="0"/>
                                                      <w:divBdr>
                                                        <w:top w:val="none" w:sz="0" w:space="0" w:color="auto"/>
                                                        <w:left w:val="none" w:sz="0" w:space="0" w:color="auto"/>
                                                        <w:bottom w:val="none" w:sz="0" w:space="0" w:color="auto"/>
                                                        <w:right w:val="none" w:sz="0" w:space="0" w:color="auto"/>
                                                      </w:divBdr>
                                                    </w:div>
                                                  </w:divsChild>
                                                </w:div>
                                                <w:div w:id="17146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1888">
                                      <w:marLeft w:val="0"/>
                                      <w:marRight w:val="120"/>
                                      <w:marTop w:val="0"/>
                                      <w:marBottom w:val="120"/>
                                      <w:divBdr>
                                        <w:top w:val="none" w:sz="0" w:space="0" w:color="auto"/>
                                        <w:left w:val="none" w:sz="0" w:space="0" w:color="auto"/>
                                        <w:bottom w:val="none" w:sz="0" w:space="0" w:color="auto"/>
                                        <w:right w:val="none" w:sz="0" w:space="0" w:color="auto"/>
                                      </w:divBdr>
                                      <w:divsChild>
                                        <w:div w:id="1906716671">
                                          <w:marLeft w:val="0"/>
                                          <w:marRight w:val="0"/>
                                          <w:marTop w:val="0"/>
                                          <w:marBottom w:val="0"/>
                                          <w:divBdr>
                                            <w:top w:val="none" w:sz="0" w:space="0" w:color="auto"/>
                                            <w:left w:val="none" w:sz="0" w:space="0" w:color="auto"/>
                                            <w:bottom w:val="none" w:sz="0" w:space="0" w:color="auto"/>
                                            <w:right w:val="none" w:sz="0" w:space="0" w:color="auto"/>
                                          </w:divBdr>
                                          <w:divsChild>
                                            <w:div w:id="839582907">
                                              <w:marLeft w:val="0"/>
                                              <w:marRight w:val="0"/>
                                              <w:marTop w:val="0"/>
                                              <w:marBottom w:val="0"/>
                                              <w:divBdr>
                                                <w:top w:val="none" w:sz="0" w:space="0" w:color="auto"/>
                                                <w:left w:val="none" w:sz="0" w:space="0" w:color="auto"/>
                                                <w:bottom w:val="none" w:sz="0" w:space="0" w:color="auto"/>
                                                <w:right w:val="none" w:sz="0" w:space="0" w:color="auto"/>
                                              </w:divBdr>
                                              <w:divsChild>
                                                <w:div w:id="1030494579">
                                                  <w:marLeft w:val="0"/>
                                                  <w:marRight w:val="0"/>
                                                  <w:marTop w:val="0"/>
                                                  <w:marBottom w:val="0"/>
                                                  <w:divBdr>
                                                    <w:top w:val="none" w:sz="0" w:space="0" w:color="auto"/>
                                                    <w:left w:val="none" w:sz="0" w:space="0" w:color="auto"/>
                                                    <w:bottom w:val="none" w:sz="0" w:space="0" w:color="auto"/>
                                                    <w:right w:val="none" w:sz="0" w:space="0" w:color="auto"/>
                                                  </w:divBdr>
                                                  <w:divsChild>
                                                    <w:div w:id="308823323">
                                                      <w:marLeft w:val="0"/>
                                                      <w:marRight w:val="0"/>
                                                      <w:marTop w:val="0"/>
                                                      <w:marBottom w:val="0"/>
                                                      <w:divBdr>
                                                        <w:top w:val="none" w:sz="0" w:space="0" w:color="auto"/>
                                                        <w:left w:val="none" w:sz="0" w:space="0" w:color="auto"/>
                                                        <w:bottom w:val="none" w:sz="0" w:space="0" w:color="auto"/>
                                                        <w:right w:val="none" w:sz="0" w:space="0" w:color="auto"/>
                                                      </w:divBdr>
                                                    </w:div>
                                                  </w:divsChild>
                                                </w:div>
                                                <w:div w:id="16182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6978">
                                      <w:marLeft w:val="0"/>
                                      <w:marRight w:val="120"/>
                                      <w:marTop w:val="0"/>
                                      <w:marBottom w:val="120"/>
                                      <w:divBdr>
                                        <w:top w:val="none" w:sz="0" w:space="0" w:color="auto"/>
                                        <w:left w:val="none" w:sz="0" w:space="0" w:color="auto"/>
                                        <w:bottom w:val="none" w:sz="0" w:space="0" w:color="auto"/>
                                        <w:right w:val="none" w:sz="0" w:space="0" w:color="auto"/>
                                      </w:divBdr>
                                      <w:divsChild>
                                        <w:div w:id="73091420">
                                          <w:marLeft w:val="0"/>
                                          <w:marRight w:val="0"/>
                                          <w:marTop w:val="0"/>
                                          <w:marBottom w:val="0"/>
                                          <w:divBdr>
                                            <w:top w:val="none" w:sz="0" w:space="0" w:color="auto"/>
                                            <w:left w:val="none" w:sz="0" w:space="0" w:color="auto"/>
                                            <w:bottom w:val="none" w:sz="0" w:space="0" w:color="auto"/>
                                            <w:right w:val="none" w:sz="0" w:space="0" w:color="auto"/>
                                          </w:divBdr>
                                          <w:divsChild>
                                            <w:div w:id="325594739">
                                              <w:marLeft w:val="0"/>
                                              <w:marRight w:val="0"/>
                                              <w:marTop w:val="0"/>
                                              <w:marBottom w:val="0"/>
                                              <w:divBdr>
                                                <w:top w:val="none" w:sz="0" w:space="0" w:color="auto"/>
                                                <w:left w:val="none" w:sz="0" w:space="0" w:color="auto"/>
                                                <w:bottom w:val="none" w:sz="0" w:space="0" w:color="auto"/>
                                                <w:right w:val="none" w:sz="0" w:space="0" w:color="auto"/>
                                              </w:divBdr>
                                              <w:divsChild>
                                                <w:div w:id="943533686">
                                                  <w:marLeft w:val="0"/>
                                                  <w:marRight w:val="0"/>
                                                  <w:marTop w:val="0"/>
                                                  <w:marBottom w:val="0"/>
                                                  <w:divBdr>
                                                    <w:top w:val="none" w:sz="0" w:space="0" w:color="auto"/>
                                                    <w:left w:val="none" w:sz="0" w:space="0" w:color="auto"/>
                                                    <w:bottom w:val="none" w:sz="0" w:space="0" w:color="auto"/>
                                                    <w:right w:val="none" w:sz="0" w:space="0" w:color="auto"/>
                                                  </w:divBdr>
                                                  <w:divsChild>
                                                    <w:div w:id="131096214">
                                                      <w:marLeft w:val="0"/>
                                                      <w:marRight w:val="0"/>
                                                      <w:marTop w:val="0"/>
                                                      <w:marBottom w:val="0"/>
                                                      <w:divBdr>
                                                        <w:top w:val="none" w:sz="0" w:space="0" w:color="auto"/>
                                                        <w:left w:val="none" w:sz="0" w:space="0" w:color="auto"/>
                                                        <w:bottom w:val="none" w:sz="0" w:space="0" w:color="auto"/>
                                                        <w:right w:val="none" w:sz="0" w:space="0" w:color="auto"/>
                                                      </w:divBdr>
                                                    </w:div>
                                                  </w:divsChild>
                                                </w:div>
                                                <w:div w:id="19908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64776">
                                      <w:marLeft w:val="0"/>
                                      <w:marRight w:val="120"/>
                                      <w:marTop w:val="0"/>
                                      <w:marBottom w:val="120"/>
                                      <w:divBdr>
                                        <w:top w:val="none" w:sz="0" w:space="0" w:color="auto"/>
                                        <w:left w:val="none" w:sz="0" w:space="0" w:color="auto"/>
                                        <w:bottom w:val="none" w:sz="0" w:space="0" w:color="auto"/>
                                        <w:right w:val="none" w:sz="0" w:space="0" w:color="auto"/>
                                      </w:divBdr>
                                      <w:divsChild>
                                        <w:div w:id="1173184923">
                                          <w:marLeft w:val="0"/>
                                          <w:marRight w:val="0"/>
                                          <w:marTop w:val="0"/>
                                          <w:marBottom w:val="0"/>
                                          <w:divBdr>
                                            <w:top w:val="none" w:sz="0" w:space="0" w:color="auto"/>
                                            <w:left w:val="none" w:sz="0" w:space="0" w:color="auto"/>
                                            <w:bottom w:val="none" w:sz="0" w:space="0" w:color="auto"/>
                                            <w:right w:val="none" w:sz="0" w:space="0" w:color="auto"/>
                                          </w:divBdr>
                                          <w:divsChild>
                                            <w:div w:id="322972390">
                                              <w:marLeft w:val="0"/>
                                              <w:marRight w:val="0"/>
                                              <w:marTop w:val="0"/>
                                              <w:marBottom w:val="0"/>
                                              <w:divBdr>
                                                <w:top w:val="none" w:sz="0" w:space="0" w:color="auto"/>
                                                <w:left w:val="none" w:sz="0" w:space="0" w:color="auto"/>
                                                <w:bottom w:val="none" w:sz="0" w:space="0" w:color="auto"/>
                                                <w:right w:val="none" w:sz="0" w:space="0" w:color="auto"/>
                                              </w:divBdr>
                                              <w:divsChild>
                                                <w:div w:id="2005014841">
                                                  <w:marLeft w:val="0"/>
                                                  <w:marRight w:val="0"/>
                                                  <w:marTop w:val="0"/>
                                                  <w:marBottom w:val="0"/>
                                                  <w:divBdr>
                                                    <w:top w:val="none" w:sz="0" w:space="0" w:color="auto"/>
                                                    <w:left w:val="none" w:sz="0" w:space="0" w:color="auto"/>
                                                    <w:bottom w:val="none" w:sz="0" w:space="0" w:color="auto"/>
                                                    <w:right w:val="none" w:sz="0" w:space="0" w:color="auto"/>
                                                  </w:divBdr>
                                                  <w:divsChild>
                                                    <w:div w:id="1866943053">
                                                      <w:marLeft w:val="0"/>
                                                      <w:marRight w:val="0"/>
                                                      <w:marTop w:val="0"/>
                                                      <w:marBottom w:val="0"/>
                                                      <w:divBdr>
                                                        <w:top w:val="none" w:sz="0" w:space="0" w:color="auto"/>
                                                        <w:left w:val="none" w:sz="0" w:space="0" w:color="auto"/>
                                                        <w:bottom w:val="none" w:sz="0" w:space="0" w:color="auto"/>
                                                        <w:right w:val="none" w:sz="0" w:space="0" w:color="auto"/>
                                                      </w:divBdr>
                                                    </w:div>
                                                  </w:divsChild>
                                                </w:div>
                                                <w:div w:id="6829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2785">
                                      <w:marLeft w:val="0"/>
                                      <w:marRight w:val="120"/>
                                      <w:marTop w:val="0"/>
                                      <w:marBottom w:val="120"/>
                                      <w:divBdr>
                                        <w:top w:val="none" w:sz="0" w:space="0" w:color="auto"/>
                                        <w:left w:val="none" w:sz="0" w:space="0" w:color="auto"/>
                                        <w:bottom w:val="none" w:sz="0" w:space="0" w:color="auto"/>
                                        <w:right w:val="none" w:sz="0" w:space="0" w:color="auto"/>
                                      </w:divBdr>
                                      <w:divsChild>
                                        <w:div w:id="761070504">
                                          <w:marLeft w:val="0"/>
                                          <w:marRight w:val="0"/>
                                          <w:marTop w:val="0"/>
                                          <w:marBottom w:val="0"/>
                                          <w:divBdr>
                                            <w:top w:val="none" w:sz="0" w:space="0" w:color="auto"/>
                                            <w:left w:val="none" w:sz="0" w:space="0" w:color="auto"/>
                                            <w:bottom w:val="none" w:sz="0" w:space="0" w:color="auto"/>
                                            <w:right w:val="none" w:sz="0" w:space="0" w:color="auto"/>
                                          </w:divBdr>
                                          <w:divsChild>
                                            <w:div w:id="435714526">
                                              <w:marLeft w:val="0"/>
                                              <w:marRight w:val="0"/>
                                              <w:marTop w:val="0"/>
                                              <w:marBottom w:val="0"/>
                                              <w:divBdr>
                                                <w:top w:val="none" w:sz="0" w:space="0" w:color="auto"/>
                                                <w:left w:val="none" w:sz="0" w:space="0" w:color="auto"/>
                                                <w:bottom w:val="none" w:sz="0" w:space="0" w:color="auto"/>
                                                <w:right w:val="none" w:sz="0" w:space="0" w:color="auto"/>
                                              </w:divBdr>
                                              <w:divsChild>
                                                <w:div w:id="305936812">
                                                  <w:marLeft w:val="0"/>
                                                  <w:marRight w:val="0"/>
                                                  <w:marTop w:val="0"/>
                                                  <w:marBottom w:val="0"/>
                                                  <w:divBdr>
                                                    <w:top w:val="none" w:sz="0" w:space="0" w:color="auto"/>
                                                    <w:left w:val="none" w:sz="0" w:space="0" w:color="auto"/>
                                                    <w:bottom w:val="none" w:sz="0" w:space="0" w:color="auto"/>
                                                    <w:right w:val="none" w:sz="0" w:space="0" w:color="auto"/>
                                                  </w:divBdr>
                                                  <w:divsChild>
                                                    <w:div w:id="1406343921">
                                                      <w:marLeft w:val="0"/>
                                                      <w:marRight w:val="0"/>
                                                      <w:marTop w:val="0"/>
                                                      <w:marBottom w:val="0"/>
                                                      <w:divBdr>
                                                        <w:top w:val="none" w:sz="0" w:space="0" w:color="auto"/>
                                                        <w:left w:val="none" w:sz="0" w:space="0" w:color="auto"/>
                                                        <w:bottom w:val="none" w:sz="0" w:space="0" w:color="auto"/>
                                                        <w:right w:val="none" w:sz="0" w:space="0" w:color="auto"/>
                                                      </w:divBdr>
                                                    </w:div>
                                                  </w:divsChild>
                                                </w:div>
                                                <w:div w:id="197742672">
                                                  <w:marLeft w:val="0"/>
                                                  <w:marRight w:val="0"/>
                                                  <w:marTop w:val="0"/>
                                                  <w:marBottom w:val="0"/>
                                                  <w:divBdr>
                                                    <w:top w:val="none" w:sz="0" w:space="0" w:color="auto"/>
                                                    <w:left w:val="none" w:sz="0" w:space="0" w:color="auto"/>
                                                    <w:bottom w:val="none" w:sz="0" w:space="0" w:color="auto"/>
                                                    <w:right w:val="none" w:sz="0" w:space="0" w:color="auto"/>
                                                  </w:divBdr>
                                                </w:div>
                                              </w:divsChild>
                                            </w:div>
                                            <w:div w:id="19934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2770">
                              <w:marLeft w:val="0"/>
                              <w:marRight w:val="0"/>
                              <w:marTop w:val="0"/>
                              <w:marBottom w:val="0"/>
                              <w:divBdr>
                                <w:top w:val="none" w:sz="0" w:space="0" w:color="auto"/>
                                <w:left w:val="none" w:sz="0" w:space="0" w:color="auto"/>
                                <w:bottom w:val="none" w:sz="0" w:space="0" w:color="auto"/>
                                <w:right w:val="none" w:sz="0" w:space="0" w:color="auto"/>
                              </w:divBdr>
                              <w:divsChild>
                                <w:div w:id="303237747">
                                  <w:marLeft w:val="0"/>
                                  <w:marRight w:val="0"/>
                                  <w:marTop w:val="315"/>
                                  <w:marBottom w:val="0"/>
                                  <w:divBdr>
                                    <w:top w:val="none" w:sz="0" w:space="0" w:color="auto"/>
                                    <w:left w:val="none" w:sz="0" w:space="0" w:color="auto"/>
                                    <w:bottom w:val="none" w:sz="0" w:space="0" w:color="auto"/>
                                    <w:right w:val="none" w:sz="0" w:space="0" w:color="auto"/>
                                  </w:divBdr>
                                </w:div>
                                <w:div w:id="1997563488">
                                  <w:marLeft w:val="0"/>
                                  <w:marRight w:val="0"/>
                                  <w:marTop w:val="225"/>
                                  <w:marBottom w:val="0"/>
                                  <w:divBdr>
                                    <w:top w:val="none" w:sz="0" w:space="0" w:color="auto"/>
                                    <w:left w:val="none" w:sz="0" w:space="0" w:color="auto"/>
                                    <w:bottom w:val="none" w:sz="0" w:space="0" w:color="auto"/>
                                    <w:right w:val="none" w:sz="0" w:space="0" w:color="auto"/>
                                  </w:divBdr>
                                </w:div>
                                <w:div w:id="103619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2023166750">
                      <w:marLeft w:val="0"/>
                      <w:marRight w:val="0"/>
                      <w:marTop w:val="0"/>
                      <w:marBottom w:val="0"/>
                      <w:divBdr>
                        <w:top w:val="none" w:sz="0" w:space="0" w:color="auto"/>
                        <w:left w:val="none" w:sz="0" w:space="0" w:color="auto"/>
                        <w:bottom w:val="none" w:sz="0" w:space="0" w:color="auto"/>
                        <w:right w:val="none" w:sz="0" w:space="0" w:color="auto"/>
                      </w:divBdr>
                      <w:divsChild>
                        <w:div w:id="1719888748">
                          <w:marLeft w:val="0"/>
                          <w:marRight w:val="240"/>
                          <w:marTop w:val="0"/>
                          <w:marBottom w:val="240"/>
                          <w:divBdr>
                            <w:top w:val="none" w:sz="0" w:space="0" w:color="auto"/>
                            <w:left w:val="none" w:sz="0" w:space="0" w:color="auto"/>
                            <w:bottom w:val="none" w:sz="0" w:space="0" w:color="auto"/>
                            <w:right w:val="none" w:sz="0" w:space="0" w:color="auto"/>
                          </w:divBdr>
                          <w:divsChild>
                            <w:div w:id="944774442">
                              <w:marLeft w:val="0"/>
                              <w:marRight w:val="0"/>
                              <w:marTop w:val="0"/>
                              <w:marBottom w:val="0"/>
                              <w:divBdr>
                                <w:top w:val="none" w:sz="0" w:space="0" w:color="auto"/>
                                <w:left w:val="none" w:sz="0" w:space="0" w:color="auto"/>
                                <w:bottom w:val="none" w:sz="0" w:space="0" w:color="auto"/>
                                <w:right w:val="none" w:sz="0" w:space="0" w:color="auto"/>
                              </w:divBdr>
                              <w:divsChild>
                                <w:div w:id="1509562017">
                                  <w:marLeft w:val="0"/>
                                  <w:marRight w:val="0"/>
                                  <w:marTop w:val="0"/>
                                  <w:marBottom w:val="0"/>
                                  <w:divBdr>
                                    <w:top w:val="none" w:sz="0" w:space="0" w:color="auto"/>
                                    <w:left w:val="none" w:sz="0" w:space="0" w:color="auto"/>
                                    <w:bottom w:val="none" w:sz="0" w:space="0" w:color="auto"/>
                                    <w:right w:val="none" w:sz="0" w:space="0" w:color="auto"/>
                                  </w:divBdr>
                                </w:div>
                                <w:div w:id="6497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8914">
                          <w:marLeft w:val="0"/>
                          <w:marRight w:val="240"/>
                          <w:marTop w:val="0"/>
                          <w:marBottom w:val="240"/>
                          <w:divBdr>
                            <w:top w:val="none" w:sz="0" w:space="0" w:color="auto"/>
                            <w:left w:val="none" w:sz="0" w:space="0" w:color="auto"/>
                            <w:bottom w:val="none" w:sz="0" w:space="0" w:color="auto"/>
                            <w:right w:val="none" w:sz="0" w:space="0" w:color="auto"/>
                          </w:divBdr>
                          <w:divsChild>
                            <w:div w:id="985085772">
                              <w:marLeft w:val="0"/>
                              <w:marRight w:val="0"/>
                              <w:marTop w:val="0"/>
                              <w:marBottom w:val="0"/>
                              <w:divBdr>
                                <w:top w:val="none" w:sz="0" w:space="0" w:color="auto"/>
                                <w:left w:val="none" w:sz="0" w:space="0" w:color="auto"/>
                                <w:bottom w:val="none" w:sz="0" w:space="0" w:color="auto"/>
                                <w:right w:val="none" w:sz="0" w:space="0" w:color="auto"/>
                              </w:divBdr>
                            </w:div>
                          </w:divsChild>
                        </w:div>
                        <w:div w:id="292831190">
                          <w:marLeft w:val="0"/>
                          <w:marRight w:val="240"/>
                          <w:marTop w:val="0"/>
                          <w:marBottom w:val="240"/>
                          <w:divBdr>
                            <w:top w:val="none" w:sz="0" w:space="0" w:color="auto"/>
                            <w:left w:val="none" w:sz="0" w:space="0" w:color="auto"/>
                            <w:bottom w:val="none" w:sz="0" w:space="0" w:color="auto"/>
                            <w:right w:val="none" w:sz="0" w:space="0" w:color="auto"/>
                          </w:divBdr>
                        </w:div>
                        <w:div w:id="1518425738">
                          <w:marLeft w:val="0"/>
                          <w:marRight w:val="240"/>
                          <w:marTop w:val="0"/>
                          <w:marBottom w:val="240"/>
                          <w:divBdr>
                            <w:top w:val="none" w:sz="0" w:space="0" w:color="auto"/>
                            <w:left w:val="none" w:sz="0" w:space="0" w:color="auto"/>
                            <w:bottom w:val="none" w:sz="0" w:space="0" w:color="auto"/>
                            <w:right w:val="none" w:sz="0" w:space="0" w:color="auto"/>
                          </w:divBdr>
                          <w:divsChild>
                            <w:div w:id="200361921">
                              <w:marLeft w:val="0"/>
                              <w:marRight w:val="0"/>
                              <w:marTop w:val="0"/>
                              <w:marBottom w:val="0"/>
                              <w:divBdr>
                                <w:top w:val="none" w:sz="0" w:space="0" w:color="auto"/>
                                <w:left w:val="none" w:sz="0" w:space="0" w:color="auto"/>
                                <w:bottom w:val="none" w:sz="0" w:space="0" w:color="auto"/>
                                <w:right w:val="none" w:sz="0" w:space="0" w:color="auto"/>
                              </w:divBdr>
                            </w:div>
                          </w:divsChild>
                        </w:div>
                        <w:div w:id="156575343">
                          <w:marLeft w:val="0"/>
                          <w:marRight w:val="240"/>
                          <w:marTop w:val="0"/>
                          <w:marBottom w:val="240"/>
                          <w:divBdr>
                            <w:top w:val="none" w:sz="0" w:space="0" w:color="auto"/>
                            <w:left w:val="none" w:sz="0" w:space="0" w:color="auto"/>
                            <w:bottom w:val="none" w:sz="0" w:space="0" w:color="auto"/>
                            <w:right w:val="none" w:sz="0" w:space="0" w:color="auto"/>
                          </w:divBdr>
                        </w:div>
                        <w:div w:id="226453385">
                          <w:marLeft w:val="0"/>
                          <w:marRight w:val="240"/>
                          <w:marTop w:val="0"/>
                          <w:marBottom w:val="240"/>
                          <w:divBdr>
                            <w:top w:val="none" w:sz="0" w:space="0" w:color="auto"/>
                            <w:left w:val="none" w:sz="0" w:space="0" w:color="auto"/>
                            <w:bottom w:val="none" w:sz="0" w:space="0" w:color="auto"/>
                            <w:right w:val="none" w:sz="0" w:space="0" w:color="auto"/>
                          </w:divBdr>
                        </w:div>
                        <w:div w:id="319962525">
                          <w:marLeft w:val="0"/>
                          <w:marRight w:val="240"/>
                          <w:marTop w:val="0"/>
                          <w:marBottom w:val="240"/>
                          <w:divBdr>
                            <w:top w:val="none" w:sz="0" w:space="0" w:color="auto"/>
                            <w:left w:val="none" w:sz="0" w:space="0" w:color="auto"/>
                            <w:bottom w:val="none" w:sz="0" w:space="0" w:color="auto"/>
                            <w:right w:val="none" w:sz="0" w:space="0" w:color="auto"/>
                          </w:divBdr>
                        </w:div>
                        <w:div w:id="917054172">
                          <w:marLeft w:val="0"/>
                          <w:marRight w:val="240"/>
                          <w:marTop w:val="0"/>
                          <w:marBottom w:val="240"/>
                          <w:divBdr>
                            <w:top w:val="none" w:sz="0" w:space="0" w:color="auto"/>
                            <w:left w:val="none" w:sz="0" w:space="0" w:color="auto"/>
                            <w:bottom w:val="none" w:sz="0" w:space="0" w:color="auto"/>
                            <w:right w:val="none" w:sz="0" w:space="0" w:color="auto"/>
                          </w:divBdr>
                          <w:divsChild>
                            <w:div w:id="145324766">
                              <w:marLeft w:val="0"/>
                              <w:marRight w:val="0"/>
                              <w:marTop w:val="0"/>
                              <w:marBottom w:val="0"/>
                              <w:divBdr>
                                <w:top w:val="none" w:sz="0" w:space="0" w:color="auto"/>
                                <w:left w:val="none" w:sz="0" w:space="0" w:color="auto"/>
                                <w:bottom w:val="none" w:sz="0" w:space="0" w:color="auto"/>
                                <w:right w:val="none" w:sz="0" w:space="0" w:color="auto"/>
                              </w:divBdr>
                              <w:divsChild>
                                <w:div w:id="5249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3505">
                          <w:marLeft w:val="0"/>
                          <w:marRight w:val="240"/>
                          <w:marTop w:val="0"/>
                          <w:marBottom w:val="240"/>
                          <w:divBdr>
                            <w:top w:val="none" w:sz="0" w:space="0" w:color="auto"/>
                            <w:left w:val="none" w:sz="0" w:space="0" w:color="auto"/>
                            <w:bottom w:val="none" w:sz="0" w:space="0" w:color="auto"/>
                            <w:right w:val="none" w:sz="0" w:space="0" w:color="auto"/>
                          </w:divBdr>
                          <w:divsChild>
                            <w:div w:id="495341834">
                              <w:marLeft w:val="0"/>
                              <w:marRight w:val="0"/>
                              <w:marTop w:val="0"/>
                              <w:marBottom w:val="0"/>
                              <w:divBdr>
                                <w:top w:val="none" w:sz="0" w:space="0" w:color="auto"/>
                                <w:left w:val="none" w:sz="0" w:space="0" w:color="auto"/>
                                <w:bottom w:val="none" w:sz="0" w:space="0" w:color="auto"/>
                                <w:right w:val="none" w:sz="0" w:space="0" w:color="auto"/>
                              </w:divBdr>
                              <w:divsChild>
                                <w:div w:id="11986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4380">
                          <w:marLeft w:val="0"/>
                          <w:marRight w:val="240"/>
                          <w:marTop w:val="0"/>
                          <w:marBottom w:val="240"/>
                          <w:divBdr>
                            <w:top w:val="none" w:sz="0" w:space="0" w:color="auto"/>
                            <w:left w:val="none" w:sz="0" w:space="0" w:color="auto"/>
                            <w:bottom w:val="none" w:sz="0" w:space="0" w:color="auto"/>
                            <w:right w:val="none" w:sz="0" w:space="0" w:color="auto"/>
                          </w:divBdr>
                        </w:div>
                        <w:div w:id="1104231832">
                          <w:marLeft w:val="0"/>
                          <w:marRight w:val="240"/>
                          <w:marTop w:val="0"/>
                          <w:marBottom w:val="240"/>
                          <w:divBdr>
                            <w:top w:val="none" w:sz="0" w:space="0" w:color="auto"/>
                            <w:left w:val="none" w:sz="0" w:space="0" w:color="auto"/>
                            <w:bottom w:val="none" w:sz="0" w:space="0" w:color="auto"/>
                            <w:right w:val="none" w:sz="0" w:space="0" w:color="auto"/>
                          </w:divBdr>
                        </w:div>
                        <w:div w:id="1156532129">
                          <w:marLeft w:val="0"/>
                          <w:marRight w:val="240"/>
                          <w:marTop w:val="0"/>
                          <w:marBottom w:val="240"/>
                          <w:divBdr>
                            <w:top w:val="none" w:sz="0" w:space="0" w:color="auto"/>
                            <w:left w:val="none" w:sz="0" w:space="0" w:color="auto"/>
                            <w:bottom w:val="none" w:sz="0" w:space="0" w:color="auto"/>
                            <w:right w:val="none" w:sz="0" w:space="0" w:color="auto"/>
                          </w:divBdr>
                        </w:div>
                        <w:div w:id="1101147474">
                          <w:marLeft w:val="0"/>
                          <w:marRight w:val="240"/>
                          <w:marTop w:val="0"/>
                          <w:marBottom w:val="240"/>
                          <w:divBdr>
                            <w:top w:val="none" w:sz="0" w:space="0" w:color="auto"/>
                            <w:left w:val="none" w:sz="0" w:space="0" w:color="auto"/>
                            <w:bottom w:val="none" w:sz="0" w:space="0" w:color="auto"/>
                            <w:right w:val="none" w:sz="0" w:space="0" w:color="auto"/>
                          </w:divBdr>
                        </w:div>
                        <w:div w:id="607584276">
                          <w:marLeft w:val="0"/>
                          <w:marRight w:val="240"/>
                          <w:marTop w:val="0"/>
                          <w:marBottom w:val="240"/>
                          <w:divBdr>
                            <w:top w:val="none" w:sz="0" w:space="0" w:color="auto"/>
                            <w:left w:val="none" w:sz="0" w:space="0" w:color="auto"/>
                            <w:bottom w:val="none" w:sz="0" w:space="0" w:color="auto"/>
                            <w:right w:val="none" w:sz="0" w:space="0" w:color="auto"/>
                          </w:divBdr>
                        </w:div>
                        <w:div w:id="194078919">
                          <w:marLeft w:val="0"/>
                          <w:marRight w:val="240"/>
                          <w:marTop w:val="0"/>
                          <w:marBottom w:val="240"/>
                          <w:divBdr>
                            <w:top w:val="none" w:sz="0" w:space="0" w:color="auto"/>
                            <w:left w:val="none" w:sz="0" w:space="0" w:color="auto"/>
                            <w:bottom w:val="none" w:sz="0" w:space="0" w:color="auto"/>
                            <w:right w:val="none" w:sz="0" w:space="0" w:color="auto"/>
                          </w:divBdr>
                        </w:div>
                        <w:div w:id="2058236474">
                          <w:marLeft w:val="0"/>
                          <w:marRight w:val="240"/>
                          <w:marTop w:val="0"/>
                          <w:marBottom w:val="240"/>
                          <w:divBdr>
                            <w:top w:val="none" w:sz="0" w:space="0" w:color="auto"/>
                            <w:left w:val="none" w:sz="0" w:space="0" w:color="auto"/>
                            <w:bottom w:val="none" w:sz="0" w:space="0" w:color="auto"/>
                            <w:right w:val="none" w:sz="0" w:space="0" w:color="auto"/>
                          </w:divBdr>
                        </w:div>
                        <w:div w:id="2069986145">
                          <w:marLeft w:val="0"/>
                          <w:marRight w:val="240"/>
                          <w:marTop w:val="0"/>
                          <w:marBottom w:val="240"/>
                          <w:divBdr>
                            <w:top w:val="none" w:sz="0" w:space="0" w:color="auto"/>
                            <w:left w:val="none" w:sz="0" w:space="0" w:color="auto"/>
                            <w:bottom w:val="none" w:sz="0" w:space="0" w:color="auto"/>
                            <w:right w:val="none" w:sz="0" w:space="0" w:color="auto"/>
                          </w:divBdr>
                        </w:div>
                        <w:div w:id="498346047">
                          <w:marLeft w:val="0"/>
                          <w:marRight w:val="240"/>
                          <w:marTop w:val="0"/>
                          <w:marBottom w:val="240"/>
                          <w:divBdr>
                            <w:top w:val="none" w:sz="0" w:space="0" w:color="auto"/>
                            <w:left w:val="none" w:sz="0" w:space="0" w:color="auto"/>
                            <w:bottom w:val="none" w:sz="0" w:space="0" w:color="auto"/>
                            <w:right w:val="none" w:sz="0" w:space="0" w:color="auto"/>
                          </w:divBdr>
                        </w:div>
                        <w:div w:id="2068990026">
                          <w:marLeft w:val="0"/>
                          <w:marRight w:val="0"/>
                          <w:marTop w:val="0"/>
                          <w:marBottom w:val="150"/>
                          <w:divBdr>
                            <w:top w:val="none" w:sz="0" w:space="0" w:color="auto"/>
                            <w:left w:val="none" w:sz="0" w:space="0" w:color="auto"/>
                            <w:bottom w:val="none" w:sz="0" w:space="0" w:color="auto"/>
                            <w:right w:val="none" w:sz="0" w:space="0" w:color="auto"/>
                          </w:divBdr>
                        </w:div>
                        <w:div w:id="1412659841">
                          <w:marLeft w:val="0"/>
                          <w:marRight w:val="240"/>
                          <w:marTop w:val="0"/>
                          <w:marBottom w:val="240"/>
                          <w:divBdr>
                            <w:top w:val="none" w:sz="0" w:space="0" w:color="auto"/>
                            <w:left w:val="none" w:sz="0" w:space="0" w:color="auto"/>
                            <w:bottom w:val="none" w:sz="0" w:space="0" w:color="auto"/>
                            <w:right w:val="none" w:sz="0" w:space="0" w:color="auto"/>
                          </w:divBdr>
                        </w:div>
                        <w:div w:id="1686787374">
                          <w:marLeft w:val="0"/>
                          <w:marRight w:val="240"/>
                          <w:marTop w:val="0"/>
                          <w:marBottom w:val="240"/>
                          <w:divBdr>
                            <w:top w:val="none" w:sz="0" w:space="0" w:color="auto"/>
                            <w:left w:val="none" w:sz="0" w:space="0" w:color="auto"/>
                            <w:bottom w:val="none" w:sz="0" w:space="0" w:color="auto"/>
                            <w:right w:val="none" w:sz="0" w:space="0" w:color="auto"/>
                          </w:divBdr>
                        </w:div>
                      </w:divsChild>
                    </w:div>
                    <w:div w:id="626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3165">
              <w:marLeft w:val="0"/>
              <w:marRight w:val="0"/>
              <w:marTop w:val="0"/>
              <w:marBottom w:val="0"/>
              <w:divBdr>
                <w:top w:val="none" w:sz="0" w:space="0" w:color="auto"/>
                <w:left w:val="none" w:sz="0" w:space="0" w:color="auto"/>
                <w:bottom w:val="none" w:sz="0" w:space="0" w:color="auto"/>
                <w:right w:val="none" w:sz="0" w:space="0" w:color="auto"/>
              </w:divBdr>
              <w:divsChild>
                <w:div w:id="1861510717">
                  <w:marLeft w:val="0"/>
                  <w:marRight w:val="0"/>
                  <w:marTop w:val="0"/>
                  <w:marBottom w:val="0"/>
                  <w:divBdr>
                    <w:top w:val="none" w:sz="0" w:space="0" w:color="auto"/>
                    <w:left w:val="none" w:sz="0" w:space="0" w:color="auto"/>
                    <w:bottom w:val="none" w:sz="0" w:space="0" w:color="auto"/>
                    <w:right w:val="none" w:sz="0" w:space="0" w:color="auto"/>
                  </w:divBdr>
                  <w:divsChild>
                    <w:div w:id="426115375">
                      <w:marLeft w:val="0"/>
                      <w:marRight w:val="0"/>
                      <w:marTop w:val="0"/>
                      <w:marBottom w:val="0"/>
                      <w:divBdr>
                        <w:top w:val="none" w:sz="0" w:space="0" w:color="auto"/>
                        <w:left w:val="none" w:sz="0" w:space="0" w:color="auto"/>
                        <w:bottom w:val="none" w:sz="0" w:space="0" w:color="auto"/>
                        <w:right w:val="none" w:sz="0" w:space="0" w:color="auto"/>
                      </w:divBdr>
                      <w:divsChild>
                        <w:div w:id="19442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2698">
                  <w:marLeft w:val="0"/>
                  <w:marRight w:val="0"/>
                  <w:marTop w:val="0"/>
                  <w:marBottom w:val="0"/>
                  <w:divBdr>
                    <w:top w:val="none" w:sz="0" w:space="0" w:color="auto"/>
                    <w:left w:val="none" w:sz="0" w:space="0" w:color="auto"/>
                    <w:bottom w:val="none" w:sz="0" w:space="0" w:color="auto"/>
                    <w:right w:val="none" w:sz="0" w:space="0" w:color="auto"/>
                  </w:divBdr>
                  <w:divsChild>
                    <w:div w:id="15004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7690">
              <w:marLeft w:val="0"/>
              <w:marRight w:val="0"/>
              <w:marTop w:val="0"/>
              <w:marBottom w:val="0"/>
              <w:divBdr>
                <w:top w:val="none" w:sz="0" w:space="0" w:color="auto"/>
                <w:left w:val="none" w:sz="0" w:space="0" w:color="auto"/>
                <w:bottom w:val="none" w:sz="0" w:space="0" w:color="auto"/>
                <w:right w:val="none" w:sz="0" w:space="0" w:color="auto"/>
              </w:divBdr>
              <w:divsChild>
                <w:div w:id="492457711">
                  <w:marLeft w:val="0"/>
                  <w:marRight w:val="0"/>
                  <w:marTop w:val="0"/>
                  <w:marBottom w:val="0"/>
                  <w:divBdr>
                    <w:top w:val="none" w:sz="0" w:space="0" w:color="auto"/>
                    <w:left w:val="none" w:sz="0" w:space="0" w:color="auto"/>
                    <w:bottom w:val="none" w:sz="0" w:space="0" w:color="auto"/>
                    <w:right w:val="none" w:sz="0" w:space="0" w:color="auto"/>
                  </w:divBdr>
                </w:div>
              </w:divsChild>
            </w:div>
            <w:div w:id="624703288">
              <w:marLeft w:val="0"/>
              <w:marRight w:val="0"/>
              <w:marTop w:val="0"/>
              <w:marBottom w:val="0"/>
              <w:divBdr>
                <w:top w:val="single" w:sz="6" w:space="9" w:color="EBEBEB"/>
                <w:left w:val="single" w:sz="6" w:space="9" w:color="EBEBEB"/>
                <w:bottom w:val="single" w:sz="6" w:space="0" w:color="EBEBEB"/>
                <w:right w:val="single" w:sz="6" w:space="0" w:color="EBEBEB"/>
              </w:divBdr>
            </w:div>
          </w:divsChild>
        </w:div>
        <w:div w:id="169639732">
          <w:marLeft w:val="0"/>
          <w:marRight w:val="0"/>
          <w:marTop w:val="0"/>
          <w:marBottom w:val="0"/>
          <w:divBdr>
            <w:top w:val="none" w:sz="0" w:space="0" w:color="auto"/>
            <w:left w:val="none" w:sz="0" w:space="0" w:color="auto"/>
            <w:bottom w:val="none" w:sz="0" w:space="0" w:color="auto"/>
            <w:right w:val="none" w:sz="0" w:space="0" w:color="auto"/>
          </w:divBdr>
          <w:divsChild>
            <w:div w:id="499781840">
              <w:marLeft w:val="0"/>
              <w:marRight w:val="0"/>
              <w:marTop w:val="0"/>
              <w:marBottom w:val="0"/>
              <w:divBdr>
                <w:top w:val="none" w:sz="0" w:space="0" w:color="auto"/>
                <w:left w:val="none" w:sz="0" w:space="0" w:color="auto"/>
                <w:bottom w:val="none" w:sz="0" w:space="0" w:color="auto"/>
                <w:right w:val="none" w:sz="0" w:space="0" w:color="auto"/>
              </w:divBdr>
              <w:divsChild>
                <w:div w:id="1036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2667">
          <w:marLeft w:val="0"/>
          <w:marRight w:val="0"/>
          <w:marTop w:val="0"/>
          <w:marBottom w:val="0"/>
          <w:divBdr>
            <w:top w:val="none" w:sz="0" w:space="0" w:color="auto"/>
            <w:left w:val="none" w:sz="0" w:space="0" w:color="auto"/>
            <w:bottom w:val="none" w:sz="0" w:space="0" w:color="auto"/>
            <w:right w:val="none" w:sz="0" w:space="0" w:color="auto"/>
          </w:divBdr>
          <w:divsChild>
            <w:div w:id="1994285772">
              <w:marLeft w:val="0"/>
              <w:marRight w:val="0"/>
              <w:marTop w:val="0"/>
              <w:marBottom w:val="0"/>
              <w:divBdr>
                <w:top w:val="none" w:sz="0" w:space="0" w:color="auto"/>
                <w:left w:val="none" w:sz="0" w:space="0" w:color="auto"/>
                <w:bottom w:val="none" w:sz="0" w:space="0" w:color="auto"/>
                <w:right w:val="none" w:sz="0" w:space="0" w:color="auto"/>
              </w:divBdr>
              <w:divsChild>
                <w:div w:id="652298061">
                  <w:marLeft w:val="0"/>
                  <w:marRight w:val="0"/>
                  <w:marTop w:val="0"/>
                  <w:marBottom w:val="0"/>
                  <w:divBdr>
                    <w:top w:val="none" w:sz="0" w:space="0" w:color="auto"/>
                    <w:left w:val="none" w:sz="0" w:space="0" w:color="auto"/>
                    <w:bottom w:val="none" w:sz="0" w:space="0" w:color="auto"/>
                    <w:right w:val="none" w:sz="0" w:space="0" w:color="auto"/>
                  </w:divBdr>
                  <w:divsChild>
                    <w:div w:id="1089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哲豪 余</dc:creator>
  <cp:keywords/>
  <dc:description/>
  <cp:lastModifiedBy>哲豪 余</cp:lastModifiedBy>
  <cp:revision>17</cp:revision>
  <dcterms:created xsi:type="dcterms:W3CDTF">2025-01-19T01:02:00Z</dcterms:created>
  <dcterms:modified xsi:type="dcterms:W3CDTF">2025-01-19T03:46:00Z</dcterms:modified>
</cp:coreProperties>
</file>