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55F5" w14:textId="2FB09B38" w:rsidR="00373D15" w:rsidRPr="007B1A8D" w:rsidRDefault="00373D15" w:rsidP="007B1A8D">
      <w:pPr>
        <w:pStyle w:val="1"/>
        <w:spacing w:before="0" w:line="240" w:lineRule="auto"/>
        <w:rPr>
          <w:rFonts w:ascii="黑体" w:eastAsia="黑体" w:hAnsi="黑体" w:hint="eastAsia"/>
          <w:color w:val="auto"/>
          <w:sz w:val="28"/>
          <w:szCs w:val="28"/>
        </w:rPr>
      </w:pPr>
      <w:bookmarkStart w:id="0" w:name="_Toc183875506"/>
      <w:r w:rsidRPr="007B1A8D">
        <w:rPr>
          <w:rFonts w:ascii="黑体" w:eastAsia="黑体" w:hAnsi="黑体" w:hint="eastAsia"/>
          <w:color w:val="auto"/>
          <w:sz w:val="28"/>
          <w:szCs w:val="28"/>
        </w:rPr>
        <w:t>第二节  刑事责任能力</w:t>
      </w:r>
      <w:bookmarkEnd w:id="0"/>
      <w:r w:rsidR="00E9577C">
        <w:rPr>
          <w:rFonts w:ascii="黑体" w:eastAsia="黑体" w:hAnsi="黑体" w:hint="eastAsia"/>
          <w:color w:val="auto"/>
          <w:sz w:val="28"/>
          <w:szCs w:val="28"/>
        </w:rPr>
        <w:t>（19:43:00</w:t>
      </w:r>
      <w:r w:rsidR="00C970DA">
        <w:rPr>
          <w:rFonts w:ascii="黑体" w:eastAsia="黑体" w:hAnsi="黑体" w:hint="eastAsia"/>
          <w:color w:val="auto"/>
          <w:sz w:val="28"/>
          <w:szCs w:val="28"/>
        </w:rPr>
        <w:t>-20:08:00</w:t>
      </w:r>
      <w:r w:rsidR="00E9577C">
        <w:rPr>
          <w:rFonts w:ascii="黑体" w:eastAsia="黑体" w:hAnsi="黑体" w:hint="eastAsia"/>
          <w:color w:val="auto"/>
          <w:sz w:val="28"/>
          <w:szCs w:val="28"/>
        </w:rPr>
        <w:t>）</w:t>
      </w:r>
    </w:p>
    <w:p w14:paraId="2C2F5D50" w14:textId="77777777" w:rsidR="00373D15" w:rsidRPr="007B1A8D" w:rsidRDefault="00373D15" w:rsidP="007B1A8D">
      <w:pPr>
        <w:pStyle w:val="3"/>
        <w:spacing w:line="240" w:lineRule="auto"/>
        <w:rPr>
          <w:rFonts w:eastAsia="宋体" w:hint="eastAsia"/>
          <w:b/>
          <w:bCs/>
          <w:sz w:val="24"/>
          <w:szCs w:val="24"/>
        </w:rPr>
      </w:pPr>
      <w:r w:rsidRPr="007B1A8D">
        <w:rPr>
          <w:rFonts w:eastAsia="宋体" w:hint="eastAsia"/>
          <w:b/>
          <w:bCs/>
          <w:sz w:val="24"/>
          <w:szCs w:val="24"/>
        </w:rPr>
        <w:t>二、醉酒人的责任能力与原因自由行为</w:t>
      </w:r>
    </w:p>
    <w:p w14:paraId="57734035" w14:textId="552302FC" w:rsidR="00E16CAA" w:rsidRPr="00E16CAA" w:rsidRDefault="00E16CAA" w:rsidP="007B1A8D">
      <w:pPr>
        <w:tabs>
          <w:tab w:val="left" w:pos="659"/>
        </w:tabs>
        <w:spacing w:line="240" w:lineRule="auto"/>
        <w:ind w:firstLine="422"/>
        <w:rPr>
          <w:rFonts w:eastAsia="宋体" w:cs="Times New Roman" w:hint="eastAsia"/>
          <w:b/>
          <w:bCs/>
        </w:rPr>
      </w:pPr>
      <w:r w:rsidRPr="00E16CAA">
        <w:rPr>
          <w:rFonts w:eastAsia="宋体" w:cs="Times New Roman" w:hint="eastAsia"/>
          <w:b/>
          <w:bCs/>
        </w:rPr>
        <w:t>（一）醉酒</w:t>
      </w:r>
    </w:p>
    <w:p w14:paraId="7DBC9F80" w14:textId="4CA245CE" w:rsidR="00E16CAA" w:rsidRDefault="00373D15" w:rsidP="007B1A8D">
      <w:pPr>
        <w:tabs>
          <w:tab w:val="left" w:pos="659"/>
        </w:tabs>
        <w:spacing w:line="240" w:lineRule="auto"/>
        <w:ind w:firstLine="420"/>
        <w:rPr>
          <w:rFonts w:eastAsia="宋体" w:cs="Times New Roman" w:hint="eastAsia"/>
        </w:rPr>
      </w:pPr>
      <w:r w:rsidRPr="007B1A8D">
        <w:rPr>
          <w:rFonts w:eastAsia="宋体" w:cs="Times New Roman" w:hint="eastAsia"/>
          <w:bCs/>
          <w:color w:val="FF0000"/>
        </w:rPr>
        <w:t>生理性醉酒</w:t>
      </w:r>
      <w:r w:rsidRPr="007B1A8D">
        <w:rPr>
          <w:rFonts w:eastAsia="宋体" w:cs="Times New Roman" w:hint="eastAsia"/>
        </w:rPr>
        <w:t>不是精神病，行为人具有责任能力，应当承担责任。</w:t>
      </w:r>
    </w:p>
    <w:p w14:paraId="301BA094" w14:textId="765CB754" w:rsidR="00373D15" w:rsidRDefault="00373D15" w:rsidP="007B1A8D">
      <w:pPr>
        <w:tabs>
          <w:tab w:val="left" w:pos="659"/>
        </w:tabs>
        <w:spacing w:line="240" w:lineRule="auto"/>
        <w:ind w:firstLine="420"/>
        <w:rPr>
          <w:rFonts w:eastAsia="宋体" w:cs="Times New Roman" w:hint="eastAsia"/>
        </w:rPr>
      </w:pPr>
      <w:r w:rsidRPr="007B1A8D">
        <w:rPr>
          <w:rFonts w:eastAsia="宋体" w:cs="Times New Roman" w:hint="eastAsia"/>
          <w:bCs/>
          <w:color w:val="FF0000"/>
        </w:rPr>
        <w:t>病理性醉酒</w:t>
      </w:r>
      <w:r w:rsidRPr="007B1A8D">
        <w:rPr>
          <w:rFonts w:eastAsia="宋体" w:cs="Times New Roman" w:hint="eastAsia"/>
        </w:rPr>
        <w:t>则属于精神病状态，醉酒人完全丧失责任能力。</w:t>
      </w:r>
      <w:r w:rsidR="00A045F0" w:rsidRPr="00A045F0">
        <w:rPr>
          <w:rFonts w:eastAsia="宋体" w:cs="Times New Roman" w:hint="eastAsia"/>
          <w:color w:val="ED0000"/>
        </w:rPr>
        <w:t>区分第一次还是屡教不改。</w:t>
      </w:r>
      <w:r w:rsidR="00A045F0">
        <w:rPr>
          <w:rFonts w:eastAsia="宋体" w:cs="Times New Roman" w:hint="eastAsia"/>
        </w:rPr>
        <w:t>（第一次不负刑事责任，屡教不改负刑事责任）</w:t>
      </w:r>
    </w:p>
    <w:p w14:paraId="0BD5D758" w14:textId="3077E6D5" w:rsidR="00E16CAA" w:rsidRPr="00E16CAA" w:rsidRDefault="00E16CAA" w:rsidP="007B1A8D">
      <w:pPr>
        <w:tabs>
          <w:tab w:val="left" w:pos="659"/>
        </w:tabs>
        <w:spacing w:line="240" w:lineRule="auto"/>
        <w:ind w:firstLine="422"/>
        <w:rPr>
          <w:rFonts w:eastAsia="宋体" w:cs="Times New Roman" w:hint="eastAsia"/>
          <w:b/>
          <w:bCs/>
        </w:rPr>
      </w:pPr>
      <w:r w:rsidRPr="00E16CAA">
        <w:rPr>
          <w:rFonts w:eastAsia="宋体" w:cs="Times New Roman" w:hint="eastAsia"/>
          <w:b/>
          <w:bCs/>
        </w:rPr>
        <w:t>（二）原因自由行为（</w:t>
      </w:r>
      <w:r w:rsidRPr="00E16CAA">
        <w:rPr>
          <w:rFonts w:eastAsia="宋体" w:cs="Times New Roman" w:hint="eastAsia"/>
          <w:b/>
          <w:bCs/>
          <w:color w:val="ED0000"/>
        </w:rPr>
        <w:t>自陷无责任能力状态、自陷醉态、自陷精神病等</w:t>
      </w:r>
      <w:r w:rsidRPr="00E16CAA">
        <w:rPr>
          <w:rFonts w:eastAsia="宋体" w:cs="Times New Roman" w:hint="eastAsia"/>
          <w:b/>
          <w:bCs/>
        </w:rPr>
        <w:t>）</w:t>
      </w:r>
    </w:p>
    <w:p w14:paraId="583F5D9C" w14:textId="5081E522" w:rsidR="00373D15" w:rsidRPr="007B1A8D" w:rsidRDefault="00373D15" w:rsidP="007B1A8D">
      <w:pPr>
        <w:tabs>
          <w:tab w:val="left" w:pos="659"/>
        </w:tabs>
        <w:spacing w:line="240" w:lineRule="auto"/>
        <w:ind w:firstLine="420"/>
        <w:rPr>
          <w:rFonts w:eastAsia="宋体" w:cs="Times New Roman" w:hint="eastAsia"/>
        </w:rPr>
      </w:pPr>
      <w:r w:rsidRPr="007B1A8D">
        <w:rPr>
          <w:rFonts w:eastAsia="宋体" w:cs="Times New Roman" w:hint="eastAsia"/>
        </w:rPr>
        <w:t>原因自由行为</w:t>
      </w:r>
      <w:r w:rsidR="00DF6667" w:rsidRPr="00DF6667">
        <w:rPr>
          <w:rFonts w:eastAsia="宋体" w:cs="Times New Roman" w:hint="eastAsia"/>
          <w:color w:val="ED0000"/>
        </w:rPr>
        <w:t>（两个行为）</w:t>
      </w:r>
      <w:r w:rsidRPr="007B1A8D">
        <w:rPr>
          <w:rFonts w:eastAsia="宋体" w:cs="Times New Roman" w:hint="eastAsia"/>
        </w:rPr>
        <w:t>，是指具有责任能力的行为人，故意或者过失使自己一时陷入丧失或者尚未完全丧失责任能力的状态</w:t>
      </w:r>
      <w:r w:rsidR="00F40A2D">
        <w:rPr>
          <w:rFonts w:eastAsia="宋体" w:cs="Times New Roman" w:hint="eastAsia"/>
        </w:rPr>
        <w:t>（原因行为）</w:t>
      </w:r>
      <w:r w:rsidRPr="007B1A8D">
        <w:rPr>
          <w:rFonts w:eastAsia="宋体" w:cs="Times New Roman" w:hint="eastAsia"/>
        </w:rPr>
        <w:t>，并在该状态下实施了符合构成要件的违法行为</w:t>
      </w:r>
      <w:r w:rsidR="00F40A2D">
        <w:rPr>
          <w:rFonts w:eastAsia="宋体" w:cs="Times New Roman" w:hint="eastAsia"/>
        </w:rPr>
        <w:t>（结果行为）</w:t>
      </w:r>
      <w:r w:rsidRPr="007B1A8D">
        <w:rPr>
          <w:rFonts w:eastAsia="宋体" w:cs="Times New Roman" w:hint="eastAsia"/>
        </w:rPr>
        <w:t>。</w:t>
      </w:r>
    </w:p>
    <w:p w14:paraId="4B2F1732" w14:textId="77777777" w:rsidR="00373D15" w:rsidRDefault="00373D15" w:rsidP="007B1A8D">
      <w:pPr>
        <w:tabs>
          <w:tab w:val="left" w:pos="659"/>
        </w:tabs>
        <w:spacing w:line="240" w:lineRule="auto"/>
        <w:ind w:firstLine="420"/>
        <w:rPr>
          <w:rFonts w:eastAsia="宋体" w:cs="Times New Roman" w:hint="eastAsia"/>
          <w:bCs/>
          <w:color w:val="FF0000"/>
        </w:rPr>
      </w:pPr>
      <w:r w:rsidRPr="007B1A8D">
        <w:rPr>
          <w:rFonts w:eastAsia="宋体" w:cs="Times New Roman" w:hint="eastAsia"/>
        </w:rPr>
        <w:t>原因自由行为：</w:t>
      </w:r>
      <w:r w:rsidRPr="007B1A8D">
        <w:rPr>
          <w:rFonts w:eastAsia="宋体" w:cs="Times New Roman" w:hint="eastAsia"/>
          <w:bCs/>
          <w:color w:val="FF0000"/>
        </w:rPr>
        <w:t>以行为时</w:t>
      </w:r>
      <w:r w:rsidRPr="007B1A8D">
        <w:rPr>
          <w:rFonts w:eastAsia="宋体" w:hint="eastAsia"/>
          <w:bCs/>
          <w:color w:val="FF0000"/>
        </w:rPr>
        <w:t>认定客观行为+以清醒时认定主观责任（责任能力、对结果的罪过）=重合处认定罪</w:t>
      </w:r>
      <w:r w:rsidRPr="007B1A8D">
        <w:rPr>
          <w:rFonts w:eastAsia="宋体" w:cs="Times New Roman" w:hint="eastAsia"/>
          <w:bCs/>
          <w:color w:val="FF0000"/>
        </w:rPr>
        <w:t>名</w:t>
      </w:r>
    </w:p>
    <w:p w14:paraId="5A751B8B" w14:textId="6807612A" w:rsidR="00FF0BB6" w:rsidRPr="00FF0BB6" w:rsidRDefault="00FF0BB6" w:rsidP="00FF0BB6">
      <w:pPr>
        <w:tabs>
          <w:tab w:val="left" w:pos="659"/>
        </w:tabs>
        <w:spacing w:line="240" w:lineRule="auto"/>
        <w:ind w:firstLine="420"/>
        <w:rPr>
          <w:rFonts w:eastAsia="宋体" w:cs="Times New Roman" w:hint="eastAsia"/>
        </w:rPr>
      </w:pPr>
      <w:r w:rsidRPr="00E16CAA">
        <w:rPr>
          <w:rFonts w:eastAsia="宋体" w:cs="Times New Roman" w:hint="eastAsia"/>
        </w:rPr>
        <w:t>以不清醒时确定客观行为（B行为），以清醒时确定过错内容（A罪故意，或过失）</w:t>
      </w:r>
      <w:r>
        <w:rPr>
          <w:rFonts w:eastAsia="宋体" w:cs="Times New Roman" w:hint="eastAsia"/>
        </w:rPr>
        <w:t>，</w:t>
      </w:r>
      <w:r w:rsidRPr="00E16CAA">
        <w:rPr>
          <w:rFonts w:eastAsia="宋体" w:cs="Times New Roman" w:hint="eastAsia"/>
        </w:rPr>
        <w:t>对重合内容承担刑事责任（行为人在A罪故意支配下实施B行为）。</w:t>
      </w:r>
    </w:p>
    <w:p w14:paraId="12457DD8" w14:textId="7D8432E7" w:rsidR="00373D15" w:rsidRPr="007B1A8D" w:rsidRDefault="00373D15" w:rsidP="007B1A8D">
      <w:pPr>
        <w:tabs>
          <w:tab w:val="left" w:pos="659"/>
        </w:tabs>
        <w:spacing w:line="240" w:lineRule="auto"/>
        <w:ind w:firstLine="420"/>
        <w:rPr>
          <w:rFonts w:eastAsia="宋体" w:cs="Times New Roman" w:hint="eastAsia"/>
        </w:rPr>
      </w:pPr>
      <w:r w:rsidRPr="007B1A8D">
        <w:rPr>
          <w:rFonts w:eastAsia="宋体" w:cs="Times New Roman" w:hint="eastAsia"/>
        </w:rPr>
        <w:t>在故意的原因自由行为的场合，要使行为人对结果承担责任，要求其结果行为实现了故意内容。</w:t>
      </w:r>
    </w:p>
    <w:p w14:paraId="66B3E9ED" w14:textId="78CECD86" w:rsidR="00373D15" w:rsidRPr="00E16CAA" w:rsidRDefault="00373D15" w:rsidP="007B1A8D">
      <w:pPr>
        <w:pStyle w:val="1"/>
        <w:spacing w:before="0" w:line="240" w:lineRule="auto"/>
        <w:rPr>
          <w:rFonts w:ascii="黑体" w:eastAsia="黑体" w:hAnsi="黑体" w:hint="eastAsia"/>
          <w:color w:val="auto"/>
          <w:sz w:val="28"/>
          <w:szCs w:val="28"/>
        </w:rPr>
      </w:pPr>
      <w:bookmarkStart w:id="1" w:name="_Toc183875507"/>
      <w:r w:rsidRPr="00E16CAA">
        <w:rPr>
          <w:rFonts w:ascii="黑体" w:eastAsia="黑体" w:hAnsi="黑体" w:hint="eastAsia"/>
          <w:color w:val="auto"/>
          <w:sz w:val="28"/>
          <w:szCs w:val="28"/>
        </w:rPr>
        <w:t>第三节  单位犯罪</w:t>
      </w:r>
      <w:bookmarkEnd w:id="1"/>
      <w:r w:rsidR="00C970DA">
        <w:rPr>
          <w:rFonts w:ascii="黑体" w:eastAsia="黑体" w:hAnsi="黑体" w:hint="eastAsia"/>
          <w:color w:val="auto"/>
          <w:sz w:val="28"/>
          <w:szCs w:val="28"/>
        </w:rPr>
        <w:t>（20:08:01</w:t>
      </w:r>
      <w:r w:rsidR="00441986">
        <w:rPr>
          <w:rFonts w:ascii="黑体" w:eastAsia="黑体" w:hAnsi="黑体" w:hint="eastAsia"/>
          <w:color w:val="auto"/>
          <w:sz w:val="28"/>
          <w:szCs w:val="28"/>
        </w:rPr>
        <w:t>-20:29:00</w:t>
      </w:r>
      <w:r w:rsidR="00C970DA">
        <w:rPr>
          <w:rFonts w:ascii="黑体" w:eastAsia="黑体" w:hAnsi="黑体" w:hint="eastAsia"/>
          <w:color w:val="auto"/>
          <w:sz w:val="28"/>
          <w:szCs w:val="28"/>
        </w:rPr>
        <w:t>）</w:t>
      </w:r>
    </w:p>
    <w:p w14:paraId="1F220483" w14:textId="77777777" w:rsidR="00373D15" w:rsidRPr="0013637F" w:rsidRDefault="00373D15" w:rsidP="007B1A8D">
      <w:pPr>
        <w:pStyle w:val="3"/>
        <w:spacing w:line="240" w:lineRule="auto"/>
        <w:rPr>
          <w:rFonts w:eastAsia="宋体" w:hint="eastAsia"/>
          <w:b/>
          <w:bCs/>
          <w:sz w:val="24"/>
          <w:szCs w:val="24"/>
        </w:rPr>
      </w:pPr>
      <w:r w:rsidRPr="0013637F">
        <w:rPr>
          <w:rFonts w:eastAsia="宋体" w:hint="eastAsia"/>
          <w:b/>
          <w:bCs/>
          <w:sz w:val="24"/>
          <w:szCs w:val="24"/>
        </w:rPr>
        <w:t>一、单位犯罪的成立条件</w:t>
      </w:r>
    </w:p>
    <w:p w14:paraId="508ABB04" w14:textId="5D5745CD" w:rsidR="00373D15" w:rsidRPr="007B1A8D" w:rsidRDefault="00373D15" w:rsidP="0013637F">
      <w:pPr>
        <w:spacing w:line="240" w:lineRule="auto"/>
        <w:ind w:firstLine="420"/>
        <w:rPr>
          <w:rFonts w:eastAsia="宋体" w:cs="Times New Roman" w:hint="eastAsia"/>
        </w:rPr>
      </w:pPr>
      <w:r w:rsidRPr="007B1A8D">
        <w:rPr>
          <w:rFonts w:eastAsia="宋体" w:cs="Times New Roman" w:hint="eastAsia"/>
        </w:rPr>
        <w:t>单位犯罪是指公司、企业、事业单位、机关、团体为单位谋取非法利益或者以单位名义，经单位集体研究决定或者由负责人决定，故意或者过失实施的，依照《刑法》应当由单位承担刑事责任的犯罪。</w:t>
      </w:r>
    </w:p>
    <w:p w14:paraId="75355EB1" w14:textId="77777777" w:rsidR="00373D15" w:rsidRPr="0013637F" w:rsidRDefault="00373D15" w:rsidP="007B1A8D">
      <w:pPr>
        <w:pStyle w:val="4"/>
        <w:spacing w:line="240" w:lineRule="auto"/>
        <w:ind w:firstLineChars="120" w:firstLine="253"/>
        <w:rPr>
          <w:rFonts w:ascii="宋体" w:eastAsia="宋体" w:hAnsi="宋体" w:hint="eastAsia"/>
          <w:b/>
          <w:bCs w:val="0"/>
          <w:sz w:val="21"/>
          <w:szCs w:val="21"/>
        </w:rPr>
      </w:pPr>
      <w:r w:rsidRPr="0013637F">
        <w:rPr>
          <w:rFonts w:ascii="宋体" w:eastAsia="宋体" w:hAnsi="宋体" w:hint="eastAsia"/>
          <w:b/>
          <w:bCs w:val="0"/>
          <w:sz w:val="21"/>
          <w:szCs w:val="21"/>
        </w:rPr>
        <w:t>（一）单位犯罪的主体</w:t>
      </w:r>
    </w:p>
    <w:p w14:paraId="66113E28" w14:textId="01653FD7" w:rsidR="00373D15" w:rsidRPr="00C970DA" w:rsidRDefault="0013637F" w:rsidP="0013637F">
      <w:pPr>
        <w:spacing w:line="240" w:lineRule="auto"/>
        <w:ind w:firstLine="420"/>
        <w:rPr>
          <w:rFonts w:eastAsia="宋体" w:cs="Times New Roman" w:hint="eastAsia"/>
          <w:color w:val="auto"/>
        </w:rPr>
      </w:pPr>
      <w:r>
        <w:rPr>
          <w:rFonts w:eastAsia="宋体" w:cs="Times New Roman" w:hint="eastAsia"/>
        </w:rPr>
        <w:t>1.</w:t>
      </w:r>
      <w:r w:rsidR="00373D15" w:rsidRPr="007B1A8D">
        <w:rPr>
          <w:rFonts w:eastAsia="宋体" w:cs="Times New Roman" w:hint="eastAsia"/>
        </w:rPr>
        <w:t>包括公司、企业、事业单位、机关、团体。</w:t>
      </w:r>
      <w:r w:rsidRPr="00C970DA">
        <w:rPr>
          <w:rFonts w:eastAsia="宋体" w:cs="Times New Roman" w:hint="eastAsia"/>
          <w:color w:val="auto"/>
        </w:rPr>
        <w:t>（</w:t>
      </w:r>
      <w:r w:rsidR="00373D15" w:rsidRPr="00C970DA">
        <w:rPr>
          <w:rFonts w:eastAsia="宋体" w:cs="Times New Roman" w:hint="eastAsia"/>
          <w:bCs/>
          <w:color w:val="auto"/>
        </w:rPr>
        <w:t>单位的所有制性质不影响</w:t>
      </w:r>
      <w:r w:rsidR="0096091C">
        <w:rPr>
          <w:rFonts w:eastAsia="宋体" w:cs="Times New Roman" w:hint="eastAsia"/>
          <w:bCs/>
          <w:color w:val="auto"/>
        </w:rPr>
        <w:t>单位犯罪成立</w:t>
      </w:r>
      <w:r w:rsidRPr="00C970DA">
        <w:rPr>
          <w:rFonts w:eastAsia="宋体" w:cs="Times New Roman" w:hint="eastAsia"/>
          <w:bCs/>
          <w:color w:val="auto"/>
        </w:rPr>
        <w:t>）</w:t>
      </w:r>
    </w:p>
    <w:p w14:paraId="60BA2CFF" w14:textId="53B497F6" w:rsidR="00373D15" w:rsidRPr="007B1A8D" w:rsidRDefault="0013637F" w:rsidP="007B1A8D">
      <w:pPr>
        <w:spacing w:line="240" w:lineRule="auto"/>
        <w:ind w:firstLine="420"/>
        <w:rPr>
          <w:rFonts w:eastAsia="宋体" w:cs="Times New Roman" w:hint="eastAsia"/>
        </w:rPr>
      </w:pPr>
      <w:r>
        <w:rPr>
          <w:rFonts w:eastAsia="宋体" w:cs="Times New Roman" w:hint="eastAsia"/>
        </w:rPr>
        <w:t>2.</w:t>
      </w:r>
      <w:r w:rsidR="00373D15" w:rsidRPr="007B1A8D">
        <w:rPr>
          <w:rFonts w:eastAsia="宋体" w:cs="Times New Roman" w:hint="eastAsia"/>
        </w:rPr>
        <w:t>单位的分支机构或者内设机构、部门。</w:t>
      </w:r>
      <w:r w:rsidR="00373D15" w:rsidRPr="007B1A8D">
        <w:rPr>
          <w:rFonts w:eastAsia="宋体" w:cs="Times New Roman" w:hint="eastAsia"/>
          <w:bCs/>
          <w:color w:val="FF0000"/>
        </w:rPr>
        <w:t>以单位的分支机构或者内设机构、部门的名义实施犯罪，违法所得亦归分支机构或者内设机构、部门所有的，也应认定为单位犯罪。</w:t>
      </w:r>
    </w:p>
    <w:p w14:paraId="615D1D55" w14:textId="77777777" w:rsidR="00373D15" w:rsidRPr="0013637F" w:rsidRDefault="00373D15" w:rsidP="007B1A8D">
      <w:pPr>
        <w:pStyle w:val="4"/>
        <w:spacing w:line="240" w:lineRule="auto"/>
        <w:ind w:firstLineChars="120" w:firstLine="253"/>
        <w:rPr>
          <w:rFonts w:ascii="宋体" w:eastAsia="宋体" w:hAnsi="宋体" w:hint="eastAsia"/>
          <w:b/>
          <w:bCs w:val="0"/>
          <w:sz w:val="21"/>
          <w:szCs w:val="21"/>
        </w:rPr>
      </w:pPr>
      <w:r w:rsidRPr="0013637F">
        <w:rPr>
          <w:rFonts w:ascii="宋体" w:eastAsia="宋体" w:hAnsi="宋体" w:hint="eastAsia"/>
          <w:b/>
          <w:bCs w:val="0"/>
          <w:sz w:val="21"/>
          <w:szCs w:val="21"/>
        </w:rPr>
        <w:t>（二）犯罪行为体现单位意志</w:t>
      </w:r>
    </w:p>
    <w:p w14:paraId="17027C11" w14:textId="7DEA946E" w:rsidR="00373D15" w:rsidRPr="007B1A8D" w:rsidRDefault="00373D15" w:rsidP="00C970DA">
      <w:pPr>
        <w:spacing w:line="240" w:lineRule="auto"/>
        <w:ind w:firstLine="420"/>
        <w:rPr>
          <w:rFonts w:eastAsia="宋体" w:cs="Times New Roman" w:hint="eastAsia"/>
        </w:rPr>
      </w:pPr>
      <w:r w:rsidRPr="007B1A8D">
        <w:rPr>
          <w:rFonts w:eastAsia="宋体" w:cs="Times New Roman" w:hint="eastAsia"/>
        </w:rPr>
        <w:t>单位犯罪必须是在单位意志支配下由单位内部成员实施的犯罪。</w:t>
      </w:r>
      <w:r w:rsidRPr="007B1A8D">
        <w:rPr>
          <w:rFonts w:eastAsia="宋体" w:cs="Times New Roman" w:hint="eastAsia"/>
          <w:bCs/>
          <w:color w:val="FF0000"/>
        </w:rPr>
        <w:t>单位犯罪必须经单位集体研究决定或由其负责人员决定实施，单位集体研究决定或由其负责人员决定是单位整体犯罪意志的体现形式。</w:t>
      </w:r>
      <w:r w:rsidRPr="007B1A8D">
        <w:rPr>
          <w:rFonts w:eastAsia="宋体" w:cs="Times New Roman" w:hint="eastAsia"/>
        </w:rPr>
        <w:t>如果单位内部人员未经单位授权擅用单位名义实施犯罪，除非事后得到单位认可，否则只能是个人犯罪而非单位犯罪。</w:t>
      </w:r>
    </w:p>
    <w:p w14:paraId="555E479B" w14:textId="77777777" w:rsidR="00373D15" w:rsidRPr="00C970DA" w:rsidRDefault="00373D15" w:rsidP="007B1A8D">
      <w:pPr>
        <w:pStyle w:val="4"/>
        <w:spacing w:line="240" w:lineRule="auto"/>
        <w:ind w:firstLineChars="120" w:firstLine="253"/>
        <w:rPr>
          <w:rFonts w:ascii="宋体" w:eastAsia="宋体" w:hAnsi="宋体" w:hint="eastAsia"/>
          <w:b/>
          <w:bCs w:val="0"/>
          <w:sz w:val="21"/>
          <w:szCs w:val="21"/>
        </w:rPr>
      </w:pPr>
      <w:r w:rsidRPr="00C970DA">
        <w:rPr>
          <w:rFonts w:ascii="宋体" w:eastAsia="宋体" w:hAnsi="宋体" w:hint="eastAsia"/>
          <w:b/>
          <w:bCs w:val="0"/>
          <w:sz w:val="21"/>
          <w:szCs w:val="21"/>
        </w:rPr>
        <w:t>（三）单位犯罪必须由刑法分则性条文明确规定</w:t>
      </w:r>
    </w:p>
    <w:p w14:paraId="322C4568" w14:textId="5DB8EEAC" w:rsidR="00373D15" w:rsidRPr="007B1A8D" w:rsidRDefault="00373D15" w:rsidP="007B1A8D">
      <w:pPr>
        <w:spacing w:line="240" w:lineRule="auto"/>
        <w:ind w:firstLine="420"/>
        <w:rPr>
          <w:rFonts w:eastAsia="宋体" w:cs="Times New Roman" w:hint="eastAsia"/>
        </w:rPr>
      </w:pPr>
      <w:r w:rsidRPr="007B1A8D">
        <w:rPr>
          <w:rFonts w:eastAsia="宋体" w:cs="Times New Roman" w:hint="eastAsia"/>
        </w:rPr>
        <w:t>单位犯罪一般表现为本单位谋取非法利益</w:t>
      </w:r>
      <w:r w:rsidR="00C970DA" w:rsidRPr="0096091C">
        <w:rPr>
          <w:rFonts w:eastAsia="宋体" w:cs="Times New Roman" w:hint="eastAsia"/>
          <w:b/>
          <w:bCs/>
        </w:rPr>
        <w:t>（不是必须要件）</w:t>
      </w:r>
      <w:r w:rsidRPr="007B1A8D">
        <w:rPr>
          <w:rFonts w:eastAsia="宋体" w:cs="Times New Roman" w:hint="eastAsia"/>
        </w:rPr>
        <w:t>或者以单位名义为本单位全体成员或多数成员谋取非法利益。为单位谋取合法利益的行为，不可能成立任何犯罪；仅仅为单位少数成员谋取非法利益的行为，也不成立单位犯罪。</w:t>
      </w:r>
    </w:p>
    <w:p w14:paraId="676F66FE" w14:textId="6ACAF889" w:rsidR="00373D15" w:rsidRPr="00C13276" w:rsidRDefault="00373D15" w:rsidP="007B1A8D">
      <w:pPr>
        <w:pStyle w:val="3"/>
        <w:spacing w:line="240" w:lineRule="auto"/>
        <w:rPr>
          <w:rFonts w:eastAsia="宋体" w:hint="eastAsia"/>
          <w:b/>
          <w:bCs/>
          <w:color w:val="ED0000"/>
          <w:sz w:val="24"/>
          <w:szCs w:val="24"/>
        </w:rPr>
      </w:pPr>
      <w:r w:rsidRPr="00C13276">
        <w:rPr>
          <w:rFonts w:eastAsia="宋体" w:hint="eastAsia"/>
          <w:b/>
          <w:bCs/>
          <w:sz w:val="24"/>
          <w:szCs w:val="24"/>
        </w:rPr>
        <w:t>二、不属于单位犯罪的情形</w:t>
      </w:r>
      <w:r w:rsidR="00BD1617" w:rsidRPr="00C13276">
        <w:rPr>
          <w:rFonts w:eastAsia="宋体" w:hint="eastAsia"/>
          <w:b/>
          <w:bCs/>
          <w:color w:val="ED0000"/>
          <w:sz w:val="24"/>
          <w:szCs w:val="24"/>
        </w:rPr>
        <w:t>（本质上把单位当成自然人犯罪的工具）</w:t>
      </w:r>
    </w:p>
    <w:p w14:paraId="1DE5761C" w14:textId="21C76169" w:rsidR="00373D15" w:rsidRPr="007B1A8D" w:rsidRDefault="00373D15" w:rsidP="007B1A8D">
      <w:pPr>
        <w:spacing w:line="240" w:lineRule="auto"/>
        <w:ind w:firstLine="420"/>
        <w:rPr>
          <w:rFonts w:eastAsia="宋体" w:cs="Times New Roman" w:hint="eastAsia"/>
        </w:rPr>
      </w:pPr>
      <w:r w:rsidRPr="007B1A8D">
        <w:rPr>
          <w:rFonts w:eastAsia="宋体" w:cs="Times New Roman" w:hint="eastAsia"/>
        </w:rPr>
        <w:t>1</w:t>
      </w:r>
      <w:r w:rsidR="006C0C32">
        <w:rPr>
          <w:rFonts w:eastAsia="宋体" w:cs="Times New Roman" w:hint="eastAsia"/>
        </w:rPr>
        <w:t>．</w:t>
      </w:r>
      <w:proofErr w:type="gramStart"/>
      <w:r w:rsidRPr="007B1A8D">
        <w:rPr>
          <w:rFonts w:eastAsia="宋体" w:cs="Times New Roman" w:hint="eastAsia"/>
        </w:rPr>
        <w:t>个</w:t>
      </w:r>
      <w:proofErr w:type="gramEnd"/>
      <w:r w:rsidRPr="007B1A8D">
        <w:rPr>
          <w:rFonts w:eastAsia="宋体" w:cs="Times New Roman" w:hint="eastAsia"/>
        </w:rPr>
        <w:t>人为进行违法犯罪活动而设立公司、企业、事业单位，实施的犯罪认定为自然人犯罪。</w:t>
      </w:r>
    </w:p>
    <w:p w14:paraId="771A12F2" w14:textId="77777777" w:rsidR="00373D15" w:rsidRPr="007B1A8D" w:rsidRDefault="00373D15" w:rsidP="007B1A8D">
      <w:pPr>
        <w:spacing w:line="240" w:lineRule="auto"/>
        <w:ind w:firstLine="420"/>
        <w:rPr>
          <w:rFonts w:eastAsia="宋体" w:cs="Times New Roman" w:hint="eastAsia"/>
        </w:rPr>
      </w:pPr>
      <w:r w:rsidRPr="007B1A8D">
        <w:rPr>
          <w:rFonts w:eastAsia="宋体" w:cs="Times New Roman" w:hint="eastAsia"/>
        </w:rPr>
        <w:t>2．公司、企业、事业单位设立以后，以实施犯罪为主要活动的，实施的犯罪认定为自然人犯罪。</w:t>
      </w:r>
    </w:p>
    <w:p w14:paraId="3E55C7BF" w14:textId="77777777" w:rsidR="00373D15" w:rsidRPr="007B1A8D" w:rsidRDefault="00373D15" w:rsidP="007B1A8D">
      <w:pPr>
        <w:spacing w:line="240" w:lineRule="auto"/>
        <w:ind w:firstLine="420"/>
        <w:rPr>
          <w:rFonts w:eastAsia="宋体" w:cs="Times New Roman" w:hint="eastAsia"/>
        </w:rPr>
      </w:pPr>
      <w:r w:rsidRPr="007B1A8D">
        <w:rPr>
          <w:rFonts w:eastAsia="宋体" w:cs="Times New Roman" w:hint="eastAsia"/>
        </w:rPr>
        <w:t>3．盗用单位名义实施犯罪，利益归个人私分，实施的犯罪认定为自然人犯罪。</w:t>
      </w:r>
    </w:p>
    <w:p w14:paraId="7BDCD1B6" w14:textId="7F8DF23D" w:rsidR="00373D15" w:rsidRPr="007B1A8D" w:rsidRDefault="00373D15" w:rsidP="007B1A8D">
      <w:pPr>
        <w:spacing w:line="240" w:lineRule="auto"/>
        <w:ind w:firstLine="420"/>
        <w:rPr>
          <w:rFonts w:eastAsia="宋体" w:cs="Times New Roman" w:hint="eastAsia"/>
        </w:rPr>
      </w:pPr>
      <w:r w:rsidRPr="007B1A8D">
        <w:rPr>
          <w:rFonts w:eastAsia="宋体" w:cs="Times New Roman" w:hint="eastAsia"/>
          <w:bCs/>
          <w:color w:val="FF0000"/>
        </w:rPr>
        <w:t>公司、企业、事业单位、机关、团体等单位实施刑法规定的危害社会的行为，刑法分则和其他法律未规定追究单位的刑事责任的，对组织、策划、实施该危害社会行为的人依法追</w:t>
      </w:r>
      <w:r w:rsidRPr="007B1A8D">
        <w:rPr>
          <w:rFonts w:eastAsia="宋体" w:cs="Times New Roman" w:hint="eastAsia"/>
          <w:bCs/>
          <w:color w:val="FF0000"/>
        </w:rPr>
        <w:lastRenderedPageBreak/>
        <w:t>究刑事责任</w:t>
      </w:r>
      <w:r w:rsidRPr="007B1A8D">
        <w:rPr>
          <w:rFonts w:eastAsia="宋体" w:cs="Times New Roman" w:hint="eastAsia"/>
        </w:rPr>
        <w:t>。</w:t>
      </w:r>
    </w:p>
    <w:p w14:paraId="2C681A40" w14:textId="5B79AA39" w:rsidR="00373D15" w:rsidRPr="00C13276" w:rsidRDefault="00373D15" w:rsidP="007B1A8D">
      <w:pPr>
        <w:pStyle w:val="3"/>
        <w:spacing w:line="240" w:lineRule="auto"/>
        <w:rPr>
          <w:rFonts w:eastAsia="宋体" w:hint="eastAsia"/>
          <w:b/>
          <w:bCs/>
          <w:sz w:val="24"/>
          <w:szCs w:val="24"/>
        </w:rPr>
      </w:pPr>
      <w:r w:rsidRPr="00C13276">
        <w:rPr>
          <w:rFonts w:eastAsia="宋体" w:hint="eastAsia"/>
          <w:b/>
          <w:bCs/>
          <w:sz w:val="24"/>
          <w:szCs w:val="24"/>
        </w:rPr>
        <w:t>三、单位犯罪的处罚原则</w:t>
      </w:r>
      <w:r w:rsidR="0096091C" w:rsidRPr="00C13276">
        <w:rPr>
          <w:rFonts w:eastAsia="宋体" w:hint="eastAsia"/>
          <w:b/>
          <w:bCs/>
          <w:sz w:val="24"/>
          <w:szCs w:val="24"/>
        </w:rPr>
        <w:t>（双罚制）</w:t>
      </w:r>
    </w:p>
    <w:p w14:paraId="30C3E244" w14:textId="1E7C0459" w:rsidR="00373D15" w:rsidRPr="00C13276" w:rsidRDefault="00373D15" w:rsidP="007B1A8D">
      <w:pPr>
        <w:spacing w:line="240" w:lineRule="auto"/>
        <w:ind w:firstLine="420"/>
        <w:rPr>
          <w:rFonts w:ascii="黑体" w:eastAsia="黑体" w:hAnsi="黑体" w:cs="Times New Roman" w:hint="eastAsia"/>
          <w:sz w:val="28"/>
          <w:szCs w:val="28"/>
        </w:rPr>
      </w:pPr>
      <w:r w:rsidRPr="007B1A8D">
        <w:rPr>
          <w:rFonts w:eastAsia="宋体" w:cs="Times New Roman" w:hint="eastAsia"/>
        </w:rPr>
        <w:t>单位犯罪的，对单位判处罚金，并对其直接负责的主管人员和其他直接责任人员判处刑罚。</w:t>
      </w:r>
    </w:p>
    <w:p w14:paraId="208ABB02" w14:textId="720D9B28" w:rsidR="00373D15" w:rsidRPr="00C13276" w:rsidRDefault="00373D15" w:rsidP="00C13276">
      <w:pPr>
        <w:pStyle w:val="1"/>
        <w:spacing w:before="0" w:line="240" w:lineRule="auto"/>
        <w:rPr>
          <w:rFonts w:ascii="黑体" w:eastAsia="黑体" w:hAnsi="黑体" w:hint="eastAsia"/>
          <w:sz w:val="28"/>
          <w:szCs w:val="28"/>
        </w:rPr>
      </w:pPr>
      <w:bookmarkStart w:id="2" w:name="_Toc183875508"/>
      <w:r w:rsidRPr="00C13276">
        <w:rPr>
          <w:rFonts w:ascii="黑体" w:eastAsia="黑体" w:hAnsi="黑体" w:hint="eastAsia"/>
          <w:sz w:val="28"/>
          <w:szCs w:val="28"/>
        </w:rPr>
        <w:t>第六章  犯罪主观方面</w:t>
      </w:r>
      <w:bookmarkEnd w:id="2"/>
    </w:p>
    <w:p w14:paraId="1684947F" w14:textId="25492CF0" w:rsidR="00373D15" w:rsidRPr="00C13276" w:rsidRDefault="00373D15" w:rsidP="00C13276">
      <w:pPr>
        <w:pStyle w:val="1"/>
        <w:spacing w:before="0" w:line="240" w:lineRule="auto"/>
        <w:rPr>
          <w:rFonts w:ascii="黑体" w:eastAsia="黑体" w:hAnsi="黑体" w:hint="eastAsia"/>
          <w:color w:val="auto"/>
          <w:sz w:val="28"/>
          <w:szCs w:val="28"/>
        </w:rPr>
      </w:pPr>
      <w:bookmarkStart w:id="3" w:name="_Toc183875509"/>
      <w:r w:rsidRPr="00C13276">
        <w:rPr>
          <w:rFonts w:ascii="黑体" w:eastAsia="黑体" w:hAnsi="黑体" w:hint="eastAsia"/>
          <w:color w:val="auto"/>
          <w:sz w:val="28"/>
          <w:szCs w:val="28"/>
        </w:rPr>
        <w:t>第一节  故意和过失</w:t>
      </w:r>
      <w:bookmarkEnd w:id="3"/>
      <w:r w:rsidR="00C31019">
        <w:rPr>
          <w:rFonts w:ascii="黑体" w:eastAsia="黑体" w:hAnsi="黑体" w:hint="eastAsia"/>
          <w:color w:val="auto"/>
          <w:sz w:val="28"/>
          <w:szCs w:val="28"/>
        </w:rPr>
        <w:t>（20:35:00-21:10:00）</w:t>
      </w:r>
    </w:p>
    <w:p w14:paraId="774180E2" w14:textId="77777777" w:rsidR="00373D15" w:rsidRPr="00C13276" w:rsidRDefault="00373D15" w:rsidP="007B1A8D">
      <w:pPr>
        <w:pStyle w:val="3"/>
        <w:spacing w:line="240" w:lineRule="auto"/>
        <w:rPr>
          <w:rFonts w:eastAsia="宋体" w:hint="eastAsia"/>
          <w:b/>
          <w:bCs/>
          <w:sz w:val="24"/>
          <w:szCs w:val="24"/>
        </w:rPr>
      </w:pPr>
      <w:r w:rsidRPr="00C13276">
        <w:rPr>
          <w:rFonts w:eastAsia="宋体" w:hint="eastAsia"/>
          <w:b/>
          <w:bCs/>
          <w:sz w:val="24"/>
          <w:szCs w:val="24"/>
        </w:rPr>
        <w:t>一、犯罪故意</w:t>
      </w:r>
    </w:p>
    <w:p w14:paraId="6D48B05B" w14:textId="1819187F" w:rsidR="00373D15" w:rsidRPr="007B1A8D" w:rsidRDefault="00373D15" w:rsidP="007B1A8D">
      <w:pPr>
        <w:tabs>
          <w:tab w:val="left" w:pos="659"/>
        </w:tabs>
        <w:spacing w:line="240" w:lineRule="auto"/>
        <w:ind w:firstLine="420"/>
        <w:rPr>
          <w:rFonts w:eastAsia="宋体" w:cs="Times New Roman" w:hint="eastAsia"/>
        </w:rPr>
      </w:pPr>
      <w:r w:rsidRPr="007B1A8D">
        <w:rPr>
          <w:rFonts w:eastAsia="宋体" w:cs="Times New Roman" w:hint="eastAsia"/>
        </w:rPr>
        <w:t>明知自己的行为会发生危害社会的结果，并且希望或者放任这种结果发生，因而构成犯罪的，是故意犯罪。</w:t>
      </w:r>
      <w:r w:rsidR="00C13276">
        <w:rPr>
          <w:rFonts w:eastAsia="宋体" w:cs="Times New Roman" w:hint="eastAsia"/>
        </w:rPr>
        <w:t>（</w:t>
      </w:r>
      <w:r w:rsidRPr="007B1A8D">
        <w:rPr>
          <w:rFonts w:eastAsia="宋体" w:cs="Times New Roman" w:hint="eastAsia"/>
          <w:bCs/>
          <w:color w:val="FF0000"/>
        </w:rPr>
        <w:t>认识因素</w:t>
      </w:r>
      <w:r w:rsidR="00C13276">
        <w:rPr>
          <w:rFonts w:eastAsia="宋体" w:cs="Times New Roman" w:hint="eastAsia"/>
          <w:bCs/>
          <w:color w:val="FF0000"/>
        </w:rPr>
        <w:t>+意志因素）</w:t>
      </w:r>
    </w:p>
    <w:p w14:paraId="18A294FD" w14:textId="77777777" w:rsidR="00373D15" w:rsidRPr="00C13276" w:rsidRDefault="00373D15" w:rsidP="007B1A8D">
      <w:pPr>
        <w:pStyle w:val="4"/>
        <w:spacing w:line="240" w:lineRule="auto"/>
        <w:ind w:firstLineChars="120" w:firstLine="253"/>
        <w:rPr>
          <w:rFonts w:ascii="宋体" w:eastAsia="宋体" w:hAnsi="宋体" w:hint="eastAsia"/>
          <w:b/>
          <w:bCs w:val="0"/>
          <w:sz w:val="21"/>
          <w:szCs w:val="21"/>
        </w:rPr>
      </w:pPr>
      <w:r w:rsidRPr="00C13276">
        <w:rPr>
          <w:rFonts w:ascii="宋体" w:eastAsia="宋体" w:hAnsi="宋体" w:hint="eastAsia"/>
          <w:b/>
          <w:bCs w:val="0"/>
          <w:sz w:val="21"/>
          <w:szCs w:val="21"/>
        </w:rPr>
        <w:t>（一）直接故意</w:t>
      </w:r>
    </w:p>
    <w:p w14:paraId="4A88E6B5" w14:textId="04C50051" w:rsidR="00373D15" w:rsidRPr="007B1A8D" w:rsidRDefault="00373D15" w:rsidP="007B1A8D">
      <w:pPr>
        <w:spacing w:line="240" w:lineRule="auto"/>
        <w:ind w:firstLine="420"/>
        <w:rPr>
          <w:rFonts w:eastAsia="宋体" w:cs="Times New Roman" w:hint="eastAsia"/>
        </w:rPr>
      </w:pPr>
      <w:r w:rsidRPr="007B1A8D">
        <w:rPr>
          <w:rFonts w:eastAsia="宋体" w:cs="Times New Roman" w:hint="eastAsia"/>
        </w:rPr>
        <w:t>直接故意，是指行为人</w:t>
      </w:r>
      <w:r w:rsidRPr="007B1A8D">
        <w:rPr>
          <w:rFonts w:eastAsia="宋体" w:cs="Times New Roman" w:hint="eastAsia"/>
          <w:bCs/>
          <w:color w:val="FF0000"/>
        </w:rPr>
        <w:t>明知自己的行为会发生危害社会的结果</w:t>
      </w:r>
      <w:r w:rsidRPr="007B1A8D">
        <w:rPr>
          <w:rFonts w:eastAsia="宋体" w:cs="Times New Roman" w:hint="eastAsia"/>
        </w:rPr>
        <w:t>，并且</w:t>
      </w:r>
      <w:r w:rsidRPr="007B1A8D">
        <w:rPr>
          <w:rFonts w:eastAsia="宋体" w:cs="Times New Roman" w:hint="eastAsia"/>
          <w:bCs/>
          <w:color w:val="FF0000"/>
        </w:rPr>
        <w:t>希望这种结果发生</w:t>
      </w:r>
      <w:r w:rsidRPr="007B1A8D">
        <w:rPr>
          <w:rFonts w:eastAsia="宋体" w:cs="Times New Roman" w:hint="eastAsia"/>
        </w:rPr>
        <w:t>的心理态度。对危害结果的明知包括明知危害结果必然发生与可能发生，对危害结果的认识</w:t>
      </w:r>
      <w:r w:rsidRPr="007B1A8D">
        <w:rPr>
          <w:rFonts w:eastAsia="宋体" w:cs="Times New Roman" w:hint="eastAsia"/>
          <w:bCs/>
          <w:color w:val="FF0000"/>
        </w:rPr>
        <w:t>只要求认识到是构成要件的结果</w:t>
      </w:r>
      <w:r w:rsidRPr="007B1A8D">
        <w:rPr>
          <w:rFonts w:eastAsia="宋体" w:cs="Times New Roman" w:hint="eastAsia"/>
        </w:rPr>
        <w:t>。</w:t>
      </w:r>
    </w:p>
    <w:p w14:paraId="01077C5C" w14:textId="77777777" w:rsidR="00373D15" w:rsidRPr="00C13276" w:rsidRDefault="00373D15" w:rsidP="007B1A8D">
      <w:pPr>
        <w:pStyle w:val="4"/>
        <w:spacing w:line="240" w:lineRule="auto"/>
        <w:ind w:firstLineChars="120" w:firstLine="253"/>
        <w:rPr>
          <w:rFonts w:ascii="宋体" w:eastAsia="宋体" w:hAnsi="宋体" w:hint="eastAsia"/>
          <w:b/>
          <w:bCs w:val="0"/>
          <w:sz w:val="21"/>
          <w:szCs w:val="21"/>
        </w:rPr>
      </w:pPr>
      <w:r w:rsidRPr="00C13276">
        <w:rPr>
          <w:rFonts w:ascii="宋体" w:eastAsia="宋体" w:hAnsi="宋体" w:hint="eastAsia"/>
          <w:b/>
          <w:bCs w:val="0"/>
          <w:sz w:val="21"/>
          <w:szCs w:val="21"/>
        </w:rPr>
        <w:t>（二）间接故意</w:t>
      </w:r>
    </w:p>
    <w:p w14:paraId="62BEBBBE" w14:textId="404EFC69" w:rsidR="00C13276" w:rsidRPr="00C13276" w:rsidRDefault="00C13276" w:rsidP="00C13276">
      <w:pPr>
        <w:spacing w:line="240" w:lineRule="auto"/>
        <w:ind w:firstLine="420"/>
        <w:rPr>
          <w:rFonts w:eastAsia="宋体" w:cs="Times New Roman" w:hint="eastAsia"/>
          <w:bCs/>
        </w:rPr>
      </w:pPr>
      <w:r w:rsidRPr="00C13276">
        <w:rPr>
          <w:rFonts w:eastAsia="宋体" w:cs="Times New Roman" w:hint="eastAsia"/>
          <w:bCs/>
        </w:rPr>
        <w:t>行为人明知自己的行为可能发生危害社会的结果，并且有意放任，以致发生这种结果的心理态度。间接故意可以概括为三个不：</w:t>
      </w:r>
      <w:r w:rsidRPr="00C13276">
        <w:rPr>
          <w:rFonts w:eastAsia="宋体" w:cs="Times New Roman" w:hint="eastAsia"/>
          <w:bCs/>
          <w:color w:val="ED0000"/>
        </w:rPr>
        <w:t>不追求、不反对、不阻止，</w:t>
      </w:r>
      <w:r w:rsidRPr="00C13276">
        <w:rPr>
          <w:rFonts w:eastAsia="宋体" w:cs="Times New Roman" w:hint="eastAsia"/>
          <w:bCs/>
        </w:rPr>
        <w:t>不追求使其区别于直接故意，不反对使其区别于所有过失，不阻止使其区别于过于自信的过失。</w:t>
      </w:r>
    </w:p>
    <w:p w14:paraId="570FA1F0" w14:textId="7D2B88D2" w:rsidR="00373D15" w:rsidRPr="00441986" w:rsidRDefault="00C13276" w:rsidP="00441986">
      <w:pPr>
        <w:spacing w:line="240" w:lineRule="auto"/>
        <w:ind w:firstLine="422"/>
        <w:rPr>
          <w:rFonts w:eastAsia="宋体" w:cs="Times New Roman" w:hint="eastAsia"/>
          <w:b/>
        </w:rPr>
      </w:pPr>
      <w:r w:rsidRPr="00C13276">
        <w:rPr>
          <w:rFonts w:eastAsia="宋体" w:cs="Times New Roman" w:hint="eastAsia"/>
          <w:b/>
        </w:rPr>
        <w:t>特别注意：罪过的判断应以行为人对结果而</w:t>
      </w:r>
      <w:proofErr w:type="gramStart"/>
      <w:r w:rsidRPr="00C13276">
        <w:rPr>
          <w:rFonts w:eastAsia="宋体" w:cs="Times New Roman" w:hint="eastAsia"/>
          <w:b/>
        </w:rPr>
        <w:t>非行为</w:t>
      </w:r>
      <w:proofErr w:type="gramEnd"/>
      <w:r w:rsidRPr="00C13276">
        <w:rPr>
          <w:rFonts w:eastAsia="宋体" w:cs="Times New Roman" w:hint="eastAsia"/>
          <w:b/>
        </w:rPr>
        <w:t>的态度为标准，目的</w:t>
      </w:r>
      <w:proofErr w:type="gramStart"/>
      <w:r w:rsidRPr="00C13276">
        <w:rPr>
          <w:rFonts w:eastAsia="宋体" w:cs="Times New Roman" w:hint="eastAsia"/>
          <w:b/>
        </w:rPr>
        <w:t>犯只能</w:t>
      </w:r>
      <w:proofErr w:type="gramEnd"/>
      <w:r w:rsidRPr="00C13276">
        <w:rPr>
          <w:rFonts w:eastAsia="宋体" w:cs="Times New Roman" w:hint="eastAsia"/>
          <w:b/>
        </w:rPr>
        <w:t>是直接故意。</w:t>
      </w:r>
    </w:p>
    <w:p w14:paraId="0DC450A7" w14:textId="77777777" w:rsidR="00373D15" w:rsidRPr="00441986" w:rsidRDefault="00373D15" w:rsidP="007B1A8D">
      <w:pPr>
        <w:pStyle w:val="3"/>
        <w:spacing w:line="240" w:lineRule="auto"/>
        <w:rPr>
          <w:rFonts w:eastAsia="宋体" w:hint="eastAsia"/>
          <w:b/>
          <w:bCs/>
          <w:sz w:val="24"/>
          <w:szCs w:val="24"/>
        </w:rPr>
      </w:pPr>
      <w:r w:rsidRPr="00441986">
        <w:rPr>
          <w:rFonts w:eastAsia="宋体" w:hint="eastAsia"/>
          <w:b/>
          <w:bCs/>
          <w:sz w:val="24"/>
          <w:szCs w:val="24"/>
        </w:rPr>
        <w:t>二、犯罪过失</w:t>
      </w:r>
    </w:p>
    <w:p w14:paraId="006A758C" w14:textId="5844FB78" w:rsidR="00373D15" w:rsidRPr="00441986" w:rsidRDefault="00373D15" w:rsidP="00441986">
      <w:pPr>
        <w:tabs>
          <w:tab w:val="left" w:pos="659"/>
        </w:tabs>
        <w:spacing w:line="240" w:lineRule="auto"/>
        <w:ind w:firstLine="420"/>
        <w:rPr>
          <w:rFonts w:eastAsia="宋体" w:cs="Times New Roman" w:hint="eastAsia"/>
        </w:rPr>
      </w:pPr>
      <w:r w:rsidRPr="007B1A8D">
        <w:rPr>
          <w:rFonts w:eastAsia="宋体" w:cs="Times New Roman" w:hint="eastAsia"/>
          <w:bCs/>
          <w:color w:val="FF0000"/>
        </w:rPr>
        <w:t>应当预见</w:t>
      </w:r>
      <w:r w:rsidRPr="007B1A8D">
        <w:rPr>
          <w:rFonts w:eastAsia="宋体" w:cs="Times New Roman" w:hint="eastAsia"/>
        </w:rPr>
        <w:t>自己的行为可能发生危害社会的结果，因为</w:t>
      </w:r>
      <w:r w:rsidRPr="007B1A8D">
        <w:rPr>
          <w:rFonts w:eastAsia="宋体" w:cs="Times New Roman" w:hint="eastAsia"/>
          <w:bCs/>
          <w:color w:val="FF0000"/>
        </w:rPr>
        <w:t>疏忽大意而没有预见</w:t>
      </w:r>
      <w:r w:rsidRPr="007B1A8D">
        <w:rPr>
          <w:rFonts w:eastAsia="宋体" w:cs="Times New Roman" w:hint="eastAsia"/>
        </w:rPr>
        <w:t>，或者</w:t>
      </w:r>
      <w:r w:rsidRPr="007B1A8D">
        <w:rPr>
          <w:rFonts w:eastAsia="宋体" w:cs="Times New Roman" w:hint="eastAsia"/>
          <w:bCs/>
          <w:color w:val="FF0000"/>
        </w:rPr>
        <w:t>已经预见而轻信能够避免</w:t>
      </w:r>
      <w:r w:rsidRPr="007B1A8D">
        <w:rPr>
          <w:rFonts w:eastAsia="宋体" w:cs="Times New Roman" w:hint="eastAsia"/>
        </w:rPr>
        <w:t>，以致发生这种结果的，是过失犯罪。</w:t>
      </w:r>
    </w:p>
    <w:p w14:paraId="0F2C30D6" w14:textId="77777777" w:rsidR="00373D15" w:rsidRPr="00441986" w:rsidRDefault="00373D15" w:rsidP="007B1A8D">
      <w:pPr>
        <w:pStyle w:val="4"/>
        <w:spacing w:line="240" w:lineRule="auto"/>
        <w:ind w:firstLineChars="120" w:firstLine="253"/>
        <w:rPr>
          <w:rFonts w:ascii="宋体" w:eastAsia="宋体" w:hAnsi="宋体" w:hint="eastAsia"/>
          <w:b/>
          <w:bCs w:val="0"/>
          <w:sz w:val="21"/>
          <w:szCs w:val="21"/>
        </w:rPr>
      </w:pPr>
      <w:r w:rsidRPr="00441986">
        <w:rPr>
          <w:rFonts w:ascii="宋体" w:eastAsia="宋体" w:hAnsi="宋体" w:hint="eastAsia"/>
          <w:b/>
          <w:bCs w:val="0"/>
          <w:sz w:val="21"/>
          <w:szCs w:val="21"/>
        </w:rPr>
        <w:t>（一）疏忽大意过失</w:t>
      </w:r>
    </w:p>
    <w:p w14:paraId="13FA503B" w14:textId="6902C2F2" w:rsidR="00373D15" w:rsidRPr="007B1A8D" w:rsidRDefault="00441986" w:rsidP="00CB1CBC">
      <w:pPr>
        <w:tabs>
          <w:tab w:val="left" w:pos="659"/>
        </w:tabs>
        <w:spacing w:line="240" w:lineRule="auto"/>
        <w:ind w:firstLine="420"/>
        <w:rPr>
          <w:rFonts w:eastAsia="宋体" w:cs="Times New Roman" w:hint="eastAsia"/>
        </w:rPr>
      </w:pPr>
      <w:r w:rsidRPr="00441986">
        <w:rPr>
          <w:rFonts w:eastAsia="宋体" w:cs="Times New Roman" w:hint="eastAsia"/>
        </w:rPr>
        <w:t>疏忽大意过失作为一种</w:t>
      </w:r>
      <w:proofErr w:type="gramStart"/>
      <w:r w:rsidRPr="00441986">
        <w:rPr>
          <w:rFonts w:eastAsia="宋体" w:cs="Times New Roman" w:hint="eastAsia"/>
          <w:bCs/>
          <w:color w:val="ED0000"/>
        </w:rPr>
        <w:t>无认识</w:t>
      </w:r>
      <w:proofErr w:type="gramEnd"/>
      <w:r w:rsidRPr="00441986">
        <w:rPr>
          <w:rFonts w:eastAsia="宋体" w:cs="Times New Roman" w:hint="eastAsia"/>
          <w:bCs/>
          <w:color w:val="ED0000"/>
        </w:rPr>
        <w:t>过失</w:t>
      </w:r>
      <w:r w:rsidRPr="00441986">
        <w:rPr>
          <w:rFonts w:eastAsia="宋体" w:cs="Times New Roman" w:hint="eastAsia"/>
        </w:rPr>
        <w:t>，其特征是在</w:t>
      </w:r>
      <w:r w:rsidRPr="00441986">
        <w:rPr>
          <w:rFonts w:eastAsia="宋体" w:cs="Times New Roman" w:hint="eastAsia"/>
          <w:bCs/>
          <w:color w:val="ED0000"/>
        </w:rPr>
        <w:t>具有预见可能性</w:t>
      </w:r>
      <w:r w:rsidRPr="00441986">
        <w:rPr>
          <w:rFonts w:eastAsia="宋体" w:cs="Times New Roman" w:hint="eastAsia"/>
        </w:rPr>
        <w:t>的情况下，</w:t>
      </w:r>
      <w:r w:rsidRPr="00441986">
        <w:rPr>
          <w:rFonts w:eastAsia="宋体" w:cs="Times New Roman" w:hint="eastAsia"/>
          <w:bCs/>
        </w:rPr>
        <w:t>没有预见</w:t>
      </w:r>
      <w:r w:rsidRPr="00441986">
        <w:rPr>
          <w:rFonts w:eastAsia="宋体" w:cs="Times New Roman" w:hint="eastAsia"/>
        </w:rPr>
        <w:t>，从而没有避免结果的发生</w:t>
      </w:r>
      <w:r w:rsidR="00373D15" w:rsidRPr="007B1A8D">
        <w:rPr>
          <w:rFonts w:eastAsia="宋体" w:cs="Times New Roman" w:hint="eastAsia"/>
        </w:rPr>
        <w:t>。</w:t>
      </w:r>
    </w:p>
    <w:p w14:paraId="04E4A135" w14:textId="77777777" w:rsidR="00373D15" w:rsidRPr="00CB1CBC" w:rsidRDefault="00373D15" w:rsidP="007B1A8D">
      <w:pPr>
        <w:pStyle w:val="4"/>
        <w:spacing w:line="240" w:lineRule="auto"/>
        <w:ind w:firstLineChars="120" w:firstLine="253"/>
        <w:rPr>
          <w:rFonts w:ascii="宋体" w:eastAsia="宋体" w:hAnsi="宋体" w:hint="eastAsia"/>
          <w:b/>
          <w:bCs w:val="0"/>
          <w:sz w:val="21"/>
          <w:szCs w:val="21"/>
        </w:rPr>
      </w:pPr>
      <w:r w:rsidRPr="00CB1CBC">
        <w:rPr>
          <w:rFonts w:ascii="宋体" w:eastAsia="宋体" w:hAnsi="宋体" w:hint="eastAsia"/>
          <w:b/>
          <w:bCs w:val="0"/>
          <w:sz w:val="21"/>
          <w:szCs w:val="21"/>
        </w:rPr>
        <w:t>（二）过于自信的过失</w:t>
      </w:r>
    </w:p>
    <w:p w14:paraId="76E1213D" w14:textId="77777777" w:rsidR="00CB1CBC" w:rsidRPr="00CB1CBC" w:rsidRDefault="00CB1CBC" w:rsidP="00CB1CBC">
      <w:pPr>
        <w:tabs>
          <w:tab w:val="left" w:pos="659"/>
        </w:tabs>
        <w:spacing w:line="240" w:lineRule="auto"/>
        <w:ind w:firstLine="420"/>
        <w:rPr>
          <w:rFonts w:eastAsia="宋体" w:cs="Times New Roman" w:hint="eastAsia"/>
        </w:rPr>
      </w:pPr>
      <w:r w:rsidRPr="00CB1CBC">
        <w:rPr>
          <w:rFonts w:eastAsia="宋体" w:cs="Times New Roman" w:hint="eastAsia"/>
        </w:rPr>
        <w:t>过于自信的过失属于</w:t>
      </w:r>
      <w:r w:rsidRPr="00CB1CBC">
        <w:rPr>
          <w:rFonts w:eastAsia="宋体" w:cs="Times New Roman" w:hint="eastAsia"/>
          <w:color w:val="ED0000"/>
        </w:rPr>
        <w:t>有认识过失</w:t>
      </w:r>
      <w:r w:rsidRPr="00CB1CBC">
        <w:rPr>
          <w:rFonts w:eastAsia="宋体" w:cs="Times New Roman" w:hint="eastAsia"/>
        </w:rPr>
        <w:t>，行为人对于可能发生的危害结果有所预见，是构成这种过失的认识因素。</w:t>
      </w:r>
    </w:p>
    <w:p w14:paraId="1BA1A4E3" w14:textId="77777777" w:rsidR="00CB1CBC" w:rsidRDefault="00CB1CBC" w:rsidP="00CB1CBC">
      <w:pPr>
        <w:tabs>
          <w:tab w:val="left" w:pos="659"/>
        </w:tabs>
        <w:spacing w:line="240" w:lineRule="auto"/>
        <w:ind w:firstLine="420"/>
        <w:rPr>
          <w:rFonts w:eastAsia="宋体" w:cs="Times New Roman" w:hint="eastAsia"/>
        </w:rPr>
      </w:pPr>
      <w:r w:rsidRPr="00CB1CBC">
        <w:rPr>
          <w:rFonts w:eastAsia="宋体" w:cs="Times New Roman" w:hint="eastAsia"/>
        </w:rPr>
        <w:t>轻信能够避免，主要表现为两种情况：一是过高估计了避免危害结果发生的自身条件和主观能力；二是过高估计了现实存在的可能阻碍结果发生的客观条件。因此，危害结果的出现是为行为人所不容认的。</w:t>
      </w:r>
    </w:p>
    <w:p w14:paraId="6DDF861F" w14:textId="233F5BFA" w:rsidR="00373D15" w:rsidRDefault="00373D15" w:rsidP="00CB1CBC">
      <w:pPr>
        <w:tabs>
          <w:tab w:val="left" w:pos="659"/>
        </w:tabs>
        <w:spacing w:line="240" w:lineRule="auto"/>
        <w:ind w:firstLine="420"/>
        <w:rPr>
          <w:rFonts w:eastAsia="宋体" w:cs="Times New Roman" w:hint="eastAsia"/>
        </w:rPr>
      </w:pPr>
      <w:r w:rsidRPr="007B1A8D">
        <w:rPr>
          <w:rFonts w:eastAsia="宋体" w:cs="Times New Roman" w:hint="eastAsia"/>
          <w:bCs/>
          <w:color w:val="FF0000"/>
        </w:rPr>
        <w:t>过失犯罪，法律有规定的才负刑事责任</w:t>
      </w:r>
      <w:r w:rsidRPr="007B1A8D">
        <w:rPr>
          <w:rFonts w:eastAsia="宋体" w:cs="Times New Roman" w:hint="eastAsia"/>
        </w:rPr>
        <w:t>。</w:t>
      </w:r>
    </w:p>
    <w:p w14:paraId="50EC7A39" w14:textId="77777777" w:rsidR="00CB1CBC" w:rsidRPr="00CB1CBC" w:rsidRDefault="00CB1CBC" w:rsidP="00CB1CBC">
      <w:pPr>
        <w:widowControl/>
        <w:tabs>
          <w:tab w:val="clear" w:pos="420"/>
        </w:tabs>
        <w:spacing w:line="240" w:lineRule="auto"/>
        <w:ind w:firstLine="420"/>
        <w:jc w:val="left"/>
        <w:outlineLvl w:val="3"/>
        <w:rPr>
          <w:rFonts w:ascii="Times New Roman" w:eastAsia="宋体" w:hAnsi="Times New Roman" w:cs="Times New Roman"/>
          <w:color w:val="auto"/>
          <w:kern w:val="0"/>
        </w:rPr>
      </w:pPr>
      <w:r w:rsidRPr="00CB1CBC">
        <w:rPr>
          <w:rFonts w:ascii="Times New Roman" w:eastAsia="宋体" w:hAnsi="Times New Roman" w:cs="Times New Roman" w:hint="eastAsia"/>
          <w:color w:val="auto"/>
          <w:kern w:val="0"/>
        </w:rPr>
        <w:t>【重难点】</w:t>
      </w:r>
    </w:p>
    <w:p w14:paraId="1B19CDC7" w14:textId="77777777" w:rsidR="00CB1CBC" w:rsidRPr="00CB1CBC" w:rsidRDefault="00CB1CBC" w:rsidP="00CB1CBC">
      <w:pPr>
        <w:widowControl/>
        <w:tabs>
          <w:tab w:val="clear" w:pos="420"/>
        </w:tabs>
        <w:spacing w:line="240" w:lineRule="auto"/>
        <w:ind w:firstLine="422"/>
        <w:jc w:val="left"/>
        <w:rPr>
          <w:rFonts w:ascii="Times New Roman" w:eastAsia="宋体" w:hAnsi="Times New Roman" w:cs="Times New Roman"/>
          <w:color w:val="auto"/>
          <w:kern w:val="0"/>
        </w:rPr>
      </w:pPr>
      <w:r w:rsidRPr="00CB1CBC">
        <w:rPr>
          <w:rFonts w:ascii="Times New Roman" w:eastAsia="宋体" w:hAnsi="Times New Roman" w:cs="Times New Roman" w:hint="eastAsia"/>
          <w:b/>
          <w:bCs/>
          <w:color w:val="auto"/>
          <w:kern w:val="0"/>
        </w:rPr>
        <w:t>疏忽过失与意外事件的区分</w:t>
      </w:r>
      <w:r w:rsidRPr="00CB1CBC">
        <w:rPr>
          <w:rFonts w:ascii="Times New Roman" w:eastAsia="宋体" w:hAnsi="Times New Roman" w:cs="Times New Roman" w:hint="eastAsia"/>
          <w:color w:val="auto"/>
          <w:kern w:val="0"/>
        </w:rPr>
        <w:t>：在行为人没有预见到结果时，关键要看“我们（社会公众）能否预见”。对危险物品、危险环境没有尽到妥善义务，具有疏忽过失。</w:t>
      </w:r>
    </w:p>
    <w:p w14:paraId="4A88AD5B" w14:textId="77777777" w:rsidR="00061060" w:rsidRDefault="00CB1CBC" w:rsidP="00061060">
      <w:pPr>
        <w:widowControl/>
        <w:tabs>
          <w:tab w:val="clear" w:pos="420"/>
        </w:tabs>
        <w:spacing w:line="240" w:lineRule="auto"/>
        <w:ind w:firstLine="422"/>
        <w:jc w:val="left"/>
        <w:rPr>
          <w:rFonts w:ascii="Times New Roman" w:eastAsia="宋体" w:hAnsi="Times New Roman" w:cs="Times New Roman"/>
          <w:color w:val="auto"/>
          <w:kern w:val="0"/>
        </w:rPr>
      </w:pPr>
      <w:r w:rsidRPr="00CB1CBC">
        <w:rPr>
          <w:rFonts w:ascii="Times New Roman" w:eastAsia="宋体" w:hAnsi="Times New Roman" w:cs="Times New Roman" w:hint="eastAsia"/>
          <w:b/>
          <w:bCs/>
          <w:color w:val="auto"/>
          <w:kern w:val="0"/>
        </w:rPr>
        <w:t>间接故意与自信过失的区分</w:t>
      </w:r>
      <w:r w:rsidRPr="00CB1CBC">
        <w:rPr>
          <w:rFonts w:ascii="Times New Roman" w:eastAsia="宋体" w:hAnsi="Times New Roman" w:cs="Times New Roman" w:hint="eastAsia"/>
          <w:color w:val="auto"/>
          <w:kern w:val="0"/>
        </w:rPr>
        <w:t>：先看认识程度，</w:t>
      </w:r>
      <w:proofErr w:type="gramStart"/>
      <w:r w:rsidRPr="00CB1CBC">
        <w:rPr>
          <w:rFonts w:ascii="Times New Roman" w:eastAsia="宋体" w:hAnsi="Times New Roman" w:cs="Times New Roman" w:hint="eastAsia"/>
          <w:color w:val="auto"/>
          <w:kern w:val="0"/>
        </w:rPr>
        <w:t>再看防果措施</w:t>
      </w:r>
      <w:proofErr w:type="gramEnd"/>
      <w:r w:rsidRPr="00CB1CBC">
        <w:rPr>
          <w:rFonts w:ascii="Times New Roman" w:eastAsia="宋体" w:hAnsi="Times New Roman" w:cs="Times New Roman" w:hint="eastAsia"/>
          <w:color w:val="auto"/>
          <w:kern w:val="0"/>
        </w:rPr>
        <w:t>、经验。结果发生概率小，是过失；结果发生概率大，又未采取自认为</w:t>
      </w:r>
      <w:proofErr w:type="gramStart"/>
      <w:r w:rsidRPr="00CB1CBC">
        <w:rPr>
          <w:rFonts w:ascii="Times New Roman" w:eastAsia="宋体" w:hAnsi="Times New Roman" w:cs="Times New Roman" w:hint="eastAsia"/>
          <w:color w:val="auto"/>
          <w:kern w:val="0"/>
        </w:rPr>
        <w:t>有效防果措施</w:t>
      </w:r>
      <w:proofErr w:type="gramEnd"/>
      <w:r w:rsidRPr="00CB1CBC">
        <w:rPr>
          <w:rFonts w:ascii="Times New Roman" w:eastAsia="宋体" w:hAnsi="Times New Roman" w:cs="Times New Roman" w:hint="eastAsia"/>
          <w:color w:val="auto"/>
          <w:kern w:val="0"/>
        </w:rPr>
        <w:t>（或者没有客观依据避免结果发生），为间接故意。</w:t>
      </w:r>
      <w:bookmarkStart w:id="4" w:name="_Toc183875510"/>
    </w:p>
    <w:p w14:paraId="19352B61" w14:textId="370B60AD" w:rsidR="00052FC6" w:rsidRPr="00052FC6" w:rsidRDefault="00052FC6" w:rsidP="00061060">
      <w:pPr>
        <w:widowControl/>
        <w:tabs>
          <w:tab w:val="clear" w:pos="420"/>
        </w:tabs>
        <w:spacing w:line="240" w:lineRule="auto"/>
        <w:ind w:firstLine="560"/>
        <w:jc w:val="center"/>
        <w:rPr>
          <w:rFonts w:ascii="Times New Roman" w:eastAsia="宋体" w:hAnsi="Times New Roman" w:cs="Times New Roman"/>
          <w:color w:val="auto"/>
          <w:kern w:val="0"/>
        </w:rPr>
      </w:pPr>
      <w:r w:rsidRPr="00052FC6">
        <w:rPr>
          <w:rFonts w:ascii="黑体" w:eastAsia="黑体" w:hAnsi="黑体" w:hint="eastAsia"/>
          <w:bCs/>
          <w:color w:val="auto"/>
          <w:kern w:val="44"/>
          <w:sz w:val="28"/>
          <w:szCs w:val="28"/>
        </w:rPr>
        <w:t>第二节  事实认识错误</w:t>
      </w:r>
      <w:bookmarkEnd w:id="4"/>
      <w:r w:rsidR="007E2F4D">
        <w:rPr>
          <w:rFonts w:ascii="黑体" w:eastAsia="黑体" w:hAnsi="黑体" w:hint="eastAsia"/>
          <w:bCs/>
          <w:color w:val="auto"/>
          <w:kern w:val="44"/>
          <w:sz w:val="28"/>
          <w:szCs w:val="28"/>
        </w:rPr>
        <w:t>（21:10:01-21：</w:t>
      </w:r>
      <w:r w:rsidR="00061060">
        <w:rPr>
          <w:rFonts w:ascii="黑体" w:eastAsia="黑体" w:hAnsi="黑体" w:hint="eastAsia"/>
          <w:bCs/>
          <w:color w:val="auto"/>
          <w:kern w:val="44"/>
          <w:sz w:val="28"/>
          <w:szCs w:val="28"/>
        </w:rPr>
        <w:t>35:00</w:t>
      </w:r>
      <w:r w:rsidR="007E2F4D">
        <w:rPr>
          <w:rFonts w:ascii="黑体" w:eastAsia="黑体" w:hAnsi="黑体" w:hint="eastAsia"/>
          <w:bCs/>
          <w:color w:val="auto"/>
          <w:kern w:val="44"/>
          <w:sz w:val="28"/>
          <w:szCs w:val="28"/>
        </w:rPr>
        <w:t>）</w:t>
      </w:r>
    </w:p>
    <w:p w14:paraId="27CDEA54" w14:textId="77777777" w:rsidR="00052FC6" w:rsidRPr="00052FC6" w:rsidRDefault="00052FC6" w:rsidP="007B1A8D">
      <w:pPr>
        <w:keepNext/>
        <w:keepLines/>
        <w:spacing w:line="240" w:lineRule="auto"/>
        <w:ind w:firstLineChars="0" w:firstLine="0"/>
        <w:jc w:val="left"/>
        <w:outlineLvl w:val="2"/>
        <w:rPr>
          <w:rFonts w:eastAsia="宋体" w:hint="eastAsia"/>
          <w:b/>
          <w:bCs/>
          <w:color w:val="000000"/>
          <w:sz w:val="24"/>
          <w:szCs w:val="24"/>
        </w:rPr>
      </w:pPr>
      <w:r w:rsidRPr="00052FC6">
        <w:rPr>
          <w:rFonts w:eastAsia="宋体" w:hint="eastAsia"/>
          <w:b/>
          <w:bCs/>
          <w:color w:val="000000"/>
          <w:sz w:val="24"/>
          <w:szCs w:val="24"/>
        </w:rPr>
        <w:t>一、概述</w:t>
      </w:r>
    </w:p>
    <w:p w14:paraId="21A00856" w14:textId="7129F10B" w:rsidR="00052FC6" w:rsidRDefault="00803EB4" w:rsidP="00803EB4">
      <w:pPr>
        <w:tabs>
          <w:tab w:val="left" w:pos="659"/>
        </w:tabs>
        <w:spacing w:line="240" w:lineRule="auto"/>
        <w:ind w:firstLine="420"/>
        <w:rPr>
          <w:rFonts w:eastAsia="宋体" w:cs="Times New Roman" w:hint="eastAsia"/>
          <w:color w:val="000000"/>
        </w:rPr>
      </w:pPr>
      <w:r w:rsidRPr="00803EB4">
        <w:rPr>
          <w:rFonts w:eastAsia="宋体" w:cs="Times New Roman" w:hint="eastAsia"/>
          <w:color w:val="000000"/>
        </w:rPr>
        <w:t>认识错误是在事实层面存在客观和主观不一致，解决的是是否成立故意</w:t>
      </w:r>
      <w:r>
        <w:rPr>
          <w:rFonts w:eastAsia="宋体" w:cs="Times New Roman" w:hint="eastAsia"/>
          <w:color w:val="000000"/>
        </w:rPr>
        <w:t>。</w:t>
      </w:r>
      <w:r w:rsidR="00052FC6" w:rsidRPr="00052FC6">
        <w:rPr>
          <w:rFonts w:eastAsia="宋体" w:cs="Times New Roman" w:hint="eastAsia"/>
          <w:color w:val="000000"/>
        </w:rPr>
        <w:t>以</w:t>
      </w:r>
      <w:r w:rsidR="00052FC6" w:rsidRPr="00052FC6">
        <w:rPr>
          <w:rFonts w:eastAsia="宋体" w:cs="Times New Roman" w:hint="eastAsia"/>
          <w:bCs/>
          <w:color w:val="FF0000"/>
        </w:rPr>
        <w:t>是否在同一</w:t>
      </w:r>
      <w:r w:rsidR="00052FC6" w:rsidRPr="00052FC6">
        <w:rPr>
          <w:rFonts w:eastAsia="宋体" w:cs="Times New Roman" w:hint="eastAsia"/>
          <w:bCs/>
          <w:color w:val="FF0000"/>
        </w:rPr>
        <w:lastRenderedPageBreak/>
        <w:t>犯罪构成内为标准</w:t>
      </w:r>
      <w:r w:rsidR="00052FC6" w:rsidRPr="00052FC6">
        <w:rPr>
          <w:rFonts w:eastAsia="宋体" w:cs="Times New Roman" w:hint="eastAsia"/>
          <w:color w:val="000000"/>
        </w:rPr>
        <w:t>将认识错误分为</w:t>
      </w:r>
      <w:r w:rsidR="00052FC6" w:rsidRPr="00052FC6">
        <w:rPr>
          <w:rFonts w:eastAsia="宋体" w:cs="Times New Roman" w:hint="eastAsia"/>
          <w:bCs/>
          <w:color w:val="FF0000"/>
        </w:rPr>
        <w:t>具体的事实认识错误</w:t>
      </w:r>
      <w:r w:rsidR="00052FC6" w:rsidRPr="00052FC6">
        <w:rPr>
          <w:rFonts w:eastAsia="宋体" w:cs="Times New Roman" w:hint="eastAsia"/>
          <w:color w:val="000000"/>
        </w:rPr>
        <w:t>（如想杀人，却误认了对象或是枪法欠准而杀错了人）与</w:t>
      </w:r>
      <w:r w:rsidR="00052FC6" w:rsidRPr="00052FC6">
        <w:rPr>
          <w:rFonts w:eastAsia="宋体" w:cs="Times New Roman" w:hint="eastAsia"/>
          <w:bCs/>
          <w:color w:val="FF0000"/>
        </w:rPr>
        <w:t>抽象的事实认识错误</w:t>
      </w:r>
      <w:r w:rsidR="00052FC6" w:rsidRPr="00052FC6">
        <w:rPr>
          <w:rFonts w:eastAsia="宋体" w:cs="Times New Roman" w:hint="eastAsia"/>
          <w:color w:val="000000"/>
        </w:rPr>
        <w:t>（如想杀人，却误将野猪当作人或枪法欠准打中了人骑着的马）</w:t>
      </w:r>
      <w:r w:rsidR="007E2F4D">
        <w:rPr>
          <w:rFonts w:eastAsia="宋体" w:cs="Times New Roman" w:hint="eastAsia"/>
          <w:color w:val="000000"/>
        </w:rPr>
        <w:t>。</w:t>
      </w:r>
    </w:p>
    <w:p w14:paraId="136C805F" w14:textId="77777777" w:rsidR="00052FC6" w:rsidRPr="00052FC6" w:rsidRDefault="00052FC6" w:rsidP="007B1A8D">
      <w:pPr>
        <w:keepNext/>
        <w:keepLines/>
        <w:spacing w:line="240" w:lineRule="auto"/>
        <w:ind w:firstLineChars="0" w:firstLine="0"/>
        <w:jc w:val="left"/>
        <w:outlineLvl w:val="2"/>
        <w:rPr>
          <w:rFonts w:eastAsia="宋体" w:hint="eastAsia"/>
          <w:b/>
          <w:bCs/>
          <w:color w:val="000000"/>
        </w:rPr>
      </w:pPr>
      <w:r w:rsidRPr="00052FC6">
        <w:rPr>
          <w:rFonts w:eastAsia="宋体" w:hint="eastAsia"/>
          <w:b/>
          <w:bCs/>
          <w:color w:val="000000"/>
        </w:rPr>
        <w:t>二、具体的事实认识错误</w:t>
      </w:r>
    </w:p>
    <w:p w14:paraId="4CE6FCF0" w14:textId="313B9C89" w:rsidR="00052FC6" w:rsidRPr="00052FC6" w:rsidRDefault="00052FC6" w:rsidP="007E2F4D">
      <w:pPr>
        <w:tabs>
          <w:tab w:val="left" w:pos="659"/>
        </w:tabs>
        <w:spacing w:line="240" w:lineRule="auto"/>
        <w:ind w:firstLine="420"/>
        <w:rPr>
          <w:rFonts w:eastAsia="宋体" w:cs="Times New Roman" w:hint="eastAsia"/>
          <w:color w:val="000000"/>
        </w:rPr>
      </w:pPr>
      <w:r w:rsidRPr="00052FC6">
        <w:rPr>
          <w:rFonts w:eastAsia="宋体" w:cs="Times New Roman" w:hint="eastAsia"/>
          <w:color w:val="000000"/>
        </w:rPr>
        <w:t>具体的事实认识错误，也称行为人只是在</w:t>
      </w:r>
      <w:r w:rsidRPr="00052FC6">
        <w:rPr>
          <w:rFonts w:eastAsia="宋体" w:cs="Times New Roman" w:hint="eastAsia"/>
          <w:bCs/>
          <w:color w:val="FF0000"/>
        </w:rPr>
        <w:t>某个构成要件的范围内</w:t>
      </w:r>
      <w:r w:rsidRPr="00052FC6">
        <w:rPr>
          <w:rFonts w:eastAsia="宋体" w:cs="Times New Roman" w:hint="eastAsia"/>
          <w:color w:val="000000"/>
        </w:rPr>
        <w:t>发生了对事实的认识错误。</w:t>
      </w:r>
    </w:p>
    <w:p w14:paraId="548259A7" w14:textId="77777777" w:rsidR="00052FC6" w:rsidRPr="00052FC6" w:rsidRDefault="00052FC6" w:rsidP="007B1A8D">
      <w:pPr>
        <w:keepNext/>
        <w:keepLines/>
        <w:spacing w:line="240" w:lineRule="auto"/>
        <w:ind w:firstLineChars="120" w:firstLine="253"/>
        <w:jc w:val="left"/>
        <w:outlineLvl w:val="3"/>
        <w:rPr>
          <w:rFonts w:eastAsia="宋体" w:cs="Times New Roman" w:hint="eastAsia"/>
          <w:b/>
          <w:color w:val="000000"/>
        </w:rPr>
      </w:pPr>
      <w:r w:rsidRPr="00052FC6">
        <w:rPr>
          <w:rFonts w:eastAsia="宋体" w:cs="Times New Roman" w:hint="eastAsia"/>
          <w:b/>
          <w:color w:val="000000"/>
        </w:rPr>
        <w:t>（一）对象错误</w:t>
      </w:r>
    </w:p>
    <w:p w14:paraId="36D344DD" w14:textId="77777777" w:rsidR="00803EB4" w:rsidRPr="00803EB4" w:rsidRDefault="00803EB4" w:rsidP="00803EB4">
      <w:pPr>
        <w:widowControl/>
        <w:tabs>
          <w:tab w:val="clear" w:pos="420"/>
        </w:tabs>
        <w:spacing w:line="240" w:lineRule="auto"/>
        <w:ind w:firstLine="420"/>
        <w:jc w:val="left"/>
        <w:rPr>
          <w:rFonts w:eastAsia="宋体" w:hint="eastAsia"/>
          <w:color w:val="auto"/>
          <w:kern w:val="0"/>
        </w:rPr>
      </w:pPr>
      <w:r w:rsidRPr="00803EB4">
        <w:rPr>
          <w:rFonts w:eastAsia="宋体" w:hint="eastAsia"/>
          <w:color w:val="auto"/>
          <w:kern w:val="0"/>
        </w:rPr>
        <w:t>对象错误，是指行为人在实行行为之前便就对象（行为客体）的同一性产生了认识错误，但客观上在实行行为的时点并没有发生目标客体与侵害客体不一的问题。对于对象错误，</w:t>
      </w:r>
      <w:r w:rsidRPr="00803EB4">
        <w:rPr>
          <w:rFonts w:eastAsia="宋体" w:hint="eastAsia"/>
          <w:color w:val="FF0000"/>
          <w:kern w:val="0"/>
        </w:rPr>
        <w:t>无论法定符合说还是具体符合说，都会得出不影响故意既</w:t>
      </w:r>
      <w:proofErr w:type="gramStart"/>
      <w:r w:rsidRPr="00803EB4">
        <w:rPr>
          <w:rFonts w:eastAsia="宋体" w:hint="eastAsia"/>
          <w:color w:val="FF0000"/>
          <w:kern w:val="0"/>
        </w:rPr>
        <w:t>遂犯罪</w:t>
      </w:r>
      <w:proofErr w:type="gramEnd"/>
      <w:r w:rsidRPr="00803EB4">
        <w:rPr>
          <w:rFonts w:eastAsia="宋体" w:hint="eastAsia"/>
          <w:color w:val="FF0000"/>
          <w:kern w:val="0"/>
        </w:rPr>
        <w:t>成立的结论</w:t>
      </w:r>
      <w:r w:rsidRPr="00803EB4">
        <w:rPr>
          <w:rFonts w:eastAsia="宋体" w:hint="eastAsia"/>
          <w:color w:val="auto"/>
          <w:kern w:val="0"/>
        </w:rPr>
        <w:t>。</w:t>
      </w:r>
    </w:p>
    <w:p w14:paraId="344A36CF" w14:textId="77777777" w:rsidR="00052FC6" w:rsidRPr="00052FC6" w:rsidRDefault="00052FC6" w:rsidP="007B1A8D">
      <w:pPr>
        <w:keepNext/>
        <w:keepLines/>
        <w:spacing w:line="240" w:lineRule="auto"/>
        <w:ind w:firstLineChars="120" w:firstLine="253"/>
        <w:jc w:val="left"/>
        <w:outlineLvl w:val="3"/>
        <w:rPr>
          <w:rFonts w:eastAsia="宋体" w:cs="Times New Roman" w:hint="eastAsia"/>
          <w:b/>
          <w:color w:val="000000"/>
        </w:rPr>
      </w:pPr>
      <w:r w:rsidRPr="00052FC6">
        <w:rPr>
          <w:rFonts w:eastAsia="宋体" w:cs="Times New Roman" w:hint="eastAsia"/>
          <w:b/>
          <w:color w:val="000000"/>
        </w:rPr>
        <w:t>（二）打击错误</w:t>
      </w:r>
    </w:p>
    <w:p w14:paraId="194B9057" w14:textId="77777777" w:rsidR="00803EB4" w:rsidRPr="00803EB4" w:rsidRDefault="00803EB4" w:rsidP="00803EB4">
      <w:pPr>
        <w:widowControl/>
        <w:tabs>
          <w:tab w:val="clear" w:pos="420"/>
        </w:tabs>
        <w:spacing w:line="240" w:lineRule="auto"/>
        <w:ind w:firstLine="420"/>
        <w:jc w:val="left"/>
        <w:rPr>
          <w:rFonts w:eastAsia="宋体" w:hint="eastAsia"/>
          <w:color w:val="auto"/>
          <w:kern w:val="0"/>
        </w:rPr>
      </w:pPr>
      <w:r w:rsidRPr="00803EB4">
        <w:rPr>
          <w:rFonts w:eastAsia="宋体" w:hint="eastAsia"/>
          <w:color w:val="auto"/>
          <w:kern w:val="0"/>
        </w:rPr>
        <w:t>打击错误，是指行为人由于方法的偏差致使原初锁定的目标客体与侵害客体欠缺同一性的情形。</w:t>
      </w:r>
    </w:p>
    <w:p w14:paraId="02ED1481" w14:textId="77777777" w:rsidR="00803EB4" w:rsidRPr="00803EB4" w:rsidRDefault="00803EB4" w:rsidP="00803EB4">
      <w:pPr>
        <w:widowControl/>
        <w:tabs>
          <w:tab w:val="clear" w:pos="420"/>
        </w:tabs>
        <w:spacing w:line="240" w:lineRule="auto"/>
        <w:ind w:firstLine="420"/>
        <w:jc w:val="left"/>
        <w:rPr>
          <w:rFonts w:eastAsia="宋体" w:hint="eastAsia"/>
          <w:color w:val="auto"/>
          <w:kern w:val="0"/>
        </w:rPr>
      </w:pPr>
      <w:r w:rsidRPr="00803EB4">
        <w:rPr>
          <w:rFonts w:eastAsia="宋体" w:hint="eastAsia"/>
          <w:color w:val="auto"/>
          <w:kern w:val="0"/>
        </w:rPr>
        <w:t>在打击错误的场合，按照法定符合说，行为人成立故意犯罪既遂。而按照具体符合说，行为人所认识的事实和实际发生的事实，只要在构成要件范围内没有具体一致地符合时，就不成立故意既遂。</w:t>
      </w:r>
    </w:p>
    <w:p w14:paraId="7582468A" w14:textId="77777777" w:rsidR="00803EB4" w:rsidRPr="00803EB4" w:rsidRDefault="00803EB4" w:rsidP="00803EB4">
      <w:pPr>
        <w:widowControl/>
        <w:tabs>
          <w:tab w:val="clear" w:pos="420"/>
        </w:tabs>
        <w:spacing w:line="240" w:lineRule="auto"/>
        <w:ind w:firstLine="420"/>
        <w:jc w:val="left"/>
        <w:rPr>
          <w:rFonts w:ascii="Calibri" w:eastAsia="宋体" w:hAnsi="Calibri" w:cs="Times New Roman"/>
          <w:color w:val="auto"/>
          <w:kern w:val="0"/>
        </w:rPr>
      </w:pPr>
      <w:r w:rsidRPr="00803EB4">
        <w:rPr>
          <w:rFonts w:eastAsia="宋体" w:hint="eastAsia"/>
          <w:color w:val="auto"/>
          <w:kern w:val="0"/>
        </w:rPr>
        <w:t>打击错误与对象错误区分的关键在于</w:t>
      </w:r>
      <w:proofErr w:type="gramStart"/>
      <w:r w:rsidRPr="00803EB4">
        <w:rPr>
          <w:rFonts w:eastAsia="宋体" w:hint="eastAsia"/>
          <w:color w:val="auto"/>
          <w:kern w:val="0"/>
        </w:rPr>
        <w:t>看</w:t>
      </w:r>
      <w:r w:rsidRPr="00803EB4">
        <w:rPr>
          <w:rFonts w:eastAsia="宋体" w:hint="eastAsia"/>
          <w:color w:val="FF0000"/>
          <w:kern w:val="0"/>
        </w:rPr>
        <w:t>行为</w:t>
      </w:r>
      <w:proofErr w:type="gramEnd"/>
      <w:r w:rsidRPr="00803EB4">
        <w:rPr>
          <w:rFonts w:eastAsia="宋体" w:hint="eastAsia"/>
          <w:color w:val="FF0000"/>
          <w:kern w:val="0"/>
        </w:rPr>
        <w:t>人主观上有没有认错客观对象</w:t>
      </w:r>
      <w:r w:rsidRPr="00803EB4">
        <w:rPr>
          <w:rFonts w:eastAsia="宋体" w:hint="eastAsia"/>
          <w:color w:val="auto"/>
          <w:kern w:val="0"/>
        </w:rPr>
        <w:t>。</w:t>
      </w:r>
    </w:p>
    <w:p w14:paraId="4AAE6885" w14:textId="55B1AAD7" w:rsidR="00373D15" w:rsidRPr="007B1A8D" w:rsidRDefault="00373D15" w:rsidP="007B1A8D">
      <w:pPr>
        <w:tabs>
          <w:tab w:val="left" w:pos="659"/>
        </w:tabs>
        <w:spacing w:line="240" w:lineRule="auto"/>
        <w:ind w:firstLine="420"/>
        <w:rPr>
          <w:rFonts w:eastAsia="宋体" w:cs="Times New Roman" w:hint="eastAsia"/>
          <w:color w:val="000000"/>
        </w:rPr>
      </w:pPr>
    </w:p>
    <w:sectPr w:rsidR="00373D15" w:rsidRPr="007B1A8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605B4" w14:textId="77777777" w:rsidR="001575F9" w:rsidRDefault="001575F9" w:rsidP="00373D15">
      <w:pPr>
        <w:spacing w:line="240" w:lineRule="auto"/>
        <w:ind w:firstLine="420"/>
        <w:rPr>
          <w:rFonts w:hint="eastAsia"/>
        </w:rPr>
      </w:pPr>
      <w:r>
        <w:separator/>
      </w:r>
    </w:p>
  </w:endnote>
  <w:endnote w:type="continuationSeparator" w:id="0">
    <w:p w14:paraId="75C2032A" w14:textId="77777777" w:rsidR="001575F9" w:rsidRDefault="001575F9" w:rsidP="00373D15">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微软雅黑"/>
    <w:charset w:val="86"/>
    <w:family w:val="modern"/>
    <w:pitch w:val="fixed"/>
    <w:sig w:usb0="00000001" w:usb1="080E0800" w:usb2="00000012"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FBF1" w14:textId="77777777" w:rsidR="00913DFC" w:rsidRDefault="00913DFC">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386159"/>
      <w:docPartObj>
        <w:docPartGallery w:val="Page Numbers (Bottom of Page)"/>
        <w:docPartUnique/>
      </w:docPartObj>
    </w:sdtPr>
    <w:sdtContent>
      <w:p w14:paraId="4F1E12A0" w14:textId="3048ED34" w:rsidR="00913DFC" w:rsidRDefault="00913DFC">
        <w:pPr>
          <w:pStyle w:val="a6"/>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518C1F9F" w14:textId="77777777" w:rsidR="00913DFC" w:rsidRDefault="00913DFC">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9E34" w14:textId="77777777" w:rsidR="00913DFC" w:rsidRDefault="00913DFC">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F212" w14:textId="77777777" w:rsidR="001575F9" w:rsidRDefault="001575F9" w:rsidP="00373D15">
      <w:pPr>
        <w:spacing w:line="240" w:lineRule="auto"/>
        <w:ind w:firstLine="420"/>
        <w:rPr>
          <w:rFonts w:hint="eastAsia"/>
        </w:rPr>
      </w:pPr>
      <w:r>
        <w:separator/>
      </w:r>
    </w:p>
  </w:footnote>
  <w:footnote w:type="continuationSeparator" w:id="0">
    <w:p w14:paraId="633BC1B4" w14:textId="77777777" w:rsidR="001575F9" w:rsidRDefault="001575F9" w:rsidP="00373D15">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1904" w14:textId="77777777" w:rsidR="00913DFC" w:rsidRDefault="00913DFC">
    <w:pPr>
      <w:pStyle w:val="a4"/>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58B2" w14:textId="77777777" w:rsidR="00913DFC" w:rsidRDefault="00913DFC">
    <w:pPr>
      <w:pStyle w:val="a4"/>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55E1" w14:textId="77777777" w:rsidR="00913DFC" w:rsidRDefault="00913DFC">
    <w:pPr>
      <w:pStyle w:val="a4"/>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15"/>
    <w:rsid w:val="00052FC6"/>
    <w:rsid w:val="00061060"/>
    <w:rsid w:val="0013637F"/>
    <w:rsid w:val="001575F9"/>
    <w:rsid w:val="00373D15"/>
    <w:rsid w:val="00441986"/>
    <w:rsid w:val="006B7578"/>
    <w:rsid w:val="006C0C32"/>
    <w:rsid w:val="007B1A8D"/>
    <w:rsid w:val="007E2F4D"/>
    <w:rsid w:val="00803EB4"/>
    <w:rsid w:val="00913DFC"/>
    <w:rsid w:val="00921070"/>
    <w:rsid w:val="0096091C"/>
    <w:rsid w:val="00A045F0"/>
    <w:rsid w:val="00A229E4"/>
    <w:rsid w:val="00B73131"/>
    <w:rsid w:val="00BD1617"/>
    <w:rsid w:val="00C13276"/>
    <w:rsid w:val="00C31019"/>
    <w:rsid w:val="00C970DA"/>
    <w:rsid w:val="00CB1CBC"/>
    <w:rsid w:val="00DF6667"/>
    <w:rsid w:val="00E16CAA"/>
    <w:rsid w:val="00E9577C"/>
    <w:rsid w:val="00F40A2D"/>
    <w:rsid w:val="00F445D7"/>
    <w:rsid w:val="00F926E2"/>
    <w:rsid w:val="00FF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B641"/>
  <w15:chartTrackingRefBased/>
  <w15:docId w15:val="{F96F9B72-77BA-4AA4-9B04-066D7DD1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D15"/>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373D15"/>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nhideWhenUsed/>
    <w:qFormat/>
    <w:rsid w:val="00373D15"/>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373D15"/>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373D15"/>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373D15"/>
    <w:rPr>
      <w:rFonts w:ascii="汉仪大宋简" w:eastAsia="汉仪大宋简" w:hAnsi="汉仪大宋简" w:cs="宋体"/>
      <w:bCs/>
      <w:color w:val="000000" w:themeColor="text1"/>
      <w:kern w:val="44"/>
      <w:sz w:val="44"/>
      <w:szCs w:val="44"/>
      <w14:ligatures w14:val="none"/>
    </w:rPr>
  </w:style>
  <w:style w:type="character" w:customStyle="1" w:styleId="20">
    <w:name w:val="标题 2 字符"/>
    <w:basedOn w:val="a0"/>
    <w:link w:val="2"/>
    <w:qFormat/>
    <w:rsid w:val="00373D15"/>
    <w:rPr>
      <w:rFonts w:asciiTheme="majorHAnsi" w:eastAsia="汉仪大黑简" w:hAnsiTheme="majorHAnsi" w:cstheme="majorBidi"/>
      <w:bCs/>
      <w:color w:val="000000" w:themeColor="text1"/>
      <w:sz w:val="32"/>
      <w:szCs w:val="32"/>
      <w14:ligatures w14:val="none"/>
    </w:rPr>
  </w:style>
  <w:style w:type="character" w:customStyle="1" w:styleId="30">
    <w:name w:val="标题 3 字符"/>
    <w:basedOn w:val="a0"/>
    <w:link w:val="3"/>
    <w:uiPriority w:val="9"/>
    <w:qFormat/>
    <w:rsid w:val="00373D15"/>
    <w:rPr>
      <w:rFonts w:ascii="宋体" w:eastAsia="汉仪大宋简" w:hAnsi="宋体" w:cs="宋体"/>
      <w:color w:val="000000" w:themeColor="text1"/>
      <w:sz w:val="26"/>
      <w:szCs w:val="21"/>
      <w14:ligatures w14:val="none"/>
    </w:rPr>
  </w:style>
  <w:style w:type="character" w:customStyle="1" w:styleId="40">
    <w:name w:val="标题 4 字符"/>
    <w:basedOn w:val="a0"/>
    <w:link w:val="4"/>
    <w:uiPriority w:val="9"/>
    <w:qFormat/>
    <w:rsid w:val="00373D15"/>
    <w:rPr>
      <w:rFonts w:asciiTheme="majorHAnsi" w:eastAsia="汉仪大宋简" w:hAnsiTheme="majorHAnsi" w:cstheme="majorBidi"/>
      <w:bCs/>
      <w:color w:val="000000" w:themeColor="text1"/>
      <w:sz w:val="24"/>
      <w:szCs w:val="28"/>
      <w14:ligatures w14:val="none"/>
    </w:rPr>
  </w:style>
  <w:style w:type="table" w:styleId="a3">
    <w:name w:val="Table Grid"/>
    <w:basedOn w:val="a1"/>
    <w:uiPriority w:val="39"/>
    <w:qFormat/>
    <w:rsid w:val="00373D15"/>
    <w:rPr>
      <w:rFonts w:eastAsia="宋体"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59"/>
    <w:qFormat/>
    <w:rsid w:val="00373D15"/>
    <w:rPr>
      <w:rFonts w:eastAsia="宋体"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3DFC"/>
    <w:pPr>
      <w:tabs>
        <w:tab w:val="clear" w:pos="420"/>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913DFC"/>
    <w:rPr>
      <w:rFonts w:ascii="宋体" w:eastAsia="汉仪书宋二简" w:hAnsi="宋体" w:cs="宋体"/>
      <w:color w:val="000000" w:themeColor="text1"/>
      <w:sz w:val="18"/>
      <w:szCs w:val="18"/>
      <w14:ligatures w14:val="none"/>
    </w:rPr>
  </w:style>
  <w:style w:type="paragraph" w:styleId="a6">
    <w:name w:val="footer"/>
    <w:basedOn w:val="a"/>
    <w:link w:val="a7"/>
    <w:uiPriority w:val="99"/>
    <w:unhideWhenUsed/>
    <w:rsid w:val="00913DFC"/>
    <w:pPr>
      <w:tabs>
        <w:tab w:val="clear" w:pos="420"/>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913DFC"/>
    <w:rPr>
      <w:rFonts w:ascii="宋体" w:eastAsia="汉仪书宋二简" w:hAnsi="宋体" w:cs="宋体"/>
      <w:color w:val="000000" w:themeColor="text1"/>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5009</TotalTime>
  <Pages>3</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斌洋 王</dc:creator>
  <cp:keywords/>
  <dc:description/>
  <cp:lastModifiedBy>斌洋 王</cp:lastModifiedBy>
  <cp:revision>4</cp:revision>
  <dcterms:created xsi:type="dcterms:W3CDTF">2025-01-09T12:27:00Z</dcterms:created>
  <dcterms:modified xsi:type="dcterms:W3CDTF">2025-01-13T13:47:00Z</dcterms:modified>
</cp:coreProperties>
</file>